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ADF0" w14:textId="6A931832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9C4877">
        <w:rPr>
          <w:b/>
          <w:u w:val="single"/>
        </w:rPr>
        <w:t>2021. július 9-ei ülésén hozott határozataiból</w:t>
      </w:r>
      <w:r>
        <w:rPr>
          <w:b/>
          <w:u w:val="single"/>
        </w:rPr>
        <w:t>:</w:t>
      </w:r>
    </w:p>
    <w:p w14:paraId="56B9BA49" w14:textId="77777777" w:rsidR="00DF7E2F" w:rsidRDefault="00DF7E2F" w:rsidP="00DF7E2F">
      <w:pPr>
        <w:rPr>
          <w:b/>
          <w:u w:val="single"/>
        </w:rPr>
      </w:pPr>
    </w:p>
    <w:p w14:paraId="2E2C6427" w14:textId="02F276D9" w:rsidR="00F16B10" w:rsidRPr="00A74778" w:rsidRDefault="00F16B10" w:rsidP="00F16B1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9C4877">
        <w:rPr>
          <w:b/>
          <w:u w:val="single"/>
        </w:rPr>
        <w:t>1</w:t>
      </w:r>
      <w:r w:rsidR="00262116">
        <w:rPr>
          <w:b/>
          <w:u w:val="single"/>
        </w:rPr>
        <w:t>/202</w:t>
      </w:r>
      <w:r w:rsidR="009C4877">
        <w:rPr>
          <w:b/>
          <w:u w:val="single"/>
        </w:rPr>
        <w:t>1</w:t>
      </w:r>
      <w:r w:rsidR="00262116">
        <w:rPr>
          <w:b/>
          <w:u w:val="single"/>
        </w:rPr>
        <w:t xml:space="preserve">. </w:t>
      </w:r>
      <w:r w:rsidR="00C65291">
        <w:rPr>
          <w:b/>
          <w:u w:val="single"/>
        </w:rPr>
        <w:t>(</w:t>
      </w:r>
      <w:r w:rsidR="009C4877">
        <w:rPr>
          <w:b/>
          <w:u w:val="single"/>
        </w:rPr>
        <w:t>VII</w:t>
      </w:r>
      <w:r w:rsidR="00C65291">
        <w:rPr>
          <w:b/>
          <w:u w:val="single"/>
        </w:rPr>
        <w:t xml:space="preserve">. </w:t>
      </w:r>
      <w:r w:rsidR="009C4877">
        <w:rPr>
          <w:b/>
          <w:u w:val="single"/>
        </w:rPr>
        <w:t>9</w:t>
      </w:r>
      <w:r w:rsidR="00C65291">
        <w:rPr>
          <w:b/>
          <w:u w:val="single"/>
        </w:rPr>
        <w:t>.) határozata</w:t>
      </w:r>
      <w:r w:rsidR="00262116">
        <w:rPr>
          <w:b/>
          <w:u w:val="single"/>
        </w:rPr>
        <w:t xml:space="preserve"> a 202</w:t>
      </w:r>
      <w:r w:rsidR="009C4877">
        <w:rPr>
          <w:b/>
          <w:u w:val="single"/>
        </w:rPr>
        <w:t>1</w:t>
      </w:r>
      <w:r w:rsidR="00262116">
        <w:rPr>
          <w:b/>
          <w:u w:val="single"/>
        </w:rPr>
        <w:t xml:space="preserve">. </w:t>
      </w:r>
      <w:r w:rsidR="009C4877">
        <w:rPr>
          <w:b/>
          <w:u w:val="single"/>
        </w:rPr>
        <w:t>július 9-ei</w:t>
      </w:r>
      <w:r w:rsidR="00262116">
        <w:rPr>
          <w:b/>
          <w:u w:val="single"/>
        </w:rPr>
        <w:t xml:space="preserve"> ülése napirendjéről</w:t>
      </w:r>
    </w:p>
    <w:p w14:paraId="780AF9A4" w14:textId="77777777" w:rsidR="00F16B10" w:rsidRPr="00964C59" w:rsidRDefault="00F16B10" w:rsidP="00F16B10">
      <w:pPr>
        <w:rPr>
          <w:b/>
          <w:u w:val="single"/>
        </w:rPr>
      </w:pPr>
    </w:p>
    <w:p w14:paraId="581801BC" w14:textId="10D06E31" w:rsidR="00F16B10" w:rsidRPr="002C7E7D" w:rsidRDefault="00F16B10" w:rsidP="00F16B10">
      <w:r w:rsidRPr="002C7E7D">
        <w:t xml:space="preserve">A Hajdú-Bihar Megyei Önkormányzat Közgyűlése a </w:t>
      </w:r>
      <w:r>
        <w:t>20</w:t>
      </w:r>
      <w:r w:rsidR="00CC5AAF">
        <w:t>2</w:t>
      </w:r>
      <w:r w:rsidR="009C4877">
        <w:t>1</w:t>
      </w:r>
      <w:r>
        <w:t xml:space="preserve">. </w:t>
      </w:r>
      <w:r w:rsidR="009C4877">
        <w:t>július 9-e</w:t>
      </w:r>
      <w:r w:rsidR="002554F2">
        <w:t>i</w:t>
      </w:r>
      <w:r>
        <w:t xml:space="preserve"> </w:t>
      </w:r>
      <w:r w:rsidRPr="002C7E7D">
        <w:t>ülése napirendjét a következők szerint fogadja el:</w:t>
      </w:r>
    </w:p>
    <w:p w14:paraId="55F1DF32" w14:textId="77777777" w:rsidR="008F18DB" w:rsidRPr="007E783F" w:rsidRDefault="008F18DB" w:rsidP="008F18DB">
      <w:pPr>
        <w:ind w:left="360"/>
        <w:rPr>
          <w:color w:val="000000"/>
        </w:rPr>
      </w:pPr>
    </w:p>
    <w:p w14:paraId="046A5977" w14:textId="77777777" w:rsidR="003967AB" w:rsidRDefault="003967AB" w:rsidP="003967AB">
      <w:pPr>
        <w:pStyle w:val="Listaszerbekezds"/>
        <w:numPr>
          <w:ilvl w:val="0"/>
          <w:numId w:val="39"/>
        </w:numPr>
        <w:ind w:left="0"/>
        <w:contextualSpacing/>
      </w:pPr>
      <w:r w:rsidRPr="00A402FE">
        <w:t>A Hajdú-Bihar Megye Integrált Területi Programja 2021-2027. című dokumentum elfogadása</w:t>
      </w:r>
    </w:p>
    <w:p w14:paraId="7EF6DAC8" w14:textId="77777777" w:rsidR="003967AB" w:rsidRDefault="003967AB" w:rsidP="003967AB">
      <w:pPr>
        <w:pStyle w:val="Listaszerbekezds"/>
        <w:contextualSpacing/>
      </w:pPr>
    </w:p>
    <w:p w14:paraId="5F341F78" w14:textId="77777777" w:rsidR="003967AB" w:rsidRPr="00E15406" w:rsidRDefault="003967AB" w:rsidP="003967AB">
      <w:pPr>
        <w:pStyle w:val="Listaszerbekezds"/>
        <w:numPr>
          <w:ilvl w:val="0"/>
          <w:numId w:val="39"/>
        </w:numPr>
        <w:ind w:left="0"/>
        <w:contextualSpacing/>
      </w:pPr>
      <w:r w:rsidRPr="00E15406">
        <w:t xml:space="preserve">Tájékoztató az Állami Számvevőszék által végzett ellenőrzésekről </w:t>
      </w:r>
    </w:p>
    <w:p w14:paraId="6DA81F53" w14:textId="77777777" w:rsidR="003967AB" w:rsidRPr="00E15406" w:rsidRDefault="003967AB" w:rsidP="003967AB">
      <w:pPr>
        <w:rPr>
          <w:bCs/>
        </w:rPr>
      </w:pPr>
    </w:p>
    <w:p w14:paraId="65C6A019" w14:textId="77777777" w:rsidR="003967AB" w:rsidRPr="00E15406" w:rsidRDefault="003967AB" w:rsidP="003967AB">
      <w:pPr>
        <w:pStyle w:val="Listaszerbekezds"/>
        <w:numPr>
          <w:ilvl w:val="0"/>
          <w:numId w:val="39"/>
        </w:numPr>
        <w:ind w:left="0"/>
        <w:contextualSpacing/>
      </w:pPr>
      <w:r w:rsidRPr="00497FBC">
        <w:rPr>
          <w:bCs/>
        </w:rPr>
        <w:t>A Hajdú-Bihar Megyei Önkormányzat feladatkörébe tartozó falu- és tanyagondnoki képzés képzési megállapodás keretében történő ellátása, SZMSZ módosítása</w:t>
      </w:r>
    </w:p>
    <w:p w14:paraId="0FF8BD1F" w14:textId="77777777" w:rsidR="003967AB" w:rsidRPr="00E15406" w:rsidRDefault="003967AB" w:rsidP="003967AB"/>
    <w:p w14:paraId="547C002A" w14:textId="77777777" w:rsidR="003967AB" w:rsidRDefault="003967AB" w:rsidP="003967AB">
      <w:pPr>
        <w:pStyle w:val="Listaszerbekezds"/>
        <w:numPr>
          <w:ilvl w:val="0"/>
          <w:numId w:val="39"/>
        </w:numPr>
        <w:ind w:left="0"/>
        <w:contextualSpacing/>
      </w:pPr>
      <w:r w:rsidRPr="00E15406">
        <w:t>A megyei közgyűlés feladat- és hatáskörében veszélyhelyzetben eljáró elnök által hozott határozatok közgyűlési jóváhagyása, valamint jelentés a lejárt határidejű határozatokról, a megtett intézkedésekről</w:t>
      </w:r>
    </w:p>
    <w:p w14:paraId="341F240D" w14:textId="77777777" w:rsidR="003967AB" w:rsidRDefault="003967AB" w:rsidP="003967AB">
      <w:pPr>
        <w:pStyle w:val="Listaszerbekezds"/>
      </w:pPr>
    </w:p>
    <w:p w14:paraId="29B6C391" w14:textId="77777777" w:rsidR="003967AB" w:rsidRPr="00E15406" w:rsidRDefault="003967AB" w:rsidP="003967AB">
      <w:pPr>
        <w:pStyle w:val="Listaszerbekezds"/>
        <w:numPr>
          <w:ilvl w:val="0"/>
          <w:numId w:val="39"/>
        </w:numPr>
        <w:ind w:left="0"/>
        <w:contextualSpacing/>
      </w:pPr>
      <w:r w:rsidRPr="00E15406">
        <w:t xml:space="preserve">Tájékoztató a Hajdú-Bihar Megyei Önkormányzat hazai uniós forrásból megvalósuló projektjeinek 2021. évi előrehaladásáról </w:t>
      </w:r>
    </w:p>
    <w:p w14:paraId="63795808" w14:textId="77777777" w:rsidR="003967AB" w:rsidRPr="00E15406" w:rsidRDefault="003967AB" w:rsidP="003967AB">
      <w:pPr>
        <w:rPr>
          <w:bCs/>
        </w:rPr>
      </w:pPr>
      <w:bookmarkStart w:id="0" w:name="_Hlk74233726"/>
    </w:p>
    <w:bookmarkEnd w:id="0"/>
    <w:p w14:paraId="41331A40" w14:textId="77777777" w:rsidR="003967AB" w:rsidRPr="00BE518A" w:rsidRDefault="003967AB" w:rsidP="003967AB">
      <w:pPr>
        <w:pStyle w:val="Listaszerbekezds"/>
        <w:numPr>
          <w:ilvl w:val="0"/>
          <w:numId w:val="39"/>
        </w:numPr>
        <w:spacing w:after="160" w:line="259" w:lineRule="auto"/>
        <w:ind w:left="0"/>
        <w:contextualSpacing/>
        <w:jc w:val="left"/>
        <w:rPr>
          <w:rFonts w:eastAsia="Calibri"/>
          <w:lang w:eastAsia="en-US"/>
        </w:rPr>
      </w:pPr>
      <w:r w:rsidRPr="0067582A">
        <w:t xml:space="preserve">Tájékoztató </w:t>
      </w:r>
      <w:bookmarkStart w:id="1" w:name="_Hlk75258674"/>
      <w:r w:rsidRPr="0067582A">
        <w:t>az EFOP-1.6.3-17-2017-00018 azonosítószámú „Megyei szintű felzárkózás-politikai együttműködések támogatása a helyi esélyegyenlőségi programokhoz kapcsolódóan Hajdú-Bihar megyében” című projekt megvalósításáról</w:t>
      </w:r>
      <w:bookmarkEnd w:id="1"/>
    </w:p>
    <w:p w14:paraId="6082DFF1" w14:textId="77777777" w:rsidR="003967AB" w:rsidRDefault="003967AB" w:rsidP="003967AB">
      <w:pPr>
        <w:pStyle w:val="Listaszerbekezds"/>
        <w:rPr>
          <w:rFonts w:eastAsia="Calibri"/>
          <w:lang w:eastAsia="en-US"/>
        </w:rPr>
      </w:pPr>
    </w:p>
    <w:p w14:paraId="17D60076" w14:textId="77777777" w:rsidR="003967AB" w:rsidRPr="00E15406" w:rsidRDefault="003967AB" w:rsidP="003967AB">
      <w:pPr>
        <w:pStyle w:val="Listaszerbekezds"/>
        <w:numPr>
          <w:ilvl w:val="0"/>
          <w:numId w:val="39"/>
        </w:numPr>
        <w:ind w:left="0"/>
        <w:contextualSpacing/>
      </w:pPr>
      <w:r w:rsidRPr="00E34C6B">
        <w:t>Tájékoztató a megyei önkormányzat nemzetközi kapcsolatairól, a folyamatban lévő nemzetközi projektek állásáról</w:t>
      </w:r>
    </w:p>
    <w:p w14:paraId="07DC7587" w14:textId="77777777" w:rsidR="003967AB" w:rsidRPr="00E15406" w:rsidRDefault="003967AB" w:rsidP="003967AB">
      <w:pPr>
        <w:rPr>
          <w:bCs/>
        </w:rPr>
      </w:pPr>
    </w:p>
    <w:p w14:paraId="2F957A89" w14:textId="77777777" w:rsidR="003967AB" w:rsidRDefault="003967AB" w:rsidP="003967AB">
      <w:pPr>
        <w:pStyle w:val="Listaszerbekezds"/>
        <w:numPr>
          <w:ilvl w:val="0"/>
          <w:numId w:val="39"/>
        </w:numPr>
        <w:ind w:left="0"/>
        <w:contextualSpacing/>
        <w:rPr>
          <w:bCs/>
        </w:rPr>
      </w:pPr>
      <w:r w:rsidRPr="00AC64D4">
        <w:rPr>
          <w:bCs/>
        </w:rPr>
        <w:t>A</w:t>
      </w:r>
      <w:bookmarkStart w:id="2" w:name="_Hlk76130184"/>
      <w:r w:rsidRPr="00476786">
        <w:rPr>
          <w:bCs/>
        </w:rPr>
        <w:t xml:space="preserve"> Hajdú-Bihari Termékdíj adományozása szempontrendszerének elfogadása</w:t>
      </w:r>
      <w:bookmarkEnd w:id="2"/>
    </w:p>
    <w:p w14:paraId="148A9FFB" w14:textId="77777777" w:rsidR="003967AB" w:rsidRPr="00E15406" w:rsidRDefault="003967AB" w:rsidP="003967AB">
      <w:pPr>
        <w:ind w:firstLine="360"/>
      </w:pPr>
      <w:r w:rsidRPr="00E15406">
        <w:tab/>
      </w:r>
      <w:r w:rsidRPr="00E15406">
        <w:tab/>
      </w:r>
      <w:r w:rsidRPr="00E15406">
        <w:tab/>
      </w:r>
      <w:r w:rsidRPr="00E15406">
        <w:tab/>
      </w:r>
    </w:p>
    <w:p w14:paraId="25281B3B" w14:textId="77777777" w:rsidR="003967AB" w:rsidRPr="00B33386" w:rsidRDefault="003967AB" w:rsidP="003967AB">
      <w:pPr>
        <w:rPr>
          <w:bCs/>
        </w:rPr>
      </w:pPr>
    </w:p>
    <w:p w14:paraId="0EA95F02" w14:textId="77777777" w:rsidR="003967AB" w:rsidRPr="00FF10C0" w:rsidRDefault="003967AB" w:rsidP="003967AB">
      <w:pPr>
        <w:pStyle w:val="Listaszerbekezds"/>
        <w:numPr>
          <w:ilvl w:val="0"/>
          <w:numId w:val="39"/>
        </w:numPr>
        <w:ind w:left="0"/>
        <w:contextualSpacing/>
        <w:rPr>
          <w:b/>
          <w:u w:val="single"/>
        </w:rPr>
      </w:pPr>
      <w:r w:rsidRPr="00735DF2">
        <w:t>Tájékoztató a GINOP Plusz és a Vidékfejlesztési Program aktuális felhívásairól</w:t>
      </w:r>
    </w:p>
    <w:p w14:paraId="12AE8886" w14:textId="77777777" w:rsidR="003967AB" w:rsidRDefault="003967AB" w:rsidP="003967AB">
      <w:pPr>
        <w:pStyle w:val="Listaszerbekezds"/>
        <w:ind w:left="0"/>
        <w:rPr>
          <w:b/>
          <w:u w:val="single"/>
        </w:rPr>
      </w:pPr>
    </w:p>
    <w:p w14:paraId="4CB84A61" w14:textId="77777777" w:rsidR="003967AB" w:rsidRPr="00810249" w:rsidRDefault="003967AB" w:rsidP="003967AB">
      <w:pPr>
        <w:pStyle w:val="Listaszerbekezds"/>
        <w:numPr>
          <w:ilvl w:val="0"/>
          <w:numId w:val="39"/>
        </w:numPr>
        <w:ind w:left="0"/>
        <w:contextualSpacing/>
        <w:rPr>
          <w:bCs/>
        </w:rPr>
      </w:pPr>
      <w:r w:rsidRPr="00810249">
        <w:rPr>
          <w:bCs/>
        </w:rPr>
        <w:t>Pályázat benyújtása a HUNG-2021 „a nemzeti értékek és hungarikumok gyűjtésének, népszerűsítésének, megismertetésének, megőrzésének és gondozásának támogatására” tárgyú felhívásra</w:t>
      </w:r>
    </w:p>
    <w:p w14:paraId="550A52F0" w14:textId="77777777" w:rsidR="003967AB" w:rsidRDefault="003967AB" w:rsidP="003967AB">
      <w:pPr>
        <w:rPr>
          <w:bCs/>
        </w:rPr>
      </w:pPr>
    </w:p>
    <w:p w14:paraId="081CAA04" w14:textId="77777777" w:rsidR="003967AB" w:rsidRPr="00981CDA" w:rsidRDefault="003967AB" w:rsidP="003967AB">
      <w:pPr>
        <w:pStyle w:val="Listaszerbekezds"/>
        <w:numPr>
          <w:ilvl w:val="0"/>
          <w:numId w:val="39"/>
        </w:numPr>
        <w:ind w:left="0"/>
        <w:contextualSpacing/>
      </w:pPr>
      <w:r w:rsidRPr="003D4DB6">
        <w:t>A Hajdú-Bihar Megyei Önkormányzat Közgyűlése 2021. évi második félévi üléstervének elfogadása</w:t>
      </w:r>
    </w:p>
    <w:p w14:paraId="4EB31359" w14:textId="77777777" w:rsidR="003967AB" w:rsidRPr="007E0B87" w:rsidRDefault="003967AB" w:rsidP="003967AB">
      <w:pPr>
        <w:rPr>
          <w:sz w:val="22"/>
          <w:szCs w:val="22"/>
        </w:rPr>
      </w:pPr>
    </w:p>
    <w:p w14:paraId="3C95DAC4" w14:textId="77777777" w:rsidR="008F18DB" w:rsidRPr="007E783F" w:rsidRDefault="008F18DB" w:rsidP="008F18DB">
      <w:pPr>
        <w:rPr>
          <w:b/>
        </w:rPr>
      </w:pPr>
      <w:r w:rsidRPr="007E783F">
        <w:rPr>
          <w:b/>
        </w:rPr>
        <w:t>Különfélék</w:t>
      </w:r>
    </w:p>
    <w:p w14:paraId="5BF66D70" w14:textId="77777777" w:rsidR="00C119B0" w:rsidRPr="0037082A" w:rsidRDefault="00C119B0" w:rsidP="00C119B0"/>
    <w:p w14:paraId="212B7144" w14:textId="5FE6C6A1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41186">
        <w:rPr>
          <w:b/>
          <w:noProof/>
        </w:rPr>
        <w:t>2021. július 9.</w:t>
      </w:r>
      <w:r>
        <w:rPr>
          <w:b/>
        </w:rPr>
        <w:fldChar w:fldCharType="end"/>
      </w:r>
    </w:p>
    <w:p w14:paraId="1AA4F7DA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0900C37D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0F740E9" w14:textId="265A7528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9C4877">
        <w:rPr>
          <w:b/>
          <w:u w:val="single"/>
        </w:rPr>
        <w:t>2021. július 9-ei ülésén hozott határozataiból</w:t>
      </w:r>
      <w:r>
        <w:rPr>
          <w:b/>
          <w:u w:val="single"/>
        </w:rPr>
        <w:t>:</w:t>
      </w:r>
    </w:p>
    <w:p w14:paraId="2881D38F" w14:textId="77777777" w:rsidR="00DF7E2F" w:rsidRDefault="00DF7E2F" w:rsidP="00DF7E2F">
      <w:pPr>
        <w:rPr>
          <w:b/>
          <w:u w:val="single"/>
        </w:rPr>
      </w:pPr>
    </w:p>
    <w:p w14:paraId="179DCF2C" w14:textId="424CEE7E" w:rsidR="00F16B10" w:rsidRPr="00953556" w:rsidRDefault="00F16B10" w:rsidP="00F16B10">
      <w:pPr>
        <w:rPr>
          <w:b/>
          <w:u w:val="single"/>
        </w:rPr>
      </w:pPr>
      <w:r w:rsidRPr="00953556">
        <w:rPr>
          <w:b/>
          <w:u w:val="single"/>
        </w:rPr>
        <w:t xml:space="preserve">A Hajdú-Bihar Megyei Önkormányzat Közgyűlésének </w:t>
      </w:r>
      <w:r w:rsidR="00A16685">
        <w:rPr>
          <w:b/>
          <w:u w:val="single"/>
        </w:rPr>
        <w:t xml:space="preserve">2/2021. (VII. 9.) határozata </w:t>
      </w:r>
      <w:r w:rsidR="003967AB" w:rsidRPr="003967AB">
        <w:rPr>
          <w:b/>
          <w:u w:val="single"/>
        </w:rPr>
        <w:t>„Hajdú-Bihar megye Integrált Területi Programja 2021-2027.” című dokumentum</w:t>
      </w:r>
      <w:r w:rsidR="003967AB">
        <w:t xml:space="preserve"> </w:t>
      </w:r>
      <w:r w:rsidR="009002D6" w:rsidRPr="00953556">
        <w:rPr>
          <w:b/>
          <w:u w:val="single"/>
        </w:rPr>
        <w:t>elfogadásáról</w:t>
      </w:r>
    </w:p>
    <w:p w14:paraId="1C218F22" w14:textId="77777777" w:rsidR="00DF7E2F" w:rsidRDefault="00DF7E2F" w:rsidP="00DF7E2F">
      <w:pPr>
        <w:rPr>
          <w:b/>
          <w:u w:val="single"/>
        </w:rPr>
      </w:pPr>
    </w:p>
    <w:p w14:paraId="2AD74B31" w14:textId="77777777" w:rsidR="003967AB" w:rsidRPr="00EB37A7" w:rsidRDefault="003967AB" w:rsidP="003967AB">
      <w:r w:rsidRPr="00EB37A7">
        <w:t>A Hajdú-Bihar Megyei Önkormányzat Közgyűlése a 2021-2027</w:t>
      </w:r>
      <w:r>
        <w:t>.</w:t>
      </w:r>
      <w:r w:rsidRPr="00EB37A7">
        <w:t xml:space="preserve"> programozási időszakban az egyes európai uniós alapokból származó támogatások felhasználásának rendjéről szóló 256/2021. (V. 18.) Korm. rendelet 29. § (1) a) pontjában alapján</w:t>
      </w:r>
    </w:p>
    <w:p w14:paraId="206C7031" w14:textId="77777777" w:rsidR="003967AB" w:rsidRPr="00EB37A7" w:rsidRDefault="003967AB" w:rsidP="003967AB"/>
    <w:p w14:paraId="7B18D606" w14:textId="77777777" w:rsidR="003967AB" w:rsidRPr="00EB37A7" w:rsidRDefault="003967AB" w:rsidP="003967AB">
      <w:pPr>
        <w:tabs>
          <w:tab w:val="left" w:pos="0"/>
        </w:tabs>
      </w:pPr>
      <w:r w:rsidRPr="00EB37A7">
        <w:t xml:space="preserve">1./ elfogadja </w:t>
      </w:r>
      <w:r>
        <w:t>a</w:t>
      </w:r>
      <w:r w:rsidRPr="00EB37A7">
        <w:t xml:space="preserve"> „Hajdú-Bihar megye Integrált Területi Programja 2021-2027</w:t>
      </w:r>
      <w:r>
        <w:t>.</w:t>
      </w:r>
      <w:r w:rsidRPr="00EB37A7">
        <w:t>” című dokumentumot a határozat melléklete szerint.</w:t>
      </w:r>
    </w:p>
    <w:p w14:paraId="02D7964D" w14:textId="77777777" w:rsidR="003967AB" w:rsidRPr="00EB37A7" w:rsidRDefault="003967AB" w:rsidP="003967AB">
      <w:pPr>
        <w:tabs>
          <w:tab w:val="left" w:pos="0"/>
        </w:tabs>
      </w:pPr>
    </w:p>
    <w:p w14:paraId="23ADADAA" w14:textId="77777777" w:rsidR="003967AB" w:rsidRDefault="003967AB" w:rsidP="003967AB">
      <w:pPr>
        <w:tabs>
          <w:tab w:val="left" w:pos="0"/>
        </w:tabs>
      </w:pPr>
      <w:r w:rsidRPr="00EB37A7">
        <w:t>2./ Felkéri a jegyzőt, hogy gondoskodjon az elfogadott dokumentum kötelező közzétételével összefüggő intézkedések megtételéről.</w:t>
      </w:r>
    </w:p>
    <w:p w14:paraId="58EC143F" w14:textId="77777777" w:rsidR="003967AB" w:rsidRPr="00EB37A7" w:rsidRDefault="003967AB" w:rsidP="003967AB">
      <w:pPr>
        <w:tabs>
          <w:tab w:val="left" w:pos="0"/>
        </w:tabs>
      </w:pPr>
    </w:p>
    <w:p w14:paraId="73D19C49" w14:textId="77777777" w:rsidR="003967AB" w:rsidRPr="00EB37A7" w:rsidRDefault="003967AB" w:rsidP="003967AB">
      <w:pPr>
        <w:tabs>
          <w:tab w:val="left" w:pos="0"/>
        </w:tabs>
      </w:pPr>
      <w:r w:rsidRPr="00EB37A7">
        <w:rPr>
          <w:b/>
          <w:u w:val="single"/>
        </w:rPr>
        <w:t>Végrehajtásért felelős:</w:t>
      </w:r>
      <w:r>
        <w:rPr>
          <w:b/>
        </w:rPr>
        <w:tab/>
      </w:r>
      <w:r>
        <w:rPr>
          <w:b/>
        </w:rPr>
        <w:tab/>
      </w:r>
      <w:r w:rsidRPr="00EB37A7">
        <w:t>Dr. Dobi Csaba jegyző</w:t>
      </w:r>
    </w:p>
    <w:p w14:paraId="4B658FD5" w14:textId="77777777" w:rsidR="003967AB" w:rsidRDefault="003967AB" w:rsidP="003967AB">
      <w:pPr>
        <w:tabs>
          <w:tab w:val="left" w:pos="0"/>
        </w:tabs>
      </w:pPr>
      <w:r w:rsidRPr="00EB37A7">
        <w:rPr>
          <w:b/>
          <w:u w:val="single"/>
        </w:rPr>
        <w:t>Határidő:</w:t>
      </w:r>
      <w:r w:rsidRPr="00EB37A7">
        <w:t xml:space="preserve"> </w:t>
      </w:r>
      <w:r w:rsidRPr="00EB37A7">
        <w:tab/>
      </w:r>
      <w:r w:rsidRPr="00EB37A7">
        <w:tab/>
      </w:r>
      <w:r>
        <w:tab/>
      </w:r>
      <w:r>
        <w:tab/>
      </w:r>
      <w:r w:rsidRPr="00EB37A7">
        <w:t>azonnal</w:t>
      </w:r>
    </w:p>
    <w:p w14:paraId="26EF0620" w14:textId="77777777" w:rsidR="00953556" w:rsidRPr="00727023" w:rsidRDefault="00953556" w:rsidP="00953556">
      <w:pPr>
        <w:rPr>
          <w:bCs/>
        </w:rPr>
      </w:pPr>
    </w:p>
    <w:p w14:paraId="150BFBFC" w14:textId="77777777" w:rsidR="00BB291C" w:rsidRDefault="00BB291C" w:rsidP="00DF7E2F">
      <w:pPr>
        <w:rPr>
          <w:b/>
          <w:u w:val="single"/>
        </w:rPr>
      </w:pPr>
    </w:p>
    <w:p w14:paraId="07CEA08E" w14:textId="77777777" w:rsidR="00BB291C" w:rsidRDefault="00BB291C" w:rsidP="00DF7E2F">
      <w:pPr>
        <w:rPr>
          <w:b/>
          <w:u w:val="single"/>
        </w:rPr>
      </w:pPr>
    </w:p>
    <w:p w14:paraId="1CF22F4B" w14:textId="6FD19C22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41186">
        <w:rPr>
          <w:b/>
          <w:noProof/>
        </w:rPr>
        <w:t>2021. július 9.</w:t>
      </w:r>
      <w:r>
        <w:rPr>
          <w:b/>
        </w:rPr>
        <w:fldChar w:fldCharType="end"/>
      </w:r>
    </w:p>
    <w:p w14:paraId="120D2392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4619538E" w14:textId="77777777" w:rsidTr="00DF7E2F">
        <w:tc>
          <w:tcPr>
            <w:tcW w:w="4606" w:type="dxa"/>
          </w:tcPr>
          <w:p w14:paraId="1D1A4AEB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4B8D9AA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282FC64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4A75683" w14:textId="77777777" w:rsidR="00DF7E2F" w:rsidRDefault="00DF7E2F" w:rsidP="00DF7E2F">
      <w:pPr>
        <w:rPr>
          <w:b/>
        </w:rPr>
      </w:pPr>
    </w:p>
    <w:p w14:paraId="32AEB6F5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3ADA6E6" w14:textId="77777777" w:rsidR="00DF7E2F" w:rsidRDefault="00DF7E2F" w:rsidP="00DF7E2F">
      <w:pPr>
        <w:rPr>
          <w:b/>
          <w:u w:val="single"/>
        </w:rPr>
      </w:pPr>
    </w:p>
    <w:p w14:paraId="67E8B3D9" w14:textId="77777777" w:rsidR="00DF7E2F" w:rsidRDefault="00DF7E2F" w:rsidP="00DF7E2F">
      <w:pPr>
        <w:rPr>
          <w:b/>
          <w:u w:val="single"/>
        </w:rPr>
      </w:pPr>
    </w:p>
    <w:p w14:paraId="22CFCCD6" w14:textId="77777777" w:rsidR="00F2557A" w:rsidRDefault="00F2557A" w:rsidP="00DF7E2F">
      <w:pPr>
        <w:rPr>
          <w:b/>
          <w:u w:val="single"/>
        </w:rPr>
      </w:pPr>
    </w:p>
    <w:p w14:paraId="18F1F1A1" w14:textId="77777777" w:rsidR="00F2557A" w:rsidRDefault="00F2557A" w:rsidP="00DF7E2F">
      <w:pPr>
        <w:rPr>
          <w:b/>
          <w:u w:val="single"/>
        </w:rPr>
      </w:pPr>
    </w:p>
    <w:p w14:paraId="14CF76B2" w14:textId="77777777" w:rsidR="00F2557A" w:rsidRDefault="00F2557A" w:rsidP="00DF7E2F">
      <w:pPr>
        <w:rPr>
          <w:b/>
          <w:u w:val="single"/>
        </w:rPr>
      </w:pPr>
    </w:p>
    <w:p w14:paraId="76094FE5" w14:textId="77777777" w:rsidR="00F2557A" w:rsidRDefault="00F2557A" w:rsidP="00DF7E2F">
      <w:pPr>
        <w:rPr>
          <w:b/>
          <w:u w:val="single"/>
        </w:rPr>
      </w:pPr>
    </w:p>
    <w:p w14:paraId="5E4AFE19" w14:textId="77777777" w:rsidR="00F2557A" w:rsidRDefault="00F2557A" w:rsidP="00DF7E2F">
      <w:pPr>
        <w:rPr>
          <w:b/>
          <w:u w:val="single"/>
        </w:rPr>
      </w:pPr>
    </w:p>
    <w:p w14:paraId="7E02F34C" w14:textId="77777777" w:rsidR="00F2557A" w:rsidRDefault="00F2557A" w:rsidP="00DF7E2F">
      <w:pPr>
        <w:rPr>
          <w:b/>
          <w:u w:val="single"/>
        </w:rPr>
      </w:pPr>
    </w:p>
    <w:p w14:paraId="523CB23B" w14:textId="77777777" w:rsidR="00F2557A" w:rsidRDefault="00F2557A" w:rsidP="00DF7E2F">
      <w:pPr>
        <w:rPr>
          <w:b/>
          <w:u w:val="single"/>
        </w:rPr>
      </w:pPr>
    </w:p>
    <w:p w14:paraId="7D8E5294" w14:textId="77777777" w:rsidR="00F2557A" w:rsidRDefault="00F2557A" w:rsidP="00DF7E2F">
      <w:pPr>
        <w:rPr>
          <w:b/>
          <w:u w:val="single"/>
        </w:rPr>
      </w:pPr>
    </w:p>
    <w:p w14:paraId="5802ED1A" w14:textId="77777777" w:rsidR="00F2557A" w:rsidRDefault="00F2557A" w:rsidP="00DF7E2F">
      <w:pPr>
        <w:rPr>
          <w:b/>
          <w:u w:val="single"/>
        </w:rPr>
      </w:pPr>
    </w:p>
    <w:p w14:paraId="034EE9AC" w14:textId="77777777" w:rsidR="00F2557A" w:rsidRDefault="00F2557A" w:rsidP="00DF7E2F">
      <w:pPr>
        <w:rPr>
          <w:b/>
          <w:u w:val="single"/>
        </w:rPr>
      </w:pPr>
    </w:p>
    <w:p w14:paraId="05671C31" w14:textId="77777777" w:rsidR="00F2557A" w:rsidRDefault="00F2557A" w:rsidP="00DF7E2F">
      <w:pPr>
        <w:rPr>
          <w:b/>
          <w:u w:val="single"/>
        </w:rPr>
      </w:pPr>
    </w:p>
    <w:p w14:paraId="5FB139D3" w14:textId="77777777" w:rsidR="00F2557A" w:rsidRDefault="00F2557A" w:rsidP="00DF7E2F">
      <w:pPr>
        <w:rPr>
          <w:b/>
          <w:u w:val="single"/>
        </w:rPr>
      </w:pPr>
    </w:p>
    <w:p w14:paraId="2D044310" w14:textId="77777777" w:rsidR="00F2557A" w:rsidRDefault="00F2557A" w:rsidP="00DF7E2F">
      <w:pPr>
        <w:rPr>
          <w:b/>
          <w:u w:val="single"/>
        </w:rPr>
      </w:pPr>
    </w:p>
    <w:p w14:paraId="178D8B31" w14:textId="77777777" w:rsidR="00F2557A" w:rsidRDefault="00F2557A" w:rsidP="00DF7E2F">
      <w:pPr>
        <w:rPr>
          <w:b/>
          <w:u w:val="single"/>
        </w:rPr>
      </w:pPr>
    </w:p>
    <w:p w14:paraId="2C218A21" w14:textId="77777777" w:rsidR="00F2557A" w:rsidRDefault="00F2557A" w:rsidP="00DF7E2F">
      <w:pPr>
        <w:rPr>
          <w:b/>
          <w:u w:val="single"/>
        </w:rPr>
      </w:pPr>
    </w:p>
    <w:p w14:paraId="1DBCD7BA" w14:textId="77777777" w:rsidR="00F2557A" w:rsidRDefault="00F2557A" w:rsidP="00DF7E2F">
      <w:pPr>
        <w:rPr>
          <w:b/>
          <w:u w:val="single"/>
        </w:rPr>
      </w:pPr>
    </w:p>
    <w:p w14:paraId="70ACB5D6" w14:textId="77777777" w:rsidR="00F2557A" w:rsidRDefault="00F2557A" w:rsidP="00DF7E2F">
      <w:pPr>
        <w:rPr>
          <w:b/>
          <w:u w:val="single"/>
        </w:rPr>
      </w:pPr>
    </w:p>
    <w:p w14:paraId="2CC8C695" w14:textId="77777777" w:rsidR="00F2557A" w:rsidRDefault="00F2557A" w:rsidP="00DF7E2F">
      <w:pPr>
        <w:rPr>
          <w:b/>
          <w:u w:val="single"/>
        </w:rPr>
      </w:pPr>
    </w:p>
    <w:p w14:paraId="2D771513" w14:textId="77777777" w:rsidR="00F2557A" w:rsidRDefault="00F2557A" w:rsidP="00DF7E2F">
      <w:pPr>
        <w:rPr>
          <w:b/>
          <w:u w:val="single"/>
        </w:rPr>
      </w:pPr>
    </w:p>
    <w:p w14:paraId="4C7056AA" w14:textId="77777777" w:rsidR="00F2557A" w:rsidRDefault="00F2557A" w:rsidP="00DF7E2F">
      <w:pPr>
        <w:rPr>
          <w:b/>
          <w:u w:val="single"/>
        </w:rPr>
      </w:pPr>
    </w:p>
    <w:p w14:paraId="2AC62FD0" w14:textId="696B1139" w:rsidR="00F2557A" w:rsidRDefault="00F2557A" w:rsidP="00F2557A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9C4877">
        <w:rPr>
          <w:b/>
          <w:u w:val="single"/>
        </w:rPr>
        <w:t>2021. július 9-ei ülésén hozott határozataiból</w:t>
      </w:r>
      <w:r>
        <w:rPr>
          <w:b/>
          <w:u w:val="single"/>
        </w:rPr>
        <w:t>:</w:t>
      </w:r>
    </w:p>
    <w:p w14:paraId="10250E70" w14:textId="77777777" w:rsidR="00F2557A" w:rsidRDefault="00F2557A" w:rsidP="00F2557A">
      <w:pPr>
        <w:rPr>
          <w:b/>
          <w:u w:val="single"/>
        </w:rPr>
      </w:pPr>
    </w:p>
    <w:p w14:paraId="21A14AC0" w14:textId="3BBE65DE" w:rsidR="00F2557A" w:rsidRPr="003967AB" w:rsidRDefault="00F2557A" w:rsidP="00F2557A">
      <w:pPr>
        <w:rPr>
          <w:b/>
          <w:bCs/>
          <w:u w:val="single"/>
        </w:rPr>
      </w:pPr>
      <w:r w:rsidRPr="00953556">
        <w:rPr>
          <w:b/>
          <w:u w:val="single"/>
        </w:rPr>
        <w:t xml:space="preserve">A Hajdú-Bihar Megyei Önkormányzat Közgyűlésének </w:t>
      </w:r>
      <w:r w:rsidR="00A16685">
        <w:rPr>
          <w:b/>
          <w:u w:val="single"/>
        </w:rPr>
        <w:t xml:space="preserve">3/2021. (VII. 9.) határozata </w:t>
      </w:r>
      <w:r w:rsidR="003967AB">
        <w:rPr>
          <w:b/>
          <w:u w:val="single"/>
        </w:rPr>
        <w:t xml:space="preserve">az </w:t>
      </w:r>
      <w:r w:rsidR="003967AB" w:rsidRPr="003967AB">
        <w:rPr>
          <w:b/>
          <w:bCs/>
          <w:u w:val="single"/>
        </w:rPr>
        <w:t>Állami Számvevőszék által végzett ellenőrzésekről szóló tájékoztató elfogadásáról</w:t>
      </w:r>
    </w:p>
    <w:p w14:paraId="43BD699D" w14:textId="77777777" w:rsidR="00F2557A" w:rsidRPr="00F2557A" w:rsidRDefault="00F2557A" w:rsidP="00F2557A">
      <w:pPr>
        <w:ind w:left="53"/>
        <w:rPr>
          <w:b/>
          <w:u w:val="single"/>
        </w:rPr>
      </w:pPr>
    </w:p>
    <w:p w14:paraId="43547CC7" w14:textId="77777777" w:rsidR="003967AB" w:rsidRDefault="003967AB" w:rsidP="003967AB">
      <w:pPr>
        <w:rPr>
          <w:color w:val="000000"/>
        </w:rPr>
      </w:pPr>
      <w:r w:rsidRPr="002A4F92">
        <w:rPr>
          <w:color w:val="000000"/>
        </w:rPr>
        <w:t xml:space="preserve">A Hajdú-Bihar Megyei Önkormányzat Közgyűlése az Állami Számvevőszékről szóló </w:t>
      </w:r>
      <w:r w:rsidRPr="002A4F92">
        <w:rPr>
          <w:color w:val="000000"/>
        </w:rPr>
        <w:br/>
        <w:t xml:space="preserve">2011. évi LXVI. törvény 32. § (6) bekezdése alapján, figyelemmel a Hajdú-Bihar Megyei Önkormányzat Közgyűlése és Szervei Szervezeti és Működési Szabályzatáról szóló </w:t>
      </w:r>
      <w:r w:rsidRPr="002A4F92">
        <w:rPr>
          <w:color w:val="000000"/>
        </w:rPr>
        <w:br/>
        <w:t xml:space="preserve">1/2015. (II. 2.) önkormányzati rendelet 18. § (1) bekezdés c) pontjára, az Állami Számvevőszék </w:t>
      </w:r>
    </w:p>
    <w:p w14:paraId="1B43B8CF" w14:textId="77777777" w:rsidR="003967AB" w:rsidRDefault="003967AB" w:rsidP="003967AB">
      <w:pPr>
        <w:rPr>
          <w:color w:val="000000"/>
        </w:rPr>
      </w:pPr>
    </w:p>
    <w:p w14:paraId="1015A0DD" w14:textId="77777777" w:rsidR="003967AB" w:rsidRPr="002A4F92" w:rsidRDefault="003967AB" w:rsidP="003967AB">
      <w:pPr>
        <w:pStyle w:val="Listaszerbekezds"/>
        <w:numPr>
          <w:ilvl w:val="0"/>
          <w:numId w:val="40"/>
        </w:numPr>
        <w:contextualSpacing/>
      </w:pPr>
      <w:r w:rsidRPr="002A4F92">
        <w:t xml:space="preserve">„Jelentés – Önkormányzatok ellenőrzése – Az önkormányzatok integritásának ellenőrzése – Főváros és kerületek, megyei jogú városok és megyei önkormányzatok” és </w:t>
      </w:r>
    </w:p>
    <w:p w14:paraId="28C8F296" w14:textId="77777777" w:rsidR="003967AB" w:rsidRPr="002A4F92" w:rsidRDefault="003967AB" w:rsidP="003967AB">
      <w:pPr>
        <w:pStyle w:val="Listaszerbekezds"/>
        <w:numPr>
          <w:ilvl w:val="0"/>
          <w:numId w:val="40"/>
        </w:numPr>
        <w:contextualSpacing/>
      </w:pPr>
      <w:r w:rsidRPr="002A4F92">
        <w:t xml:space="preserve">„Jelentés – Önkormányzatok pénzügyi ellenőrzése – Önkormányzatok pénzügyi monitoring alapján végzett ellenőrzése – Megyei önkormányzatok, a megyei jogú városok önkormányzatai, a fővárosi és a fővárosi kerületek önkormányzatai” </w:t>
      </w:r>
    </w:p>
    <w:p w14:paraId="400F3617" w14:textId="77777777" w:rsidR="003967AB" w:rsidRPr="00141946" w:rsidRDefault="003967AB" w:rsidP="003967AB">
      <w:pPr>
        <w:rPr>
          <w:color w:val="000000"/>
        </w:rPr>
      </w:pPr>
      <w:r>
        <w:t>című</w:t>
      </w:r>
      <w:r w:rsidRPr="00141946">
        <w:rPr>
          <w:color w:val="000000"/>
        </w:rPr>
        <w:t xml:space="preserve"> </w:t>
      </w:r>
      <w:r>
        <w:rPr>
          <w:color w:val="000000"/>
        </w:rPr>
        <w:t>jelentéseiben foglaltakat tudomásul veszi</w:t>
      </w:r>
      <w:r w:rsidRPr="00141946">
        <w:rPr>
          <w:color w:val="000000"/>
        </w:rPr>
        <w:t>.</w:t>
      </w:r>
    </w:p>
    <w:p w14:paraId="548978E9" w14:textId="77777777" w:rsidR="00F2557A" w:rsidRDefault="00F2557A" w:rsidP="00F2557A">
      <w:pPr>
        <w:ind w:left="53"/>
      </w:pPr>
    </w:p>
    <w:p w14:paraId="458A21E9" w14:textId="77777777" w:rsidR="00F2557A" w:rsidRDefault="00F2557A" w:rsidP="00DF7E2F">
      <w:pPr>
        <w:rPr>
          <w:b/>
          <w:u w:val="single"/>
        </w:rPr>
      </w:pPr>
    </w:p>
    <w:p w14:paraId="39F6A922" w14:textId="77777777" w:rsidR="00F2557A" w:rsidRDefault="00F2557A" w:rsidP="00DF7E2F">
      <w:pPr>
        <w:rPr>
          <w:b/>
          <w:u w:val="single"/>
        </w:rPr>
      </w:pPr>
    </w:p>
    <w:p w14:paraId="46C35671" w14:textId="77777777" w:rsidR="00F2557A" w:rsidRDefault="00F2557A" w:rsidP="00DF7E2F">
      <w:pPr>
        <w:rPr>
          <w:b/>
          <w:u w:val="single"/>
        </w:rPr>
      </w:pPr>
    </w:p>
    <w:p w14:paraId="4ED805C4" w14:textId="1420A335" w:rsidR="00F2557A" w:rsidRDefault="00F2557A" w:rsidP="00F255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41186">
        <w:rPr>
          <w:b/>
          <w:noProof/>
        </w:rPr>
        <w:t>2021. július 9.</w:t>
      </w:r>
      <w:r>
        <w:rPr>
          <w:b/>
        </w:rPr>
        <w:fldChar w:fldCharType="end"/>
      </w:r>
    </w:p>
    <w:p w14:paraId="50620C70" w14:textId="77777777" w:rsidR="00F2557A" w:rsidRDefault="00F2557A" w:rsidP="00F255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2557A" w14:paraId="5563DA7C" w14:textId="77777777" w:rsidTr="008C5ED5">
        <w:tc>
          <w:tcPr>
            <w:tcW w:w="4606" w:type="dxa"/>
          </w:tcPr>
          <w:p w14:paraId="5C841587" w14:textId="77777777" w:rsidR="00F2557A" w:rsidRDefault="00F2557A" w:rsidP="008C5ED5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23ACB03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48B0C4E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2C1B231" w14:textId="77777777" w:rsidR="00F2557A" w:rsidRDefault="00F2557A" w:rsidP="00F2557A">
      <w:pPr>
        <w:rPr>
          <w:b/>
        </w:rPr>
      </w:pPr>
    </w:p>
    <w:p w14:paraId="0BDDF844" w14:textId="77777777" w:rsidR="00F2557A" w:rsidRDefault="00F2557A" w:rsidP="00F255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548740E" w14:textId="77777777"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7993054" w14:textId="1FB56A04" w:rsidR="006C0178" w:rsidRDefault="006C0178" w:rsidP="006C0178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9C4877">
        <w:rPr>
          <w:b/>
          <w:u w:val="single"/>
        </w:rPr>
        <w:t>2021. július 9-ei ülésén hozott határozataiból</w:t>
      </w:r>
      <w:r>
        <w:rPr>
          <w:b/>
          <w:u w:val="single"/>
        </w:rPr>
        <w:t>:</w:t>
      </w:r>
    </w:p>
    <w:p w14:paraId="3ADFC7EE" w14:textId="77777777" w:rsidR="006C0178" w:rsidRDefault="006C0178" w:rsidP="006C0178">
      <w:pPr>
        <w:rPr>
          <w:b/>
          <w:u w:val="single"/>
        </w:rPr>
      </w:pPr>
    </w:p>
    <w:p w14:paraId="65F7335A" w14:textId="1CD929CA" w:rsidR="00605C87" w:rsidRPr="003967AB" w:rsidRDefault="006C0178" w:rsidP="00A16685">
      <w:pPr>
        <w:rPr>
          <w:b/>
          <w:u w:val="single"/>
        </w:rPr>
      </w:pPr>
      <w:r w:rsidRPr="00953556">
        <w:rPr>
          <w:b/>
          <w:u w:val="single"/>
        </w:rPr>
        <w:t xml:space="preserve">A Hajdú-Bihar Megyei Önkormányzat Közgyűlésének </w:t>
      </w:r>
      <w:r w:rsidR="00A16685">
        <w:rPr>
          <w:b/>
          <w:u w:val="single"/>
        </w:rPr>
        <w:t xml:space="preserve">4/2021. (VII. 9.) határozata </w:t>
      </w:r>
      <w:r w:rsidR="00953556" w:rsidRPr="00953556">
        <w:rPr>
          <w:b/>
          <w:u w:val="single"/>
        </w:rPr>
        <w:t xml:space="preserve">a </w:t>
      </w:r>
      <w:r w:rsidR="003967AB" w:rsidRPr="009642E0">
        <w:rPr>
          <w:bCs/>
        </w:rPr>
        <w:t>falu-</w:t>
      </w:r>
      <w:r w:rsidR="003967AB">
        <w:rPr>
          <w:bCs/>
        </w:rPr>
        <w:t xml:space="preserve"> </w:t>
      </w:r>
      <w:r w:rsidR="003967AB" w:rsidRPr="003967AB">
        <w:rPr>
          <w:b/>
          <w:u w:val="single"/>
        </w:rPr>
        <w:t>és tanyagondnoki képzés lebonyolítása céljából a Debreceni Szakképzési Centrummal megállapodás megkötéséről</w:t>
      </w:r>
    </w:p>
    <w:p w14:paraId="7C901BC5" w14:textId="77777777" w:rsidR="00605C87" w:rsidRPr="006C0178" w:rsidRDefault="00605C87" w:rsidP="006C0178">
      <w:pPr>
        <w:rPr>
          <w:b/>
          <w:u w:val="single"/>
        </w:rPr>
      </w:pPr>
    </w:p>
    <w:p w14:paraId="3791A2B8" w14:textId="77777777" w:rsidR="003967AB" w:rsidRDefault="003967AB" w:rsidP="003967AB">
      <w:pPr>
        <w:rPr>
          <w:rFonts w:eastAsia="Calibri" w:cs="Calibri"/>
        </w:rPr>
      </w:pPr>
      <w:r w:rsidRPr="00A717CB">
        <w:t>A Hajdú-Bihar Megyei Önkormányzat Közgyűlése a</w:t>
      </w:r>
      <w:r w:rsidRPr="00BB5FD6">
        <w:rPr>
          <w:bCs/>
        </w:rPr>
        <w:t xml:space="preserve"> szociális igazgatásról és szociális ellátásokról</w:t>
      </w:r>
      <w:r>
        <w:rPr>
          <w:bCs/>
        </w:rPr>
        <w:t xml:space="preserve"> szóló </w:t>
      </w:r>
      <w:r w:rsidRPr="00BB5FD6">
        <w:rPr>
          <w:bCs/>
        </w:rPr>
        <w:t>1993. évi III. törvény</w:t>
      </w:r>
      <w:r>
        <w:rPr>
          <w:bCs/>
        </w:rPr>
        <w:t xml:space="preserve"> </w:t>
      </w:r>
      <w:r w:rsidRPr="00BB5FD6">
        <w:rPr>
          <w:bCs/>
        </w:rPr>
        <w:t>60. §</w:t>
      </w:r>
      <w:r>
        <w:rPr>
          <w:bCs/>
        </w:rPr>
        <w:t xml:space="preserve"> (8) bekezdése alapján, figyelemmel a</w:t>
      </w:r>
      <w:r w:rsidRPr="009642E0">
        <w:rPr>
          <w:bCs/>
        </w:rPr>
        <w:t xml:space="preserve">z egyes szociális szolgáltatásokat végzők képzéséről és vizsgakövetelményeiről szóló </w:t>
      </w:r>
      <w:r>
        <w:rPr>
          <w:bCs/>
        </w:rPr>
        <w:br/>
      </w:r>
      <w:r w:rsidRPr="009642E0">
        <w:rPr>
          <w:bCs/>
        </w:rPr>
        <w:t>81/2004. (IX. 18.) ESzCsM rendelet</w:t>
      </w:r>
      <w:r>
        <w:rPr>
          <w:bCs/>
        </w:rPr>
        <w:t xml:space="preserve"> 2/A. § (2) bekezdésére - a </w:t>
      </w:r>
      <w:r w:rsidRPr="00772D61">
        <w:rPr>
          <w:rFonts w:eastAsia="Calibri" w:cs="Calibri"/>
        </w:rPr>
        <w:t xml:space="preserve">Megyei Önkormányzatok Országos Szövetségének </w:t>
      </w:r>
      <w:r>
        <w:rPr>
          <w:rFonts w:eastAsia="Calibri" w:cs="Calibri"/>
        </w:rPr>
        <w:t xml:space="preserve">(MÖOSZ) </w:t>
      </w:r>
      <w:r w:rsidRPr="00772D61">
        <w:rPr>
          <w:rFonts w:eastAsia="Calibri" w:cs="Calibri"/>
        </w:rPr>
        <w:t>véleményé</w:t>
      </w:r>
      <w:r>
        <w:rPr>
          <w:rFonts w:eastAsia="Calibri" w:cs="Calibri"/>
        </w:rPr>
        <w:t xml:space="preserve">nek kikérését követően - a </w:t>
      </w:r>
    </w:p>
    <w:p w14:paraId="691C512C" w14:textId="77777777" w:rsidR="003967AB" w:rsidRPr="00A717CB" w:rsidRDefault="003967AB" w:rsidP="003967AB"/>
    <w:p w14:paraId="7E62E723" w14:textId="77777777" w:rsidR="003967AB" w:rsidRPr="00A717CB" w:rsidRDefault="003967AB" w:rsidP="003967AB">
      <w:pPr>
        <w:contextualSpacing/>
        <w:rPr>
          <w:i/>
        </w:rPr>
      </w:pPr>
      <w:r w:rsidRPr="00A717CB">
        <w:t xml:space="preserve">1./ </w:t>
      </w:r>
      <w:r w:rsidRPr="009642E0">
        <w:rPr>
          <w:bCs/>
        </w:rPr>
        <w:t>falu-</w:t>
      </w:r>
      <w:r>
        <w:rPr>
          <w:bCs/>
        </w:rPr>
        <w:t xml:space="preserve"> </w:t>
      </w:r>
      <w:r w:rsidRPr="009642E0">
        <w:rPr>
          <w:bCs/>
        </w:rPr>
        <w:t>és tanyagondnoki képzés lebonyolításá</w:t>
      </w:r>
      <w:r>
        <w:rPr>
          <w:bCs/>
        </w:rPr>
        <w:t xml:space="preserve">ra határozatlan időtartamú képzési megállapodást köt a </w:t>
      </w:r>
      <w:r w:rsidRPr="00523AC2">
        <w:rPr>
          <w:bCs/>
        </w:rPr>
        <w:t>Debreceni Szakképzési Centrum</w:t>
      </w:r>
      <w:r>
        <w:rPr>
          <w:bCs/>
        </w:rPr>
        <w:t>mal</w:t>
      </w:r>
      <w:r w:rsidRPr="00523AC2">
        <w:rPr>
          <w:bCs/>
        </w:rPr>
        <w:t xml:space="preserve"> (4030 Debrecen, Fokos utca 12., </w:t>
      </w:r>
      <w:r>
        <w:rPr>
          <w:bCs/>
        </w:rPr>
        <w:t>adószám:</w:t>
      </w:r>
      <w:r w:rsidRPr="00523AC2">
        <w:t xml:space="preserve"> </w:t>
      </w:r>
      <w:r w:rsidRPr="00523AC2">
        <w:rPr>
          <w:bCs/>
        </w:rPr>
        <w:t>15831914-2-09</w:t>
      </w:r>
      <w:r>
        <w:rPr>
          <w:bCs/>
        </w:rPr>
        <w:t xml:space="preserve">, </w:t>
      </w:r>
      <w:r w:rsidRPr="00523AC2">
        <w:rPr>
          <w:bCs/>
        </w:rPr>
        <w:t>OM azonosító: 203033)</w:t>
      </w:r>
      <w:r>
        <w:rPr>
          <w:bCs/>
        </w:rPr>
        <w:t xml:space="preserve">, mint a </w:t>
      </w:r>
      <w:r>
        <w:rPr>
          <w:rFonts w:eastAsia="Calibri" w:cs="Calibri"/>
        </w:rPr>
        <w:t xml:space="preserve">jogszabályi </w:t>
      </w:r>
      <w:r w:rsidRPr="00772D61">
        <w:rPr>
          <w:rFonts w:eastAsia="Calibri" w:cs="Calibri"/>
        </w:rPr>
        <w:t>feltételeknek megfelel</w:t>
      </w:r>
      <w:r>
        <w:rPr>
          <w:rFonts w:eastAsia="Calibri" w:cs="Calibri"/>
        </w:rPr>
        <w:t>ő képző szervvel.</w:t>
      </w:r>
    </w:p>
    <w:p w14:paraId="334A27F8" w14:textId="77777777" w:rsidR="003967AB" w:rsidRPr="00A717CB" w:rsidRDefault="003967AB" w:rsidP="003967AB">
      <w:pPr>
        <w:contextualSpacing/>
      </w:pPr>
    </w:p>
    <w:p w14:paraId="3EEC317B" w14:textId="77777777" w:rsidR="003967AB" w:rsidRPr="00A717CB" w:rsidRDefault="003967AB" w:rsidP="003967AB">
      <w:pPr>
        <w:contextualSpacing/>
      </w:pPr>
      <w:r>
        <w:t>2</w:t>
      </w:r>
      <w:r w:rsidRPr="00A717CB">
        <w:t>./A</w:t>
      </w:r>
      <w:r>
        <w:t xml:space="preserve"> </w:t>
      </w:r>
      <w:r w:rsidRPr="00A717CB">
        <w:t>közgyűlés fel</w:t>
      </w:r>
      <w:r>
        <w:t>hatalmazza</w:t>
      </w:r>
      <w:r w:rsidRPr="00A717CB">
        <w:t xml:space="preserve"> a megyei közgyűlés elnökét</w:t>
      </w:r>
      <w:r>
        <w:t>, a képzési megállapodás aláírására.</w:t>
      </w:r>
    </w:p>
    <w:p w14:paraId="0633141A" w14:textId="77777777" w:rsidR="003967AB" w:rsidRPr="00A717CB" w:rsidRDefault="003967AB" w:rsidP="003967AB"/>
    <w:p w14:paraId="7096E9CE" w14:textId="77777777" w:rsidR="003967AB" w:rsidRDefault="003967AB" w:rsidP="003967AB">
      <w:pPr>
        <w:rPr>
          <w:bCs/>
        </w:rPr>
      </w:pPr>
      <w:r>
        <w:rPr>
          <w:bCs/>
        </w:rPr>
        <w:t xml:space="preserve">3./A közgyűlés felkéri a jegyzőt, a képzési megállapodásnak a </w:t>
      </w:r>
      <w:r w:rsidRPr="00D871D0">
        <w:rPr>
          <w:bCs/>
        </w:rPr>
        <w:t xml:space="preserve">szociális ágazat irányítását végző minisztérium </w:t>
      </w:r>
      <w:r>
        <w:rPr>
          <w:bCs/>
        </w:rPr>
        <w:t>részére történő megküldésre.</w:t>
      </w:r>
    </w:p>
    <w:p w14:paraId="68948529" w14:textId="77777777" w:rsidR="003967AB" w:rsidRPr="00A717CB" w:rsidRDefault="003967AB" w:rsidP="003967AB"/>
    <w:p w14:paraId="24C56384" w14:textId="77777777" w:rsidR="003967AB" w:rsidRDefault="003967AB" w:rsidP="003967AB">
      <w:r w:rsidRPr="00A717CB">
        <w:rPr>
          <w:b/>
          <w:u w:val="single"/>
        </w:rPr>
        <w:t>Végrehajtásért felelős:</w:t>
      </w:r>
      <w:r w:rsidRPr="00A717CB">
        <w:tab/>
        <w:t>Pajna Zoltán, a megyei közgyűlés elnöke</w:t>
      </w:r>
    </w:p>
    <w:p w14:paraId="43878ED4" w14:textId="77777777" w:rsidR="003967AB" w:rsidRPr="00A717CB" w:rsidRDefault="003967AB" w:rsidP="003967AB">
      <w:r>
        <w:tab/>
      </w:r>
      <w:r>
        <w:tab/>
      </w:r>
      <w:r>
        <w:tab/>
      </w:r>
      <w:r>
        <w:tab/>
        <w:t>Dr. Dobi Csaba, jegyző</w:t>
      </w:r>
    </w:p>
    <w:p w14:paraId="427F269E" w14:textId="77777777" w:rsidR="003967AB" w:rsidRPr="00A717CB" w:rsidRDefault="003967AB" w:rsidP="003967AB">
      <w:r w:rsidRPr="00A717CB">
        <w:rPr>
          <w:b/>
          <w:u w:val="single"/>
        </w:rPr>
        <w:t>Határidő:</w:t>
      </w:r>
      <w:r w:rsidRPr="00A717CB">
        <w:tab/>
      </w:r>
      <w:r w:rsidRPr="00A717CB">
        <w:tab/>
      </w:r>
      <w:r w:rsidRPr="00A717CB">
        <w:tab/>
      </w:r>
      <w:bookmarkStart w:id="3" w:name="_Hlk75887759"/>
      <w:r>
        <w:t>2./ pont tekintetében: 2021. július 25.</w:t>
      </w:r>
      <w:r w:rsidRPr="00A717CB">
        <w:t xml:space="preserve"> </w:t>
      </w:r>
      <w:bookmarkEnd w:id="3"/>
    </w:p>
    <w:p w14:paraId="22F95FCE" w14:textId="77777777" w:rsidR="003967AB" w:rsidRDefault="003967AB" w:rsidP="003967AB">
      <w:r>
        <w:tab/>
      </w:r>
      <w:r>
        <w:tab/>
      </w:r>
      <w:r>
        <w:tab/>
      </w:r>
      <w:r>
        <w:tab/>
        <w:t>3./ pont tekintetében: 2021. július 31.</w:t>
      </w:r>
    </w:p>
    <w:p w14:paraId="53DD2499" w14:textId="77777777" w:rsidR="003967AB" w:rsidRDefault="003967AB" w:rsidP="003967AB"/>
    <w:p w14:paraId="28D42EC8" w14:textId="77777777" w:rsidR="006C0178" w:rsidRDefault="006C0178" w:rsidP="006C0178">
      <w:pPr>
        <w:rPr>
          <w:b/>
          <w:u w:val="single"/>
        </w:rPr>
      </w:pPr>
    </w:p>
    <w:p w14:paraId="6F1374F0" w14:textId="77777777" w:rsidR="006C0178" w:rsidRDefault="006C0178" w:rsidP="006C0178">
      <w:pPr>
        <w:rPr>
          <w:b/>
          <w:u w:val="single"/>
        </w:rPr>
      </w:pPr>
    </w:p>
    <w:p w14:paraId="587A0390" w14:textId="77777777" w:rsidR="006C0178" w:rsidRDefault="006C0178" w:rsidP="006C0178">
      <w:pPr>
        <w:rPr>
          <w:b/>
          <w:u w:val="single"/>
        </w:rPr>
      </w:pPr>
    </w:p>
    <w:p w14:paraId="5BE78633" w14:textId="1666CF76" w:rsidR="006C0178" w:rsidRDefault="006C0178" w:rsidP="006C017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41186">
        <w:rPr>
          <w:b/>
          <w:noProof/>
        </w:rPr>
        <w:t>2021. július 9.</w:t>
      </w:r>
      <w:r>
        <w:rPr>
          <w:b/>
        </w:rPr>
        <w:fldChar w:fldCharType="end"/>
      </w:r>
    </w:p>
    <w:p w14:paraId="5C143907" w14:textId="77777777" w:rsidR="006C0178" w:rsidRDefault="006C0178" w:rsidP="006C017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C0178" w14:paraId="559486CD" w14:textId="77777777" w:rsidTr="00260833">
        <w:tc>
          <w:tcPr>
            <w:tcW w:w="4606" w:type="dxa"/>
          </w:tcPr>
          <w:p w14:paraId="0EDCADF8" w14:textId="77777777" w:rsidR="006C0178" w:rsidRDefault="006C0178" w:rsidP="00260833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30AB033" w14:textId="77777777" w:rsidR="006C0178" w:rsidRDefault="006C0178" w:rsidP="00260833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C167BB5" w14:textId="77777777" w:rsidR="006C0178" w:rsidRDefault="006C0178" w:rsidP="00260833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E043B38" w14:textId="77777777" w:rsidR="006C0178" w:rsidRDefault="006C0178" w:rsidP="006C0178">
      <w:pPr>
        <w:rPr>
          <w:b/>
        </w:rPr>
      </w:pPr>
    </w:p>
    <w:p w14:paraId="43609787" w14:textId="77777777" w:rsidR="006C0178" w:rsidRDefault="006C0178" w:rsidP="006C0178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BA1FB1E" w14:textId="77777777" w:rsidR="006C0178" w:rsidRDefault="006C0178" w:rsidP="007412BF">
      <w:pPr>
        <w:rPr>
          <w:b/>
          <w:u w:val="single"/>
        </w:rPr>
      </w:pPr>
    </w:p>
    <w:p w14:paraId="402BAF60" w14:textId="77777777" w:rsidR="006C0178" w:rsidRDefault="006C0178" w:rsidP="007412BF">
      <w:pPr>
        <w:rPr>
          <w:b/>
          <w:u w:val="single"/>
        </w:rPr>
      </w:pPr>
    </w:p>
    <w:p w14:paraId="66F3CAEB" w14:textId="77777777" w:rsidR="006C0178" w:rsidRDefault="006C0178" w:rsidP="007412BF">
      <w:pPr>
        <w:rPr>
          <w:b/>
          <w:u w:val="single"/>
        </w:rPr>
      </w:pPr>
    </w:p>
    <w:p w14:paraId="31BC796E" w14:textId="77777777" w:rsidR="006C0178" w:rsidRDefault="006C0178" w:rsidP="007412BF">
      <w:pPr>
        <w:rPr>
          <w:b/>
          <w:u w:val="single"/>
        </w:rPr>
      </w:pPr>
    </w:p>
    <w:p w14:paraId="268B458F" w14:textId="77777777" w:rsidR="006C0178" w:rsidRDefault="006C0178" w:rsidP="007412BF">
      <w:pPr>
        <w:rPr>
          <w:b/>
          <w:u w:val="single"/>
        </w:rPr>
      </w:pPr>
    </w:p>
    <w:p w14:paraId="47F83532" w14:textId="77777777" w:rsidR="006C0178" w:rsidRDefault="006C0178" w:rsidP="007412BF">
      <w:pPr>
        <w:rPr>
          <w:b/>
          <w:u w:val="single"/>
        </w:rPr>
      </w:pPr>
    </w:p>
    <w:p w14:paraId="181DAC7D" w14:textId="77777777" w:rsidR="006C0178" w:rsidRDefault="006C0178" w:rsidP="007412BF">
      <w:pPr>
        <w:rPr>
          <w:b/>
          <w:u w:val="single"/>
        </w:rPr>
      </w:pPr>
    </w:p>
    <w:p w14:paraId="456EEB69" w14:textId="77777777" w:rsidR="006C0178" w:rsidRDefault="006C0178" w:rsidP="007412BF">
      <w:pPr>
        <w:rPr>
          <w:b/>
          <w:u w:val="single"/>
        </w:rPr>
      </w:pPr>
    </w:p>
    <w:p w14:paraId="4B49F73B" w14:textId="77777777" w:rsidR="006C0178" w:rsidRDefault="006C0178" w:rsidP="007412BF">
      <w:pPr>
        <w:rPr>
          <w:b/>
          <w:u w:val="single"/>
        </w:rPr>
      </w:pPr>
    </w:p>
    <w:p w14:paraId="6F9E7556" w14:textId="77777777" w:rsidR="006C0178" w:rsidRDefault="006C0178" w:rsidP="007412BF">
      <w:pPr>
        <w:rPr>
          <w:b/>
          <w:u w:val="single"/>
        </w:rPr>
      </w:pPr>
    </w:p>
    <w:p w14:paraId="2D085B74" w14:textId="77777777" w:rsidR="006C0178" w:rsidRDefault="006C0178" w:rsidP="007412BF">
      <w:pPr>
        <w:rPr>
          <w:b/>
          <w:u w:val="single"/>
        </w:rPr>
      </w:pPr>
    </w:p>
    <w:p w14:paraId="34A94AAE" w14:textId="77777777" w:rsidR="006C0178" w:rsidRDefault="006C0178" w:rsidP="007412BF">
      <w:pPr>
        <w:rPr>
          <w:b/>
          <w:u w:val="single"/>
        </w:rPr>
      </w:pPr>
    </w:p>
    <w:p w14:paraId="5DA2D15F" w14:textId="77777777" w:rsidR="006C0178" w:rsidRDefault="006C0178" w:rsidP="007412BF">
      <w:pPr>
        <w:rPr>
          <w:b/>
          <w:u w:val="single"/>
        </w:rPr>
      </w:pPr>
    </w:p>
    <w:p w14:paraId="658F321B" w14:textId="538F0BAA" w:rsidR="002E6FFC" w:rsidRDefault="002E6FFC" w:rsidP="002E6FFC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9C4877">
        <w:rPr>
          <w:b/>
          <w:u w:val="single"/>
        </w:rPr>
        <w:t>2021. július 9-ei ülésén hozott határozataiból</w:t>
      </w:r>
      <w:r>
        <w:rPr>
          <w:b/>
          <w:u w:val="single"/>
        </w:rPr>
        <w:t>:</w:t>
      </w:r>
    </w:p>
    <w:p w14:paraId="41822441" w14:textId="77777777" w:rsidR="002E6FFC" w:rsidRDefault="002E6FFC" w:rsidP="002E6FFC">
      <w:pPr>
        <w:rPr>
          <w:b/>
          <w:u w:val="single"/>
        </w:rPr>
      </w:pPr>
    </w:p>
    <w:p w14:paraId="426BCC60" w14:textId="1782C14C" w:rsidR="00953556" w:rsidRPr="003967AB" w:rsidRDefault="002E6FFC" w:rsidP="007412BF">
      <w:pPr>
        <w:rPr>
          <w:b/>
          <w:u w:val="single"/>
        </w:rPr>
      </w:pPr>
      <w:bookmarkStart w:id="4" w:name="_Hlk76649059"/>
      <w:r w:rsidRPr="00605141">
        <w:rPr>
          <w:b/>
          <w:u w:val="single"/>
        </w:rPr>
        <w:t xml:space="preserve">A Hajdú-Bihar Megyei Önkormányzat Közgyűlésének </w:t>
      </w:r>
      <w:r w:rsidR="00A16685">
        <w:rPr>
          <w:b/>
          <w:u w:val="single"/>
        </w:rPr>
        <w:t xml:space="preserve">5/2021. (VII. 9.) határozata </w:t>
      </w:r>
      <w:r w:rsidR="003967AB">
        <w:rPr>
          <w:b/>
          <w:u w:val="single"/>
        </w:rPr>
        <w:t xml:space="preserve">a lejárt </w:t>
      </w:r>
      <w:r w:rsidR="003967AB" w:rsidRPr="003967AB">
        <w:rPr>
          <w:b/>
          <w:u w:val="single"/>
        </w:rPr>
        <w:t>határidejű határozatok végrehajtásáról szóló jelentés elfogadásáról</w:t>
      </w:r>
    </w:p>
    <w:p w14:paraId="0E3E38E2" w14:textId="77777777" w:rsidR="003967AB" w:rsidRDefault="003967AB" w:rsidP="007412BF">
      <w:pPr>
        <w:rPr>
          <w:rStyle w:val="xbe"/>
        </w:rPr>
      </w:pPr>
    </w:p>
    <w:p w14:paraId="63ECA06E" w14:textId="77777777" w:rsidR="003967AB" w:rsidRDefault="003967AB" w:rsidP="003967AB">
      <w:r w:rsidRPr="00DC6E6D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14:paraId="07D38431" w14:textId="77777777" w:rsidR="003967AB" w:rsidRPr="00DC6E6D" w:rsidRDefault="003967AB" w:rsidP="003967AB"/>
    <w:p w14:paraId="5882F250" w14:textId="77777777" w:rsidR="003967AB" w:rsidRDefault="003967AB" w:rsidP="003967AB">
      <w:pPr>
        <w:jc w:val="center"/>
        <w:rPr>
          <w:b/>
        </w:rPr>
      </w:pPr>
      <w:r w:rsidRPr="00DC6E6D">
        <w:rPr>
          <w:b/>
        </w:rPr>
        <w:t>A Hajdú-Bihar Megyei Önkormányzat Közgyűlésének</w:t>
      </w:r>
    </w:p>
    <w:p w14:paraId="3296CED7" w14:textId="77777777" w:rsidR="003967AB" w:rsidRPr="00DC6E6D" w:rsidRDefault="003967AB" w:rsidP="003967AB"/>
    <w:p w14:paraId="5E89D789" w14:textId="77777777" w:rsidR="003967AB" w:rsidRPr="00405950" w:rsidRDefault="003967AB" w:rsidP="003967AB">
      <w:r w:rsidRPr="00405950">
        <w:t>13/2019. (III. 8.) MÖK</w:t>
      </w:r>
      <w:r>
        <w:t xml:space="preserve"> határozata,</w:t>
      </w:r>
    </w:p>
    <w:p w14:paraId="691E7CE8" w14:textId="77777777" w:rsidR="003967AB" w:rsidRPr="00405950" w:rsidRDefault="003967AB" w:rsidP="003967AB">
      <w:r w:rsidRPr="00405950">
        <w:t>55/2019. (VI. 28.) MÖK</w:t>
      </w:r>
      <w:r>
        <w:t xml:space="preserve"> határozata,</w:t>
      </w:r>
    </w:p>
    <w:p w14:paraId="51AABDD3" w14:textId="77777777" w:rsidR="003967AB" w:rsidRPr="0034546D" w:rsidRDefault="003967AB" w:rsidP="003967AB">
      <w:r w:rsidRPr="0034546D">
        <w:t>56/2019. (VI. 28.) MÖK határozata,</w:t>
      </w:r>
    </w:p>
    <w:p w14:paraId="1E4136EC" w14:textId="77777777" w:rsidR="003967AB" w:rsidRPr="0034546D" w:rsidRDefault="003967AB" w:rsidP="003967AB">
      <w:r w:rsidRPr="0034546D">
        <w:t>40/2020. (VI. 26.) határozata „Nemzetköziesedés – Hajdú-Bihar és Hargita megye önkormányzatai együttműködési területeinek bővítése” című pályázat benyújtásának jóváhagyásáról,</w:t>
      </w:r>
    </w:p>
    <w:p w14:paraId="46E4CB75" w14:textId="77777777" w:rsidR="003967AB" w:rsidRPr="0034546D" w:rsidRDefault="003967AB" w:rsidP="003967AB">
      <w:r w:rsidRPr="0034546D">
        <w:t xml:space="preserve">54/2020. (X. 2.) határozata alapítvány - </w:t>
      </w:r>
      <w:r w:rsidRPr="0034546D">
        <w:rPr>
          <w:color w:val="000000"/>
        </w:rPr>
        <w:t>Kálvin Téri Általános Iskoláért Alapítvány</w:t>
      </w:r>
      <w:r w:rsidRPr="0034546D">
        <w:t xml:space="preserve"> -támogatásáról,</w:t>
      </w:r>
    </w:p>
    <w:p w14:paraId="525E2B88" w14:textId="77777777" w:rsidR="003967AB" w:rsidRPr="0034546D" w:rsidRDefault="003967AB" w:rsidP="003967AB">
      <w:r w:rsidRPr="0034546D">
        <w:t>55/2020. (X. 2.) határozata a Hajdú-Bihar megye 2019. évi és 2020. I. félévi idegenforgalmi és turisztikai helyzetéről szóló tájékoztató elfogadásáról,</w:t>
      </w:r>
    </w:p>
    <w:p w14:paraId="01B8ED0E" w14:textId="77777777" w:rsidR="003967AB" w:rsidRPr="0034546D" w:rsidRDefault="003967AB" w:rsidP="003967AB">
      <w:r w:rsidRPr="0034546D">
        <w:t>58/2020. (X. 2.) határozata a Hajdú-Bihar Megyei Területfejlesztési Konzultációs Fórumba Pajna Zoltán, a megyei közgyűlés elnökének delegálásáról,</w:t>
      </w:r>
    </w:p>
    <w:p w14:paraId="2E6AF419" w14:textId="77777777" w:rsidR="003967AB" w:rsidRPr="0034546D" w:rsidRDefault="003967AB" w:rsidP="003967AB">
      <w:r w:rsidRPr="0034546D">
        <w:t>61/2020. (X. 2.) határozata a TOP-1.4.1-19 „Bölcsődei férőhelyek kialakítása, bővítése” című felhívás tekintetében a TOP döntés-előkészítő bizottságának döntési javaslatával egyetértés.</w:t>
      </w:r>
    </w:p>
    <w:p w14:paraId="3C8C495B" w14:textId="77777777" w:rsidR="00953556" w:rsidRDefault="00953556" w:rsidP="007412BF">
      <w:pPr>
        <w:rPr>
          <w:b/>
          <w:u w:val="single"/>
        </w:rPr>
      </w:pPr>
    </w:p>
    <w:bookmarkEnd w:id="4"/>
    <w:p w14:paraId="23DF781E" w14:textId="77777777" w:rsidR="002E6FFC" w:rsidRDefault="002E6FFC" w:rsidP="007412BF">
      <w:pPr>
        <w:rPr>
          <w:b/>
          <w:u w:val="single"/>
        </w:rPr>
      </w:pPr>
    </w:p>
    <w:p w14:paraId="6DA8F659" w14:textId="77777777" w:rsidR="00953556" w:rsidRDefault="00953556" w:rsidP="007412BF">
      <w:pPr>
        <w:rPr>
          <w:b/>
          <w:u w:val="single"/>
        </w:rPr>
      </w:pPr>
    </w:p>
    <w:p w14:paraId="05FFA6C0" w14:textId="77777777" w:rsidR="00953556" w:rsidRDefault="00953556" w:rsidP="007412BF">
      <w:pPr>
        <w:rPr>
          <w:b/>
          <w:u w:val="single"/>
        </w:rPr>
      </w:pPr>
    </w:p>
    <w:p w14:paraId="3BACD550" w14:textId="77777777" w:rsidR="00953556" w:rsidRDefault="00953556" w:rsidP="007412BF">
      <w:pPr>
        <w:rPr>
          <w:b/>
          <w:u w:val="single"/>
        </w:rPr>
      </w:pPr>
    </w:p>
    <w:p w14:paraId="74CA7D43" w14:textId="661EF79F" w:rsidR="00953556" w:rsidRDefault="00953556" w:rsidP="0095355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41186">
        <w:rPr>
          <w:b/>
          <w:noProof/>
        </w:rPr>
        <w:t>2021. július 9.</w:t>
      </w:r>
      <w:r>
        <w:rPr>
          <w:b/>
        </w:rPr>
        <w:fldChar w:fldCharType="end"/>
      </w:r>
    </w:p>
    <w:p w14:paraId="17345A38" w14:textId="77777777" w:rsidR="00953556" w:rsidRDefault="00953556" w:rsidP="0095355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53556" w14:paraId="2E7385A9" w14:textId="77777777" w:rsidTr="007D3D67">
        <w:tc>
          <w:tcPr>
            <w:tcW w:w="4606" w:type="dxa"/>
          </w:tcPr>
          <w:p w14:paraId="4E75D8F4" w14:textId="77777777" w:rsidR="00953556" w:rsidRDefault="00953556" w:rsidP="007D3D6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A10F4D7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78D9AAC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0DB81AF" w14:textId="77777777" w:rsidR="00953556" w:rsidRDefault="00953556" w:rsidP="00953556">
      <w:pPr>
        <w:rPr>
          <w:b/>
        </w:rPr>
      </w:pPr>
    </w:p>
    <w:p w14:paraId="200ACF86" w14:textId="77777777" w:rsidR="00953556" w:rsidRDefault="00953556" w:rsidP="0095355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9C7FCF4" w14:textId="77777777" w:rsidR="00953556" w:rsidRDefault="00953556" w:rsidP="00953556">
      <w:pPr>
        <w:rPr>
          <w:b/>
          <w:u w:val="single"/>
        </w:rPr>
      </w:pPr>
    </w:p>
    <w:p w14:paraId="683FFC19" w14:textId="77777777" w:rsidR="00953556" w:rsidRDefault="00953556" w:rsidP="00953556">
      <w:pPr>
        <w:rPr>
          <w:b/>
          <w:u w:val="single"/>
        </w:rPr>
      </w:pPr>
    </w:p>
    <w:p w14:paraId="7080356D" w14:textId="77777777" w:rsidR="00953556" w:rsidRDefault="00953556" w:rsidP="007412BF">
      <w:pPr>
        <w:rPr>
          <w:b/>
          <w:u w:val="single"/>
        </w:rPr>
      </w:pPr>
    </w:p>
    <w:p w14:paraId="018E8EDD" w14:textId="77777777" w:rsidR="00953556" w:rsidRDefault="00953556" w:rsidP="007412BF">
      <w:pPr>
        <w:rPr>
          <w:b/>
          <w:u w:val="single"/>
        </w:rPr>
      </w:pPr>
    </w:p>
    <w:p w14:paraId="550B55ED" w14:textId="77777777" w:rsidR="00953556" w:rsidRDefault="00953556" w:rsidP="007412BF">
      <w:pPr>
        <w:rPr>
          <w:b/>
          <w:u w:val="single"/>
        </w:rPr>
      </w:pPr>
    </w:p>
    <w:p w14:paraId="4F0FE81F" w14:textId="77777777" w:rsidR="002E6FFC" w:rsidRDefault="002E6FFC" w:rsidP="007412BF">
      <w:pPr>
        <w:rPr>
          <w:b/>
          <w:u w:val="single"/>
        </w:rPr>
      </w:pPr>
    </w:p>
    <w:p w14:paraId="3048C335" w14:textId="77777777" w:rsidR="002E6FFC" w:rsidRDefault="002E6FFC" w:rsidP="007412BF">
      <w:pPr>
        <w:rPr>
          <w:b/>
          <w:u w:val="single"/>
        </w:rPr>
      </w:pPr>
    </w:p>
    <w:p w14:paraId="727588D7" w14:textId="77777777" w:rsidR="002E6FFC" w:rsidRDefault="002E6FFC" w:rsidP="007412BF">
      <w:pPr>
        <w:rPr>
          <w:b/>
          <w:u w:val="single"/>
        </w:rPr>
      </w:pPr>
    </w:p>
    <w:p w14:paraId="220F8FFA" w14:textId="77777777" w:rsidR="002E6FFC" w:rsidRDefault="002E6FFC" w:rsidP="007412BF">
      <w:pPr>
        <w:rPr>
          <w:b/>
          <w:u w:val="single"/>
        </w:rPr>
      </w:pPr>
    </w:p>
    <w:p w14:paraId="4A1324A4" w14:textId="77777777" w:rsidR="002E6FFC" w:rsidRDefault="002E6FFC" w:rsidP="007412BF">
      <w:pPr>
        <w:rPr>
          <w:b/>
          <w:u w:val="single"/>
        </w:rPr>
      </w:pPr>
    </w:p>
    <w:p w14:paraId="5B71719B" w14:textId="77777777" w:rsidR="002E6FFC" w:rsidRDefault="002E6FFC" w:rsidP="007412BF">
      <w:pPr>
        <w:rPr>
          <w:b/>
          <w:u w:val="single"/>
        </w:rPr>
      </w:pPr>
    </w:p>
    <w:p w14:paraId="2A2032D5" w14:textId="34EB3F89" w:rsidR="0042770D" w:rsidRDefault="0042770D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3FF12943" w14:textId="77777777" w:rsidR="002E6FFC" w:rsidRDefault="002E6FFC" w:rsidP="007412BF">
      <w:pPr>
        <w:rPr>
          <w:b/>
          <w:u w:val="single"/>
        </w:rPr>
      </w:pPr>
    </w:p>
    <w:p w14:paraId="1E11859D" w14:textId="175CE064" w:rsidR="002E6FFC" w:rsidRDefault="002E6FFC" w:rsidP="002E6FFC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9C4877">
        <w:rPr>
          <w:b/>
          <w:u w:val="single"/>
        </w:rPr>
        <w:t>2021. július 9-ei ülésén hozott határozataiból</w:t>
      </w:r>
      <w:r>
        <w:rPr>
          <w:b/>
          <w:u w:val="single"/>
        </w:rPr>
        <w:t>:</w:t>
      </w:r>
    </w:p>
    <w:p w14:paraId="213F946E" w14:textId="77777777" w:rsidR="002E6FFC" w:rsidRDefault="002E6FFC" w:rsidP="002E6FFC">
      <w:pPr>
        <w:rPr>
          <w:b/>
          <w:u w:val="single"/>
        </w:rPr>
      </w:pPr>
    </w:p>
    <w:p w14:paraId="433106B8" w14:textId="0B5AF945" w:rsidR="002E6FFC" w:rsidRPr="002A7327" w:rsidRDefault="002E6FFC" w:rsidP="007412BF">
      <w:pPr>
        <w:rPr>
          <w:b/>
          <w:bCs/>
          <w:u w:val="single"/>
        </w:rPr>
      </w:pPr>
      <w:bookmarkStart w:id="5" w:name="_Hlk76649097"/>
      <w:r w:rsidRPr="00605141">
        <w:rPr>
          <w:b/>
          <w:u w:val="single"/>
        </w:rPr>
        <w:t xml:space="preserve">A Hajdú-Bihar Megyei Önkormányzat Közgyűlésének </w:t>
      </w:r>
      <w:r w:rsidR="00A16685">
        <w:rPr>
          <w:b/>
          <w:u w:val="single"/>
        </w:rPr>
        <w:t xml:space="preserve">6/2021. (VII. 9.) határozata </w:t>
      </w:r>
      <w:r w:rsidR="002A7327" w:rsidRPr="002A7327">
        <w:rPr>
          <w:b/>
          <w:bCs/>
          <w:u w:val="single"/>
        </w:rPr>
        <w:t xml:space="preserve">a Hajdú-Bihar Megyei Önkormányzat Közgyűlésének feladat- és hatáskörében </w:t>
      </w:r>
      <w:r w:rsidR="003F7D2F">
        <w:rPr>
          <w:b/>
          <w:bCs/>
          <w:u w:val="single"/>
        </w:rPr>
        <w:t xml:space="preserve">veszélyhelyzetben </w:t>
      </w:r>
      <w:r w:rsidR="002A7327" w:rsidRPr="002A7327">
        <w:rPr>
          <w:b/>
          <w:bCs/>
          <w:u w:val="single"/>
        </w:rPr>
        <w:t xml:space="preserve">eljáró megyei közgyűlés elnöke által hozott döntések </w:t>
      </w:r>
      <w:r w:rsidR="00953556" w:rsidRPr="002A7327">
        <w:rPr>
          <w:b/>
          <w:bCs/>
          <w:u w:val="single"/>
        </w:rPr>
        <w:t>elfogadásáról</w:t>
      </w:r>
    </w:p>
    <w:p w14:paraId="64FB068E" w14:textId="77777777" w:rsidR="002E6FFC" w:rsidRDefault="002E6FFC" w:rsidP="007412BF">
      <w:pPr>
        <w:rPr>
          <w:b/>
          <w:u w:val="single"/>
        </w:rPr>
      </w:pPr>
    </w:p>
    <w:p w14:paraId="7988870A" w14:textId="77777777" w:rsidR="002A7327" w:rsidRPr="00353686" w:rsidRDefault="00953556" w:rsidP="002A7327">
      <w:r w:rsidRPr="00E72619">
        <w:t xml:space="preserve"> </w:t>
      </w:r>
      <w:r w:rsidR="002A7327" w:rsidRPr="00353686">
        <w:rPr>
          <w:rFonts w:eastAsia="Calibri"/>
        </w:rPr>
        <w:t>A Hajdú-Bihar Megyei Önkormányzat Közgyűlése módosítás nélkül jóváhagyja</w:t>
      </w:r>
      <w:r w:rsidR="002A7327">
        <w:rPr>
          <w:rFonts w:eastAsia="Calibri"/>
        </w:rPr>
        <w:t xml:space="preserve"> </w:t>
      </w:r>
      <w:r w:rsidR="002A7327" w:rsidRPr="007B258E">
        <w:rPr>
          <w:rFonts w:eastAsia="Calibri"/>
        </w:rPr>
        <w:t xml:space="preserve">a veszélyhelyzet kihirdetéséről és a veszélyhelyzeti intézkedések hatálybalépéséről szóló </w:t>
      </w:r>
      <w:r w:rsidR="002A7327" w:rsidRPr="00C11391">
        <w:rPr>
          <w:rFonts w:eastAsia="Calibri"/>
        </w:rPr>
        <w:t>478/2020. (XI. 3.) Korm. rende</w:t>
      </w:r>
      <w:r w:rsidR="002A7327">
        <w:rPr>
          <w:rFonts w:eastAsia="Calibri"/>
        </w:rPr>
        <w:t xml:space="preserve">let. valamint </w:t>
      </w:r>
      <w:r w:rsidR="002A7327" w:rsidRPr="007B258E">
        <w:rPr>
          <w:rFonts w:eastAsia="Calibri"/>
        </w:rPr>
        <w:t>27/2021. (I. 29.) Korm. rendelet</w:t>
      </w:r>
      <w:r w:rsidR="002A7327">
        <w:rPr>
          <w:rFonts w:eastAsia="Calibri"/>
        </w:rPr>
        <w:t xml:space="preserve"> hatálya alatt </w:t>
      </w:r>
      <w:r w:rsidR="002A7327" w:rsidRPr="00353686">
        <w:t xml:space="preserve">a </w:t>
      </w:r>
      <w:r w:rsidR="002A7327" w:rsidRPr="007B258E">
        <w:rPr>
          <w:rFonts w:eastAsia="Calibri"/>
        </w:rPr>
        <w:t xml:space="preserve">katasztrófavédelemről és a hozzá kapcsolódó egyes törvények módosításáról szóló 2011. évi CXXVIII. törvény 46. § (4) bekezdése </w:t>
      </w:r>
      <w:r w:rsidR="002A7327" w:rsidRPr="00353686">
        <w:rPr>
          <w:rFonts w:eastAsia="Calibri"/>
        </w:rPr>
        <w:t>alapján</w:t>
      </w:r>
      <w:r w:rsidR="002A7327" w:rsidRPr="00353686">
        <w:t xml:space="preserve"> a </w:t>
      </w:r>
      <w:bookmarkStart w:id="6" w:name="_Hlk38355917"/>
      <w:r w:rsidR="002A7327" w:rsidRPr="00353686">
        <w:t xml:space="preserve">Hajdú-Bihar Megyei Önkormányzat Közgyűlésének feladat- és hatáskörében eljáró </w:t>
      </w:r>
      <w:bookmarkEnd w:id="6"/>
      <w:r w:rsidR="002A7327" w:rsidRPr="00353686">
        <w:t xml:space="preserve">megyei közgyűlés elnöke által hozott következő döntéseket: </w:t>
      </w:r>
    </w:p>
    <w:p w14:paraId="05B1854B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2C79A5">
        <w:rPr>
          <w:bCs/>
        </w:rPr>
        <w:t xml:space="preserve">A Hajdú-Bihar Megyei Önkormányzat Közgyűlésének </w:t>
      </w:r>
      <w:r w:rsidRPr="00012594">
        <w:rPr>
          <w:bCs/>
        </w:rPr>
        <w:t>feladat- és hatáskörében veszélyhelyzetben eljáró</w:t>
      </w:r>
      <w:r w:rsidRPr="006C01D3">
        <w:rPr>
          <w:bCs/>
        </w:rPr>
        <w:t xml:space="preserve"> </w:t>
      </w:r>
      <w:r w:rsidRPr="00012594">
        <w:rPr>
          <w:bCs/>
        </w:rPr>
        <w:t xml:space="preserve">Hajdú-Bihar Megyei Önkormányzat Közgyűlésének </w:t>
      </w:r>
      <w:r w:rsidRPr="002C79A5">
        <w:rPr>
          <w:bCs/>
        </w:rPr>
        <w:t xml:space="preserve">Elnöke </w:t>
      </w:r>
      <w:r w:rsidRPr="006C01D3">
        <w:rPr>
          <w:b/>
        </w:rPr>
        <w:t>46/2020. (XII. 2.)</w:t>
      </w:r>
      <w:r w:rsidRPr="002C79A5">
        <w:rPr>
          <w:bCs/>
        </w:rPr>
        <w:t xml:space="preserve"> elnöki határozata a Hajdú-Bihar Megyei </w:t>
      </w:r>
      <w:r>
        <w:rPr>
          <w:bCs/>
        </w:rPr>
        <w:t>Területfejlesztési Koncepció egyeztetési változatának elfogadásáról,</w:t>
      </w:r>
    </w:p>
    <w:p w14:paraId="06534F10" w14:textId="77777777" w:rsidR="002A7327" w:rsidRDefault="002A7327" w:rsidP="002A7327">
      <w:pPr>
        <w:pStyle w:val="Listaszerbekezds"/>
        <w:ind w:left="360"/>
        <w:rPr>
          <w:bCs/>
        </w:rPr>
      </w:pPr>
    </w:p>
    <w:p w14:paraId="450CD0DC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012594">
        <w:rPr>
          <w:bCs/>
        </w:rPr>
        <w:t xml:space="preserve">A Hajdú-Bihar Megyei Önkormányzat Közgyűlésének feladat- és hatáskörében veszélyhelyzetben eljáró </w:t>
      </w:r>
      <w:bookmarkStart w:id="7" w:name="_Hlk76146666"/>
      <w:r w:rsidRPr="00012594">
        <w:rPr>
          <w:bCs/>
        </w:rPr>
        <w:t xml:space="preserve">Hajdú-Bihar Megyei Önkormányzat Közgyűlésének </w:t>
      </w:r>
      <w:bookmarkEnd w:id="7"/>
      <w:r w:rsidRPr="00012594">
        <w:rPr>
          <w:bCs/>
        </w:rPr>
        <w:t xml:space="preserve">Elnöke </w:t>
      </w:r>
      <w:r w:rsidRPr="006C01D3">
        <w:rPr>
          <w:b/>
        </w:rPr>
        <w:t>47/2020. (XII. 10.)</w:t>
      </w:r>
      <w:r w:rsidRPr="00012594">
        <w:rPr>
          <w:bCs/>
        </w:rPr>
        <w:t xml:space="preserve"> elnöki határozata a Hajdú-Bihar Megyei Területfejlesztési Program előkészítő munkarészének (Stratégiai Programrész) elfogadásáról</w:t>
      </w:r>
      <w:r>
        <w:rPr>
          <w:bCs/>
        </w:rPr>
        <w:t>,</w:t>
      </w:r>
    </w:p>
    <w:p w14:paraId="17B55CAB" w14:textId="77777777" w:rsidR="002A7327" w:rsidRPr="00AB3664" w:rsidRDefault="002A7327" w:rsidP="002A7327">
      <w:pPr>
        <w:pStyle w:val="Listaszerbekezds"/>
        <w:rPr>
          <w:bCs/>
        </w:rPr>
      </w:pPr>
    </w:p>
    <w:p w14:paraId="23B0D04F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012594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6C01D3">
        <w:rPr>
          <w:b/>
        </w:rPr>
        <w:t>48/2020. (XII. 10.)</w:t>
      </w:r>
      <w:r w:rsidRPr="00012594">
        <w:rPr>
          <w:bCs/>
        </w:rPr>
        <w:t xml:space="preserve"> elnöki határozata a Hajdú-Bihar Megyei Területfejlesztési Program javaslattevő munkarészének (Operatív Programrész) elfogadásáról</w:t>
      </w:r>
      <w:r>
        <w:rPr>
          <w:bCs/>
        </w:rPr>
        <w:t>,</w:t>
      </w:r>
    </w:p>
    <w:p w14:paraId="5134256A" w14:textId="77777777" w:rsidR="002A7327" w:rsidRPr="00AB3664" w:rsidRDefault="002A7327" w:rsidP="002A7327">
      <w:pPr>
        <w:pStyle w:val="Listaszerbekezds"/>
        <w:rPr>
          <w:bCs/>
        </w:rPr>
      </w:pPr>
    </w:p>
    <w:p w14:paraId="588C2E9F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6C01D3">
        <w:rPr>
          <w:b/>
        </w:rPr>
        <w:t>52/2020. (XII. 15.)</w:t>
      </w:r>
      <w:r w:rsidRPr="00503E8E">
        <w:rPr>
          <w:bCs/>
        </w:rPr>
        <w:t xml:space="preserve"> elnöki határozata a Hajdú-Bihar Megyei Önkormányzati Hivatal irodahelyiségének a Hajdú-Bihar megyei ROHU Info Pont részére történő bérbeadása tárgyában</w:t>
      </w:r>
      <w:r>
        <w:rPr>
          <w:bCs/>
        </w:rPr>
        <w:t>,</w:t>
      </w:r>
    </w:p>
    <w:p w14:paraId="14E55ECF" w14:textId="77777777" w:rsidR="002A7327" w:rsidRPr="00AB3664" w:rsidRDefault="002A7327" w:rsidP="002A7327">
      <w:pPr>
        <w:pStyle w:val="Listaszerbekezds"/>
        <w:rPr>
          <w:bCs/>
        </w:rPr>
      </w:pPr>
    </w:p>
    <w:p w14:paraId="3E72E4E5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6C01D3">
        <w:rPr>
          <w:b/>
        </w:rPr>
        <w:t>55/2020. (XII. 21.)</w:t>
      </w:r>
      <w:r w:rsidRPr="00503E8E">
        <w:rPr>
          <w:bCs/>
        </w:rPr>
        <w:t xml:space="preserve"> elnöki határozata Hajdú-Bihar Megyei Önkormányzat 2021. évi belső ellenőrzési tervéről</w:t>
      </w:r>
      <w:r>
        <w:rPr>
          <w:bCs/>
        </w:rPr>
        <w:t>,</w:t>
      </w:r>
    </w:p>
    <w:p w14:paraId="58C3F9C9" w14:textId="77777777" w:rsidR="002A7327" w:rsidRPr="00AB3664" w:rsidRDefault="002A7327" w:rsidP="002A7327">
      <w:pPr>
        <w:pStyle w:val="Listaszerbekezds"/>
        <w:rPr>
          <w:bCs/>
        </w:rPr>
      </w:pPr>
    </w:p>
    <w:p w14:paraId="715270A1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6C01D3">
        <w:rPr>
          <w:b/>
        </w:rPr>
        <w:t>56/2020. (XII. 21.)</w:t>
      </w:r>
      <w:r w:rsidRPr="00503E8E">
        <w:rPr>
          <w:bCs/>
        </w:rPr>
        <w:t xml:space="preserve"> elnöki határozata „Europe Direct Hajdú-Bihar” című pályázat benyújtásának jóváhagyásáról</w:t>
      </w:r>
      <w:r>
        <w:rPr>
          <w:bCs/>
        </w:rPr>
        <w:t>,</w:t>
      </w:r>
    </w:p>
    <w:p w14:paraId="02B7BDD0" w14:textId="77777777" w:rsidR="002A7327" w:rsidRPr="00AB3664" w:rsidRDefault="002A7327" w:rsidP="002A7327">
      <w:pPr>
        <w:pStyle w:val="Listaszerbekezds"/>
        <w:rPr>
          <w:bCs/>
        </w:rPr>
      </w:pPr>
    </w:p>
    <w:p w14:paraId="5DF988A3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 </w:t>
      </w:r>
      <w:r w:rsidRPr="006C01D3">
        <w:rPr>
          <w:b/>
        </w:rPr>
        <w:t>57/2020. (XII. 21.)</w:t>
      </w:r>
      <w:r w:rsidRPr="00503E8E">
        <w:rPr>
          <w:bCs/>
        </w:rPr>
        <w:t xml:space="preserve"> elnöki határozata „A 2021-27 tervezési időszak stratégiai és </w:t>
      </w:r>
      <w:r w:rsidRPr="00503E8E">
        <w:rPr>
          <w:bCs/>
        </w:rPr>
        <w:lastRenderedPageBreak/>
        <w:t>projektszintű előkészítése Hajdú-Bihar megyében” című pályázat benyújtásának jóváhagyásáról</w:t>
      </w:r>
      <w:r>
        <w:rPr>
          <w:bCs/>
        </w:rPr>
        <w:t>,</w:t>
      </w:r>
    </w:p>
    <w:p w14:paraId="48FBB846" w14:textId="77777777" w:rsidR="002A7327" w:rsidRPr="00AB3664" w:rsidRDefault="002A7327" w:rsidP="002A7327">
      <w:pPr>
        <w:pStyle w:val="Listaszerbekezds"/>
        <w:rPr>
          <w:bCs/>
        </w:rPr>
      </w:pPr>
    </w:p>
    <w:p w14:paraId="7BD924DA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6C01D3">
        <w:rPr>
          <w:b/>
        </w:rPr>
        <w:t>58/2020. (XII. 21.)</w:t>
      </w:r>
      <w:r w:rsidRPr="00503E8E">
        <w:rPr>
          <w:bCs/>
        </w:rPr>
        <w:t xml:space="preserve"> elnöki határozata „Térségi jelentőségű kerékpárutak tervezése - Hajdú-Bihar megye” című pályázat benyújtásának jóváhagyásáról</w:t>
      </w:r>
      <w:r>
        <w:rPr>
          <w:bCs/>
        </w:rPr>
        <w:t>,</w:t>
      </w:r>
    </w:p>
    <w:p w14:paraId="5467ADB7" w14:textId="77777777" w:rsidR="002A7327" w:rsidRDefault="002A7327" w:rsidP="002A7327">
      <w:pPr>
        <w:pStyle w:val="Listaszerbekezds"/>
        <w:ind w:left="360"/>
        <w:rPr>
          <w:bCs/>
        </w:rPr>
      </w:pPr>
    </w:p>
    <w:p w14:paraId="28801C53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6C01D3">
        <w:rPr>
          <w:b/>
        </w:rPr>
        <w:t>59/2020. (XII. 21.)</w:t>
      </w:r>
      <w:r w:rsidRPr="00503E8E">
        <w:rPr>
          <w:bCs/>
        </w:rPr>
        <w:t xml:space="preserve"> elnöki határozata a „Hajdú-Bihar megyei KEF-ek működésének ösztönzése” című pályázat benyújtásának jóváhagyásáról</w:t>
      </w:r>
      <w:r>
        <w:rPr>
          <w:bCs/>
        </w:rPr>
        <w:t>,</w:t>
      </w:r>
    </w:p>
    <w:p w14:paraId="55CB63A2" w14:textId="77777777" w:rsidR="002A7327" w:rsidRDefault="002A7327" w:rsidP="002A7327">
      <w:pPr>
        <w:pStyle w:val="Listaszerbekezds"/>
        <w:ind w:left="360"/>
        <w:rPr>
          <w:bCs/>
        </w:rPr>
      </w:pPr>
    </w:p>
    <w:p w14:paraId="76BA22A1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6C01D3">
        <w:rPr>
          <w:b/>
        </w:rPr>
        <w:t>60/2020. (XII. 21.)</w:t>
      </w:r>
      <w:r w:rsidRPr="00503E8E">
        <w:rPr>
          <w:bCs/>
        </w:rPr>
        <w:t xml:space="preserve"> elnöki határozata Magyar Közút Nonprofit Zrt. támogatási kérelmének támogatásáról</w:t>
      </w:r>
      <w:r>
        <w:rPr>
          <w:bCs/>
        </w:rPr>
        <w:t>,</w:t>
      </w:r>
    </w:p>
    <w:p w14:paraId="5DCF6017" w14:textId="77777777" w:rsidR="002A7327" w:rsidRPr="00AB3664" w:rsidRDefault="002A7327" w:rsidP="002A7327">
      <w:pPr>
        <w:pStyle w:val="Listaszerbekezds"/>
        <w:rPr>
          <w:bCs/>
        </w:rPr>
      </w:pPr>
    </w:p>
    <w:p w14:paraId="77A637E1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6C01D3">
        <w:rPr>
          <w:b/>
        </w:rPr>
        <w:t>61/2020. (XII. 21.)</w:t>
      </w:r>
      <w:r w:rsidRPr="00503E8E">
        <w:rPr>
          <w:bCs/>
        </w:rPr>
        <w:t xml:space="preserve"> elnöki határozata a HBMFÜ NKft. 2020. évi szakmai tevékenységéről szóló beszámoló elfogadásáról</w:t>
      </w:r>
      <w:r>
        <w:rPr>
          <w:bCs/>
        </w:rPr>
        <w:t>,</w:t>
      </w:r>
    </w:p>
    <w:p w14:paraId="3EBAB7A9" w14:textId="77777777" w:rsidR="002A7327" w:rsidRPr="00AB3664" w:rsidRDefault="002A7327" w:rsidP="002A7327">
      <w:pPr>
        <w:pStyle w:val="Listaszerbekezds"/>
        <w:rPr>
          <w:bCs/>
        </w:rPr>
      </w:pPr>
    </w:p>
    <w:p w14:paraId="1C24B13A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6C01D3">
        <w:rPr>
          <w:b/>
        </w:rPr>
        <w:t>62/2020. (XII. 21.)</w:t>
      </w:r>
      <w:r w:rsidRPr="00503E8E">
        <w:rPr>
          <w:bCs/>
        </w:rPr>
        <w:t xml:space="preserve"> elnöki határozata a TOP-4.3.1-16 „Leromlott városi területek rehabilitációja” című felhívás véleményezéséről</w:t>
      </w:r>
      <w:r>
        <w:rPr>
          <w:bCs/>
        </w:rPr>
        <w:t>,</w:t>
      </w:r>
    </w:p>
    <w:p w14:paraId="46AFC7F3" w14:textId="77777777" w:rsidR="002A7327" w:rsidRPr="00AB3664" w:rsidRDefault="002A7327" w:rsidP="002A7327">
      <w:pPr>
        <w:pStyle w:val="Listaszerbekezds"/>
        <w:rPr>
          <w:bCs/>
        </w:rPr>
      </w:pPr>
    </w:p>
    <w:p w14:paraId="609692DC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CF1650">
        <w:rPr>
          <w:b/>
        </w:rPr>
        <w:t>63/2020. (XII. 21.)</w:t>
      </w:r>
      <w:r w:rsidRPr="00503E8E">
        <w:rPr>
          <w:bCs/>
        </w:rPr>
        <w:t xml:space="preserve"> elnöki határozata a TOP-5.2.1-15 „A társadalmi együttműködés erősítését szolgáló helyi szintű komplex programok” című felhívás véleményezéséről</w:t>
      </w:r>
      <w:r>
        <w:rPr>
          <w:bCs/>
        </w:rPr>
        <w:t>,</w:t>
      </w:r>
    </w:p>
    <w:p w14:paraId="0B8CFD1C" w14:textId="77777777" w:rsidR="002A7327" w:rsidRPr="00AB3664" w:rsidRDefault="002A7327" w:rsidP="002A7327">
      <w:pPr>
        <w:pStyle w:val="Listaszerbekezds"/>
        <w:rPr>
          <w:bCs/>
        </w:rPr>
      </w:pPr>
    </w:p>
    <w:p w14:paraId="3AD6BFF6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CF1650">
        <w:rPr>
          <w:b/>
        </w:rPr>
        <w:t>4/2021. (I. 29.)</w:t>
      </w:r>
      <w:r w:rsidRPr="00503E8E">
        <w:rPr>
          <w:bCs/>
        </w:rPr>
        <w:t xml:space="preserve"> elnöki határozata a Hajdú-Bihar Megyei Önkormányzat 2019. évi maradványa 2020. évi igénybevételének felülvizsgálata során megállapított korrigált maradvány összegének tudomásulvételéről</w:t>
      </w:r>
      <w:r>
        <w:rPr>
          <w:bCs/>
        </w:rPr>
        <w:t>,</w:t>
      </w:r>
    </w:p>
    <w:p w14:paraId="5B8F2153" w14:textId="77777777" w:rsidR="002A7327" w:rsidRPr="00AB3664" w:rsidRDefault="002A7327" w:rsidP="002A7327">
      <w:pPr>
        <w:pStyle w:val="Listaszerbekezds"/>
        <w:rPr>
          <w:bCs/>
        </w:rPr>
      </w:pPr>
    </w:p>
    <w:p w14:paraId="1CFE48A4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CF1650">
        <w:rPr>
          <w:b/>
        </w:rPr>
        <w:t>5/2021. (I. 29.)</w:t>
      </w:r>
      <w:r w:rsidRPr="00503E8E">
        <w:rPr>
          <w:bCs/>
        </w:rPr>
        <w:t xml:space="preserve"> elnöki határozata a Hajdú-Bihar Megyei Önkormányzati Hivatal 2019. évi maradványa 2020. évi igénybevételének felülvizsgálata során megállapított korrigált maradvány összegének tudomásulvételéről</w:t>
      </w:r>
      <w:r>
        <w:rPr>
          <w:bCs/>
        </w:rPr>
        <w:t>,</w:t>
      </w:r>
    </w:p>
    <w:p w14:paraId="62358D19" w14:textId="77777777" w:rsidR="002A7327" w:rsidRPr="002C79A5" w:rsidRDefault="002A7327" w:rsidP="002A7327">
      <w:pPr>
        <w:pStyle w:val="Listaszerbekezds"/>
        <w:ind w:left="360"/>
        <w:rPr>
          <w:bCs/>
        </w:rPr>
      </w:pPr>
    </w:p>
    <w:p w14:paraId="3B72E9E6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CF1650">
        <w:rPr>
          <w:b/>
        </w:rPr>
        <w:t>9/2021. (II. 18.)</w:t>
      </w:r>
      <w:r w:rsidRPr="005A13A2">
        <w:rPr>
          <w:bCs/>
        </w:rPr>
        <w:t xml:space="preserve"> elnöki határozata a Hajdú-Bihar Megyei Önkormányzat gazdasági stabilitásáról</w:t>
      </w:r>
      <w:r>
        <w:rPr>
          <w:bCs/>
        </w:rPr>
        <w:t>,</w:t>
      </w:r>
    </w:p>
    <w:p w14:paraId="4283F306" w14:textId="77777777" w:rsidR="002A7327" w:rsidRPr="005A13A2" w:rsidRDefault="002A7327" w:rsidP="002A7327">
      <w:pPr>
        <w:pStyle w:val="Listaszerbekezds"/>
        <w:rPr>
          <w:bCs/>
        </w:rPr>
      </w:pPr>
    </w:p>
    <w:p w14:paraId="5B0EF82E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lastRenderedPageBreak/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3A63E9">
        <w:rPr>
          <w:b/>
        </w:rPr>
        <w:t>10/2021. (II. 18.)</w:t>
      </w:r>
      <w:r w:rsidRPr="005A13A2">
        <w:rPr>
          <w:bCs/>
        </w:rPr>
        <w:t xml:space="preserve"> elnöki határozata a „Minority SafePack – egymillió aláírás a sokszínű Európáért” kezdeményezéséről,</w:t>
      </w:r>
    </w:p>
    <w:p w14:paraId="6853F618" w14:textId="77777777" w:rsidR="002A7327" w:rsidRPr="005A13A2" w:rsidRDefault="002A7327" w:rsidP="002A7327">
      <w:pPr>
        <w:pStyle w:val="Listaszerbekezds"/>
        <w:rPr>
          <w:bCs/>
        </w:rPr>
      </w:pPr>
    </w:p>
    <w:p w14:paraId="7814DA72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3A63E9">
        <w:rPr>
          <w:b/>
        </w:rPr>
        <w:t>11/2021. (II. 18.)</w:t>
      </w:r>
      <w:r w:rsidRPr="005A13A2">
        <w:rPr>
          <w:bCs/>
        </w:rPr>
        <w:t xml:space="preserve"> elnöki határozata a TOP-4.3.1-16 „Leromlott városi területek rehabilitációja” című felhívás tekintetében a TOP Irányító Hatósága által megküldött döntési javaslatáról,</w:t>
      </w:r>
    </w:p>
    <w:p w14:paraId="530D3E8D" w14:textId="77777777" w:rsidR="002A7327" w:rsidRPr="005A13A2" w:rsidRDefault="002A7327" w:rsidP="002A7327">
      <w:pPr>
        <w:pStyle w:val="Listaszerbekezds"/>
        <w:rPr>
          <w:bCs/>
        </w:rPr>
      </w:pPr>
    </w:p>
    <w:p w14:paraId="3E2579DE" w14:textId="77777777" w:rsidR="002A7327" w:rsidRPr="00503E8E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3A63E9">
        <w:rPr>
          <w:b/>
        </w:rPr>
        <w:t>12/2021. (II. 18.)</w:t>
      </w:r>
      <w:r w:rsidRPr="005A13A2">
        <w:rPr>
          <w:bCs/>
        </w:rPr>
        <w:t xml:space="preserve"> elnöki határozata a TOP-5.2.1-15 „A társadalmi együttműködés erősítését szolgáló helyi szintű komplex programok” című felhívás tekintetében a TOP Irányító Hatósága által megküldött döntési javaslatáról,</w:t>
      </w:r>
    </w:p>
    <w:p w14:paraId="3EC120E6" w14:textId="77777777" w:rsidR="002A7327" w:rsidRPr="00503E8E" w:rsidRDefault="002A7327" w:rsidP="002A7327">
      <w:pPr>
        <w:pStyle w:val="Listaszerbekezds"/>
        <w:rPr>
          <w:bCs/>
        </w:rPr>
      </w:pPr>
    </w:p>
    <w:p w14:paraId="1217FCF0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Elnöke </w:t>
      </w:r>
      <w:r w:rsidRPr="003A63E9">
        <w:rPr>
          <w:b/>
        </w:rPr>
        <w:t>14/2021. (II. 26.)</w:t>
      </w:r>
      <w:r w:rsidRPr="00503E8E">
        <w:rPr>
          <w:bCs/>
        </w:rPr>
        <w:t xml:space="preserve"> elnöki határozata az OUR WAY projekt keretében kidolgozott Megyei Cselekvési Terv elfogadásáról</w:t>
      </w:r>
      <w:r>
        <w:rPr>
          <w:bCs/>
        </w:rPr>
        <w:t>,</w:t>
      </w:r>
    </w:p>
    <w:p w14:paraId="3D4F2D73" w14:textId="77777777" w:rsidR="002A7327" w:rsidRPr="005A13A2" w:rsidRDefault="002A7327" w:rsidP="002A7327">
      <w:pPr>
        <w:pStyle w:val="Listaszerbekezds"/>
        <w:rPr>
          <w:bCs/>
        </w:rPr>
      </w:pPr>
    </w:p>
    <w:p w14:paraId="218F5957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3A63E9">
        <w:rPr>
          <w:b/>
        </w:rPr>
        <w:t>19/2021. (III. 22.)</w:t>
      </w:r>
      <w:r w:rsidRPr="005A13A2">
        <w:rPr>
          <w:bCs/>
        </w:rPr>
        <w:t xml:space="preserve"> elnöki határozata a Hajdú-Bihar Megyei Területfejlesztési Koncepció és Területfejlesztési Program miniszteri állásfoglalásra megküldésre kerülő változatának elfogadásáról,</w:t>
      </w:r>
    </w:p>
    <w:p w14:paraId="136319CD" w14:textId="77777777" w:rsidR="002A7327" w:rsidRPr="005A13A2" w:rsidRDefault="002A7327" w:rsidP="002A7327">
      <w:pPr>
        <w:pStyle w:val="Listaszerbekezds"/>
        <w:rPr>
          <w:bCs/>
        </w:rPr>
      </w:pPr>
    </w:p>
    <w:p w14:paraId="5BE193FB" w14:textId="77777777" w:rsidR="002A7327" w:rsidRPr="00503E8E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3A63E9">
        <w:rPr>
          <w:b/>
        </w:rPr>
        <w:t>20/2021. (III. 22.)</w:t>
      </w:r>
      <w:r w:rsidRPr="005A13A2">
        <w:rPr>
          <w:bCs/>
        </w:rPr>
        <w:t xml:space="preserve"> elnöki határozata a TOP-1.3.1-15 „Gazdaságfejlesztést és a munkaerő mobilitás ösztönzését szolgáló közlekedésfejlesztés” című felhívás tekintetében a TOP döntés-előkészítő bizottságának döntési javaslatáról,</w:t>
      </w:r>
    </w:p>
    <w:p w14:paraId="77F6DB19" w14:textId="77777777" w:rsidR="002A7327" w:rsidRPr="00503E8E" w:rsidRDefault="002A7327" w:rsidP="002A7327">
      <w:pPr>
        <w:pStyle w:val="Listaszerbekezds"/>
        <w:rPr>
          <w:bCs/>
        </w:rPr>
      </w:pPr>
    </w:p>
    <w:p w14:paraId="544042E5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29/2021. (IV. 8.)</w:t>
      </w:r>
      <w:r w:rsidRPr="005A13A2">
        <w:rPr>
          <w:bCs/>
        </w:rPr>
        <w:t xml:space="preserve"> elnöki határozata a 2021. évi sportösztöndíjak adományozásáról,</w:t>
      </w:r>
    </w:p>
    <w:p w14:paraId="40532BED" w14:textId="77777777" w:rsidR="002A7327" w:rsidRPr="005A13A2" w:rsidRDefault="002A7327" w:rsidP="002A7327">
      <w:pPr>
        <w:pStyle w:val="Listaszerbekezds"/>
        <w:rPr>
          <w:bCs/>
        </w:rPr>
      </w:pPr>
    </w:p>
    <w:p w14:paraId="51C8E9AE" w14:textId="77777777" w:rsidR="002A7327" w:rsidRPr="00503E8E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30/2021. (IV. 8.)</w:t>
      </w:r>
      <w:r w:rsidRPr="005A13A2">
        <w:rPr>
          <w:bCs/>
        </w:rPr>
        <w:t xml:space="preserve"> elnöki határozata a TOP-4.3.1-16 „Leromlott városi területek rehabilitációja” című felhívás tekintetében a TOP döntés-előkészítő bizottságának döntési javaslatáról,</w:t>
      </w:r>
    </w:p>
    <w:p w14:paraId="23B99619" w14:textId="77777777" w:rsidR="002A7327" w:rsidRPr="00503E8E" w:rsidRDefault="002A7327" w:rsidP="002A7327">
      <w:pPr>
        <w:pStyle w:val="Listaszerbekezds"/>
        <w:rPr>
          <w:bCs/>
        </w:rPr>
      </w:pPr>
    </w:p>
    <w:p w14:paraId="21C0076A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34/2021. (IV. 22.)</w:t>
      </w:r>
      <w:r w:rsidRPr="00503E8E">
        <w:rPr>
          <w:bCs/>
        </w:rPr>
        <w:t xml:space="preserve"> elnöki határozata a TOP-1.2.1 „Társadalmi és környezeti szempontból fenntartható turizmusfejlesztés” tárgyú konstrukció döntés-előkészítő bizottságába történő tag és póttag delegálásáról</w:t>
      </w:r>
      <w:r>
        <w:rPr>
          <w:bCs/>
        </w:rPr>
        <w:t>,</w:t>
      </w:r>
    </w:p>
    <w:p w14:paraId="5EE9282D" w14:textId="77777777" w:rsidR="002A7327" w:rsidRPr="005A13A2" w:rsidRDefault="002A7327" w:rsidP="002A7327">
      <w:pPr>
        <w:pStyle w:val="Listaszerbekezds"/>
        <w:rPr>
          <w:bCs/>
        </w:rPr>
      </w:pPr>
    </w:p>
    <w:p w14:paraId="31B728CE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lastRenderedPageBreak/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43/2021. (V. 6.)</w:t>
      </w:r>
      <w:r w:rsidRPr="005A13A2">
        <w:rPr>
          <w:bCs/>
        </w:rPr>
        <w:t xml:space="preserve"> elnöki határozata Hajdú-Bihar megye Területfejlesztési Koncepciójának elfogadásáról,</w:t>
      </w:r>
    </w:p>
    <w:p w14:paraId="5AA5343C" w14:textId="77777777" w:rsidR="002A7327" w:rsidRPr="005A13A2" w:rsidRDefault="002A7327" w:rsidP="002A7327">
      <w:pPr>
        <w:pStyle w:val="Listaszerbekezds"/>
        <w:rPr>
          <w:bCs/>
        </w:rPr>
      </w:pPr>
    </w:p>
    <w:p w14:paraId="0ED1D3FE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44/2021. (V. 6.)</w:t>
      </w:r>
      <w:r w:rsidRPr="005A13A2">
        <w:rPr>
          <w:bCs/>
        </w:rPr>
        <w:t xml:space="preserve"> elnöki határozata Hajdú-Bihar megye Területfejlesztési Programjának elfogadásáról,</w:t>
      </w:r>
    </w:p>
    <w:p w14:paraId="22BE63DC" w14:textId="77777777" w:rsidR="002A7327" w:rsidRPr="005A13A2" w:rsidRDefault="002A7327" w:rsidP="002A7327">
      <w:pPr>
        <w:pStyle w:val="Listaszerbekezds"/>
        <w:rPr>
          <w:bCs/>
        </w:rPr>
      </w:pPr>
    </w:p>
    <w:p w14:paraId="7D09A551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45/2021. (V. 17.)</w:t>
      </w:r>
      <w:r w:rsidRPr="005A13A2">
        <w:rPr>
          <w:bCs/>
        </w:rPr>
        <w:t xml:space="preserve"> elnöki határozata a </w:t>
      </w:r>
      <w:r w:rsidRPr="005A13A2">
        <w:rPr>
          <w:bCs/>
          <w:sz w:val="23"/>
          <w:szCs w:val="23"/>
        </w:rPr>
        <w:t>TOP-2.1.3-16 „</w:t>
      </w:r>
      <w:r w:rsidRPr="005A13A2">
        <w:rPr>
          <w:bCs/>
        </w:rPr>
        <w:t>Települési környezetvédelmi infrastruktúra-fejlesztések</w:t>
      </w:r>
      <w:r w:rsidRPr="005A13A2">
        <w:rPr>
          <w:bCs/>
          <w:sz w:val="23"/>
          <w:szCs w:val="23"/>
        </w:rPr>
        <w:t>” című felhívás tekintetében, a Terület- és Településfejlesztési Operatív Program (TOP) döntés-előkészítő bizottságának, a TOP Irányító Hatósága által megküldött döntési javaslat</w:t>
      </w:r>
      <w:r w:rsidRPr="005A13A2">
        <w:rPr>
          <w:bCs/>
        </w:rPr>
        <w:t xml:space="preserve"> elfogadásáról,</w:t>
      </w:r>
    </w:p>
    <w:p w14:paraId="76180FAE" w14:textId="77777777" w:rsidR="002A7327" w:rsidRPr="005A13A2" w:rsidRDefault="002A7327" w:rsidP="002A7327">
      <w:pPr>
        <w:pStyle w:val="Listaszerbekezds"/>
        <w:rPr>
          <w:bCs/>
        </w:rPr>
      </w:pPr>
    </w:p>
    <w:p w14:paraId="141E7EC6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46/2021. (V. 28.)</w:t>
      </w:r>
      <w:r w:rsidRPr="005A13A2">
        <w:rPr>
          <w:bCs/>
        </w:rPr>
        <w:t xml:space="preserve"> elnöki határozata Hajdú-Bihar megye közbiztonságának helyzetéről, valamint határőrizeti rendjéről szóló 2020. évi beszámoló elfogadásáról,</w:t>
      </w:r>
    </w:p>
    <w:p w14:paraId="70F22F71" w14:textId="77777777" w:rsidR="002A7327" w:rsidRPr="005A13A2" w:rsidRDefault="002A7327" w:rsidP="002A7327">
      <w:pPr>
        <w:pStyle w:val="Listaszerbekezds"/>
        <w:rPr>
          <w:bCs/>
        </w:rPr>
      </w:pPr>
    </w:p>
    <w:p w14:paraId="16130720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47/2021. (V. 28.)</w:t>
      </w:r>
      <w:r w:rsidRPr="005A13A2">
        <w:rPr>
          <w:bCs/>
        </w:rPr>
        <w:t xml:space="preserve"> elnöki határozata a Hajdú-Bihar Megyei Önkormányzat és a Hajdú-Bihar Megyei Önkormányzati Hivatal 2020. évi belső ellenőrzéséről szóló éves ellenőrzési jelentés jóváhagyásáról,</w:t>
      </w:r>
    </w:p>
    <w:p w14:paraId="730520E0" w14:textId="77777777" w:rsidR="002A7327" w:rsidRPr="005A13A2" w:rsidRDefault="002A7327" w:rsidP="002A7327">
      <w:pPr>
        <w:pStyle w:val="Listaszerbekezds"/>
        <w:rPr>
          <w:bCs/>
        </w:rPr>
      </w:pPr>
    </w:p>
    <w:p w14:paraId="26CB31CE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48/2021. (V. 28.)</w:t>
      </w:r>
      <w:r w:rsidRPr="005A13A2">
        <w:rPr>
          <w:bCs/>
        </w:rPr>
        <w:t xml:space="preserve"> elnöki határozata a Hajdú-Bihar Megyei Fejlesztési Ügynökség Nonprofit Kft. 2020. évi számviteli beszámolójának elfogadásáról,</w:t>
      </w:r>
    </w:p>
    <w:p w14:paraId="5C426C33" w14:textId="77777777" w:rsidR="002A7327" w:rsidRPr="005A13A2" w:rsidRDefault="002A7327" w:rsidP="002A7327">
      <w:pPr>
        <w:pStyle w:val="Listaszerbekezds"/>
        <w:rPr>
          <w:bCs/>
        </w:rPr>
      </w:pPr>
    </w:p>
    <w:p w14:paraId="7B3DBB7D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49/2021. (V. 28.)</w:t>
      </w:r>
      <w:r w:rsidRPr="005A13A2">
        <w:rPr>
          <w:bCs/>
        </w:rPr>
        <w:t xml:space="preserve"> elnöki határozata a Hajdú-Bihar Megyei Fejlesztési Ügynökség Nonprofit Kft. ügyvezetője 2020. évi prémiumának megállapításáról,</w:t>
      </w:r>
    </w:p>
    <w:p w14:paraId="0A4E97E2" w14:textId="77777777" w:rsidR="002A7327" w:rsidRPr="005A13A2" w:rsidRDefault="002A7327" w:rsidP="002A7327">
      <w:pPr>
        <w:pStyle w:val="Listaszerbekezds"/>
        <w:rPr>
          <w:bCs/>
        </w:rPr>
      </w:pPr>
    </w:p>
    <w:p w14:paraId="04257B1E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50/2021. (V. 28.)</w:t>
      </w:r>
      <w:r w:rsidRPr="005A13A2">
        <w:rPr>
          <w:bCs/>
        </w:rPr>
        <w:t xml:space="preserve"> elnöki határozata a Hajdú-Bihar Megyei Fejlesztési Ügynökség Nonprofit Kft. ügyvezetője részére 2021. évi prémiumfeladatok kitűzéséről,</w:t>
      </w:r>
    </w:p>
    <w:p w14:paraId="2CF0E25A" w14:textId="77777777" w:rsidR="002A7327" w:rsidRPr="005A13A2" w:rsidRDefault="002A7327" w:rsidP="002A7327">
      <w:pPr>
        <w:pStyle w:val="Listaszerbekezds"/>
        <w:rPr>
          <w:bCs/>
        </w:rPr>
      </w:pPr>
    </w:p>
    <w:p w14:paraId="30284FDE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A13A2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51/2021. (V. 28.)</w:t>
      </w:r>
      <w:r w:rsidRPr="005A13A2">
        <w:rPr>
          <w:bCs/>
        </w:rPr>
        <w:t xml:space="preserve"> elnöki határozata a Hajdú-Bihar Megyei Fejlesztési Ügynökség Nonprofit Kft. 2021. évi üzleti tervének elfogadásáról,</w:t>
      </w:r>
    </w:p>
    <w:p w14:paraId="158CC1D5" w14:textId="77777777" w:rsidR="002A7327" w:rsidRPr="005A13A2" w:rsidRDefault="002A7327" w:rsidP="002A7327">
      <w:pPr>
        <w:pStyle w:val="Listaszerbekezds"/>
        <w:rPr>
          <w:bCs/>
        </w:rPr>
      </w:pPr>
    </w:p>
    <w:p w14:paraId="53F4B51C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lastRenderedPageBreak/>
        <w:t>52/2021. (V. 28.)</w:t>
      </w:r>
      <w:r w:rsidRPr="005A13A2">
        <w:rPr>
          <w:bCs/>
        </w:rPr>
        <w:t xml:space="preserve"> elnöki határozata a HBMFÜ Hajdú-Bihar Megyei Fejlesztési Ügynökség Nonprofit Kft. Szervezeti és Működési Szabályzatának módosításáról,</w:t>
      </w:r>
    </w:p>
    <w:p w14:paraId="6DD4DDDE" w14:textId="77777777" w:rsidR="002A7327" w:rsidRPr="005A13A2" w:rsidRDefault="002A7327" w:rsidP="002A7327">
      <w:pPr>
        <w:pStyle w:val="Listaszerbekezds"/>
        <w:rPr>
          <w:bCs/>
        </w:rPr>
      </w:pPr>
    </w:p>
    <w:p w14:paraId="1A5080AA" w14:textId="77777777" w:rsidR="002A7327" w:rsidRPr="00503E8E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>
        <w:rPr>
          <w:bCs/>
        </w:rPr>
        <w:t>A</w:t>
      </w:r>
      <w:r w:rsidRPr="005A13A2">
        <w:rPr>
          <w:bCs/>
        </w:rPr>
        <w:t xml:space="preserve">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53/2021. (V. 28.)</w:t>
      </w:r>
      <w:r w:rsidRPr="005A13A2">
        <w:rPr>
          <w:bCs/>
        </w:rPr>
        <w:t xml:space="preserve"> elnöki határozata a Hajdú-Bihar Megyei Vállalkozásfejlesztési Alapítvány 2020. évi beszámolójának elfogadásáról</w:t>
      </w:r>
      <w:r>
        <w:rPr>
          <w:bCs/>
        </w:rPr>
        <w:t>,</w:t>
      </w:r>
    </w:p>
    <w:p w14:paraId="1D64CCB5" w14:textId="77777777" w:rsidR="002A7327" w:rsidRPr="00503E8E" w:rsidRDefault="002A7327" w:rsidP="002A7327">
      <w:pPr>
        <w:pStyle w:val="Listaszerbekezds"/>
        <w:rPr>
          <w:bCs/>
        </w:rPr>
      </w:pPr>
    </w:p>
    <w:p w14:paraId="3F0DF227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57/2021. (VI. 9.)</w:t>
      </w:r>
      <w:r w:rsidRPr="00503E8E">
        <w:rPr>
          <w:bCs/>
        </w:rPr>
        <w:t xml:space="preserve"> elnöki határozata a „Hajdú-Bihar megyei foglalkoztatási megállapodás, foglalkoztatási-gazdaságfejlesztési együttműködés” című projekt keretében megkötött konzorciumi együttműködési megállapodás módosításának jóváhagyásáról</w:t>
      </w:r>
      <w:r>
        <w:rPr>
          <w:bCs/>
        </w:rPr>
        <w:t>,</w:t>
      </w:r>
    </w:p>
    <w:p w14:paraId="150F9711" w14:textId="77777777" w:rsidR="002A7327" w:rsidRPr="00503E8E" w:rsidRDefault="002A7327" w:rsidP="002A7327">
      <w:pPr>
        <w:pStyle w:val="Listaszerbekezds"/>
        <w:rPr>
          <w:bCs/>
        </w:rPr>
      </w:pPr>
    </w:p>
    <w:p w14:paraId="122312F0" w14:textId="77777777" w:rsidR="002A7327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58/2021. (VI. 9.)</w:t>
      </w:r>
      <w:r w:rsidRPr="00503E8E">
        <w:rPr>
          <w:bCs/>
        </w:rPr>
        <w:t xml:space="preserve"> elnöki határozata a „Hajdú-Bihar megyei foglalkoztatási megállapodás, foglalkoztatási-gazdaságfejlesztési együttműködés” című projekt többlettámogatása iránti kérelem benyújtásának jóváhagyásáról</w:t>
      </w:r>
      <w:r>
        <w:rPr>
          <w:bCs/>
        </w:rPr>
        <w:t>,</w:t>
      </w:r>
    </w:p>
    <w:p w14:paraId="669A37A9" w14:textId="77777777" w:rsidR="002A7327" w:rsidRPr="00503E8E" w:rsidRDefault="002A7327" w:rsidP="002A7327">
      <w:pPr>
        <w:pStyle w:val="Listaszerbekezds"/>
        <w:rPr>
          <w:bCs/>
        </w:rPr>
      </w:pPr>
    </w:p>
    <w:p w14:paraId="45562A42" w14:textId="77777777" w:rsidR="002A7327" w:rsidRPr="005A13A2" w:rsidRDefault="002A7327" w:rsidP="002A7327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503E8E">
        <w:rPr>
          <w:bCs/>
        </w:rPr>
        <w:t xml:space="preserve">A Hajdú-Bihar Megyei Önkormányzat Közgyűlésének feladat- és hatáskörében veszélyhelyzetben eljáró Hajdú-Bihar Megyei Önkormányzat Közgyűlésének Elnöke </w:t>
      </w:r>
      <w:r w:rsidRPr="00B5553A">
        <w:rPr>
          <w:b/>
        </w:rPr>
        <w:t>59/2021. (VI. 10.)</w:t>
      </w:r>
      <w:r w:rsidRPr="00503E8E">
        <w:rPr>
          <w:bCs/>
        </w:rPr>
        <w:t xml:space="preserve"> elnöki határozata a „Humán közszolgáltatások fejlesztése Komádiban és a környező településeken” című EFOP-1.5.3-16-2017-00012 azonosítószámú projektben a Hajdú-Bihar Megyei Önkormányzat által elnyert támogatási részösszeg konzorciumi tagok részére történő átcsoportosításának jóváhagyásáról</w:t>
      </w:r>
      <w:r>
        <w:rPr>
          <w:bCs/>
        </w:rPr>
        <w:t>.</w:t>
      </w:r>
    </w:p>
    <w:bookmarkEnd w:id="5"/>
    <w:p w14:paraId="27DBE845" w14:textId="159FF3FB" w:rsidR="00953556" w:rsidRDefault="00953556" w:rsidP="00953556"/>
    <w:p w14:paraId="0D376B27" w14:textId="77777777" w:rsidR="002E6FFC" w:rsidRDefault="002E6FFC" w:rsidP="007412BF">
      <w:pPr>
        <w:rPr>
          <w:b/>
          <w:u w:val="single"/>
        </w:rPr>
      </w:pPr>
    </w:p>
    <w:p w14:paraId="3226E713" w14:textId="77777777" w:rsidR="002E6FFC" w:rsidRDefault="002E6FFC" w:rsidP="007412BF">
      <w:pPr>
        <w:rPr>
          <w:b/>
          <w:u w:val="single"/>
        </w:rPr>
      </w:pPr>
    </w:p>
    <w:p w14:paraId="79B734A7" w14:textId="2FF57AB6" w:rsidR="00953556" w:rsidRDefault="00953556" w:rsidP="0095355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41186">
        <w:rPr>
          <w:b/>
          <w:noProof/>
        </w:rPr>
        <w:t>2021. július 9.</w:t>
      </w:r>
      <w:r>
        <w:rPr>
          <w:b/>
        </w:rPr>
        <w:fldChar w:fldCharType="end"/>
      </w:r>
    </w:p>
    <w:p w14:paraId="046BE840" w14:textId="77777777" w:rsidR="00953556" w:rsidRDefault="00953556" w:rsidP="0095355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53556" w14:paraId="735155EA" w14:textId="77777777" w:rsidTr="007D3D67">
        <w:tc>
          <w:tcPr>
            <w:tcW w:w="4606" w:type="dxa"/>
          </w:tcPr>
          <w:p w14:paraId="3AB9A336" w14:textId="77777777" w:rsidR="00953556" w:rsidRDefault="00953556" w:rsidP="007D3D6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EB71EC9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22512DC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259E39A" w14:textId="77777777" w:rsidR="00953556" w:rsidRDefault="00953556" w:rsidP="00953556">
      <w:pPr>
        <w:rPr>
          <w:b/>
        </w:rPr>
      </w:pPr>
    </w:p>
    <w:p w14:paraId="1D7D4C83" w14:textId="77777777" w:rsidR="00953556" w:rsidRDefault="00953556" w:rsidP="0095355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AECEE97" w14:textId="77777777" w:rsidR="00953556" w:rsidRDefault="00953556" w:rsidP="00953556">
      <w:pPr>
        <w:rPr>
          <w:b/>
          <w:u w:val="single"/>
        </w:rPr>
      </w:pPr>
    </w:p>
    <w:p w14:paraId="1E8A0F1E" w14:textId="77777777" w:rsidR="00953556" w:rsidRDefault="00953556" w:rsidP="00953556">
      <w:pPr>
        <w:rPr>
          <w:b/>
          <w:u w:val="single"/>
        </w:rPr>
      </w:pPr>
    </w:p>
    <w:p w14:paraId="197B83D2" w14:textId="77777777" w:rsidR="002E6FFC" w:rsidRDefault="002E6FFC" w:rsidP="007412BF">
      <w:pPr>
        <w:rPr>
          <w:b/>
          <w:u w:val="single"/>
        </w:rPr>
      </w:pPr>
    </w:p>
    <w:p w14:paraId="327CC071" w14:textId="77777777" w:rsidR="002E6FFC" w:rsidRDefault="002E6FFC" w:rsidP="007412BF">
      <w:pPr>
        <w:rPr>
          <w:b/>
          <w:u w:val="single"/>
        </w:rPr>
      </w:pPr>
    </w:p>
    <w:p w14:paraId="76EF8EE2" w14:textId="77777777" w:rsidR="002E6FFC" w:rsidRDefault="002E6FFC" w:rsidP="007412BF">
      <w:pPr>
        <w:rPr>
          <w:b/>
          <w:u w:val="single"/>
        </w:rPr>
      </w:pPr>
    </w:p>
    <w:p w14:paraId="5F495A27" w14:textId="77777777" w:rsidR="002E6FFC" w:rsidRDefault="002E6FFC" w:rsidP="007412BF">
      <w:pPr>
        <w:rPr>
          <w:b/>
          <w:u w:val="single"/>
        </w:rPr>
      </w:pPr>
    </w:p>
    <w:p w14:paraId="1C14734B" w14:textId="77777777" w:rsidR="002E6FFC" w:rsidRDefault="002E6FFC" w:rsidP="007412BF">
      <w:pPr>
        <w:rPr>
          <w:b/>
          <w:u w:val="single"/>
        </w:rPr>
      </w:pPr>
    </w:p>
    <w:p w14:paraId="5797D804" w14:textId="77777777" w:rsidR="002E6FFC" w:rsidRDefault="002E6FFC" w:rsidP="007412BF">
      <w:pPr>
        <w:rPr>
          <w:b/>
          <w:u w:val="single"/>
        </w:rPr>
      </w:pPr>
    </w:p>
    <w:p w14:paraId="7746EE23" w14:textId="77777777" w:rsidR="002E6FFC" w:rsidRDefault="002E6FFC" w:rsidP="007412BF">
      <w:pPr>
        <w:rPr>
          <w:b/>
          <w:u w:val="single"/>
        </w:rPr>
      </w:pPr>
    </w:p>
    <w:p w14:paraId="772AA900" w14:textId="77777777" w:rsidR="002E6FFC" w:rsidRDefault="002E6FFC" w:rsidP="007412BF">
      <w:pPr>
        <w:rPr>
          <w:b/>
          <w:u w:val="single"/>
        </w:rPr>
      </w:pPr>
    </w:p>
    <w:p w14:paraId="3AA2619B" w14:textId="77777777" w:rsidR="002E6FFC" w:rsidRDefault="002E6FFC" w:rsidP="007412BF">
      <w:pPr>
        <w:rPr>
          <w:b/>
          <w:u w:val="single"/>
        </w:rPr>
      </w:pPr>
    </w:p>
    <w:p w14:paraId="028753D9" w14:textId="77777777" w:rsidR="002E6FFC" w:rsidRDefault="002E6FFC" w:rsidP="007412BF">
      <w:pPr>
        <w:rPr>
          <w:b/>
          <w:u w:val="single"/>
        </w:rPr>
      </w:pPr>
    </w:p>
    <w:p w14:paraId="1CA86BD3" w14:textId="77777777" w:rsidR="002E6FFC" w:rsidRDefault="002E6FFC" w:rsidP="007412BF">
      <w:pPr>
        <w:rPr>
          <w:b/>
          <w:u w:val="single"/>
        </w:rPr>
      </w:pPr>
    </w:p>
    <w:p w14:paraId="043D35C8" w14:textId="77777777" w:rsidR="002E6FFC" w:rsidRDefault="002E6FFC" w:rsidP="007412BF">
      <w:pPr>
        <w:rPr>
          <w:b/>
          <w:u w:val="single"/>
        </w:rPr>
      </w:pPr>
    </w:p>
    <w:p w14:paraId="3B44DFA5" w14:textId="77777777" w:rsidR="002E6FFC" w:rsidRDefault="002E6FFC" w:rsidP="007412BF">
      <w:pPr>
        <w:rPr>
          <w:b/>
          <w:u w:val="single"/>
        </w:rPr>
      </w:pPr>
    </w:p>
    <w:p w14:paraId="57343D08" w14:textId="19BF60AA"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9C4877">
        <w:rPr>
          <w:b/>
          <w:u w:val="single"/>
        </w:rPr>
        <w:t>2021. július 9-ei ülésén hozott határozataiból</w:t>
      </w:r>
      <w:r>
        <w:rPr>
          <w:b/>
          <w:u w:val="single"/>
        </w:rPr>
        <w:t>:</w:t>
      </w:r>
    </w:p>
    <w:p w14:paraId="0A1633A7" w14:textId="77777777" w:rsidR="007412BF" w:rsidRDefault="007412BF" w:rsidP="007412BF">
      <w:pPr>
        <w:rPr>
          <w:b/>
          <w:u w:val="single"/>
        </w:rPr>
      </w:pPr>
    </w:p>
    <w:p w14:paraId="02780A5E" w14:textId="6E7796A5" w:rsidR="005F3905" w:rsidRDefault="00690870" w:rsidP="00DF7E2F">
      <w:pPr>
        <w:rPr>
          <w:b/>
          <w:u w:val="single"/>
        </w:rPr>
      </w:pPr>
      <w:bookmarkStart w:id="8" w:name="_Hlk76649882"/>
      <w:r w:rsidRPr="0056375D">
        <w:rPr>
          <w:b/>
          <w:u w:val="single"/>
        </w:rPr>
        <w:t xml:space="preserve">A Hajdú-Bihar Megyei Önkormányzat Közgyűlésének </w:t>
      </w:r>
      <w:r w:rsidR="00A16685">
        <w:rPr>
          <w:b/>
          <w:u w:val="single"/>
        </w:rPr>
        <w:t xml:space="preserve">7/2021. (VII. 9.) határozata </w:t>
      </w:r>
      <w:r w:rsidR="001761D4">
        <w:rPr>
          <w:b/>
          <w:u w:val="single"/>
        </w:rPr>
        <w:t>a hazai uniós projektek előrehaladásáról szóló tájékoztató elfogadásáról</w:t>
      </w:r>
      <w:r w:rsidRPr="0056375D">
        <w:rPr>
          <w:b/>
          <w:u w:val="single"/>
        </w:rPr>
        <w:t xml:space="preserve"> </w:t>
      </w:r>
    </w:p>
    <w:p w14:paraId="054A3777" w14:textId="77777777" w:rsidR="00A16685" w:rsidRDefault="00A16685" w:rsidP="00DF7E2F">
      <w:pPr>
        <w:rPr>
          <w:b/>
          <w:u w:val="single"/>
        </w:rPr>
      </w:pPr>
    </w:p>
    <w:p w14:paraId="167CA421" w14:textId="77777777" w:rsidR="001761D4" w:rsidRDefault="001761D4" w:rsidP="001761D4">
      <w:r w:rsidRPr="0049483A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pontja </w:t>
      </w:r>
      <w:r>
        <w:rPr>
          <w:rFonts w:eastAsia="Calibri"/>
        </w:rPr>
        <w:t>alapján</w:t>
      </w:r>
      <w:r w:rsidRPr="0049483A">
        <w:rPr>
          <w:rFonts w:eastAsia="Calibri"/>
        </w:rPr>
        <w:t xml:space="preserve"> </w:t>
      </w:r>
      <w:r w:rsidRPr="0049483A">
        <w:t xml:space="preserve">elfogadja a </w:t>
      </w:r>
    </w:p>
    <w:p w14:paraId="46B13A5D" w14:textId="77777777" w:rsidR="001761D4" w:rsidRPr="0049483A" w:rsidRDefault="001761D4" w:rsidP="001761D4"/>
    <w:p w14:paraId="1818DA5A" w14:textId="77777777" w:rsidR="001761D4" w:rsidRDefault="001761D4" w:rsidP="001761D4">
      <w:pPr>
        <w:pStyle w:val="Listaszerbekezds"/>
        <w:numPr>
          <w:ilvl w:val="0"/>
          <w:numId w:val="41"/>
        </w:numPr>
        <w:contextualSpacing/>
        <w:rPr>
          <w:iCs/>
        </w:rPr>
      </w:pPr>
      <w:r w:rsidRPr="00E05275">
        <w:rPr>
          <w:iCs/>
        </w:rPr>
        <w:t xml:space="preserve">TOP-5.1.1.-15-HB1-2016-00001 azonosító számú „Hajdú-Bihar Megyei foglalkoztatási megállapodás, foglalkoztatási-gazdaságfejlesztési együttműködés” </w:t>
      </w:r>
    </w:p>
    <w:p w14:paraId="0C7D7D00" w14:textId="77777777" w:rsidR="001761D4" w:rsidRPr="00E05275" w:rsidRDefault="001761D4" w:rsidP="001761D4">
      <w:pPr>
        <w:pStyle w:val="Listaszerbekezds"/>
        <w:numPr>
          <w:ilvl w:val="0"/>
          <w:numId w:val="41"/>
        </w:numPr>
        <w:contextualSpacing/>
        <w:rPr>
          <w:iCs/>
        </w:rPr>
      </w:pPr>
      <w:r w:rsidRPr="00E05275">
        <w:rPr>
          <w:iCs/>
        </w:rPr>
        <w:t xml:space="preserve">TOP-5.1.2-16-HB1-2017-0001 azonosító számú „Foglalkoztatási együttműködések a Sárréti paktumterületen” </w:t>
      </w:r>
    </w:p>
    <w:p w14:paraId="4531155C" w14:textId="77777777" w:rsidR="001761D4" w:rsidRPr="00A63803" w:rsidRDefault="001761D4" w:rsidP="001761D4">
      <w:pPr>
        <w:pStyle w:val="Listaszerbekezds"/>
        <w:numPr>
          <w:ilvl w:val="0"/>
          <w:numId w:val="41"/>
        </w:numPr>
        <w:contextualSpacing/>
        <w:rPr>
          <w:iCs/>
        </w:rPr>
      </w:pPr>
      <w:r w:rsidRPr="00A63803">
        <w:rPr>
          <w:iCs/>
        </w:rPr>
        <w:t xml:space="preserve">TOP-5.1.2-16-HB1-2017-0002 azonosító számú „Foglalkoztatási partnerség a Berettyóújfalui és Derecskei járásban” </w:t>
      </w:r>
    </w:p>
    <w:p w14:paraId="070D3248" w14:textId="77777777" w:rsidR="001761D4" w:rsidRPr="00A63803" w:rsidRDefault="001761D4" w:rsidP="001761D4">
      <w:pPr>
        <w:pStyle w:val="Listaszerbekezds"/>
        <w:numPr>
          <w:ilvl w:val="0"/>
          <w:numId w:val="41"/>
        </w:numPr>
        <w:contextualSpacing/>
        <w:rPr>
          <w:iCs/>
        </w:rPr>
      </w:pPr>
      <w:r w:rsidRPr="00A63803">
        <w:rPr>
          <w:iCs/>
        </w:rPr>
        <w:t>TOP-5.1.2-16-HB1-2017-0003 azonosító számú „Foglalkoztatási együttműködések a Dél-Nyírségi paktumterületen”</w:t>
      </w:r>
    </w:p>
    <w:p w14:paraId="204EAF0D" w14:textId="77777777" w:rsidR="001761D4" w:rsidRPr="00A63803" w:rsidRDefault="001761D4" w:rsidP="001761D4">
      <w:pPr>
        <w:pStyle w:val="Listaszerbekezds"/>
        <w:numPr>
          <w:ilvl w:val="0"/>
          <w:numId w:val="41"/>
        </w:numPr>
        <w:contextualSpacing/>
        <w:rPr>
          <w:iCs/>
        </w:rPr>
      </w:pPr>
      <w:r w:rsidRPr="00A63803">
        <w:rPr>
          <w:iCs/>
        </w:rPr>
        <w:t xml:space="preserve">TOP-5.1.2-16-HB1-2017-0004 azonosító számú „Észak-Hajdúsági foglalkoztatási együttműködés” </w:t>
      </w:r>
    </w:p>
    <w:p w14:paraId="059E56B9" w14:textId="77777777" w:rsidR="001761D4" w:rsidRPr="005C2881" w:rsidRDefault="001761D4" w:rsidP="001761D4">
      <w:pPr>
        <w:pStyle w:val="Listaszerbekezds"/>
        <w:numPr>
          <w:ilvl w:val="0"/>
          <w:numId w:val="41"/>
        </w:numPr>
        <w:contextualSpacing/>
        <w:rPr>
          <w:iCs/>
        </w:rPr>
      </w:pPr>
      <w:r w:rsidRPr="00E05275">
        <w:rPr>
          <w:iCs/>
        </w:rPr>
        <w:t xml:space="preserve">TOP-1.2.1-15-HB1-2016-00020 azonosító számú, „Magyar Szürkék Útja - kulturális tematikus útvonal </w:t>
      </w:r>
      <w:r w:rsidRPr="005C2881">
        <w:rPr>
          <w:iCs/>
        </w:rPr>
        <w:t xml:space="preserve">Hajdú-Bihar megyében” </w:t>
      </w:r>
    </w:p>
    <w:p w14:paraId="2671B83F" w14:textId="77777777" w:rsidR="001761D4" w:rsidRPr="005C2881" w:rsidRDefault="001761D4" w:rsidP="001761D4">
      <w:pPr>
        <w:pStyle w:val="Listaszerbekezds"/>
        <w:numPr>
          <w:ilvl w:val="0"/>
          <w:numId w:val="41"/>
        </w:numPr>
        <w:contextualSpacing/>
        <w:rPr>
          <w:iCs/>
        </w:rPr>
      </w:pPr>
      <w:r w:rsidRPr="005C2881">
        <w:rPr>
          <w:iCs/>
        </w:rPr>
        <w:t>TOP-1.5.1-20-2020-00013 azonosító számú „A 2021-27 tervezési időszak stratégiai és projektszintű előkészítése Hajdú-Bihar Megyében”</w:t>
      </w:r>
    </w:p>
    <w:p w14:paraId="73B615D6" w14:textId="77777777" w:rsidR="001761D4" w:rsidRPr="00E05275" w:rsidRDefault="001761D4" w:rsidP="001761D4">
      <w:pPr>
        <w:pStyle w:val="Listaszerbekezds"/>
        <w:numPr>
          <w:ilvl w:val="0"/>
          <w:numId w:val="41"/>
        </w:numPr>
        <w:contextualSpacing/>
        <w:rPr>
          <w:iCs/>
        </w:rPr>
      </w:pPr>
      <w:r w:rsidRPr="00E05275">
        <w:rPr>
          <w:iCs/>
        </w:rPr>
        <w:t xml:space="preserve">TOP-5.3.2-17-HB1-2018-00001 azonosító számú „Hajdú hagyományok nyomában” </w:t>
      </w:r>
    </w:p>
    <w:p w14:paraId="2B70A17D" w14:textId="77777777" w:rsidR="001761D4" w:rsidRPr="005935DA" w:rsidRDefault="001761D4" w:rsidP="001761D4">
      <w:pPr>
        <w:pStyle w:val="Listaszerbekezds"/>
        <w:numPr>
          <w:ilvl w:val="0"/>
          <w:numId w:val="41"/>
        </w:numPr>
        <w:contextualSpacing/>
        <w:rPr>
          <w:bCs/>
          <w:iCs/>
        </w:rPr>
      </w:pPr>
      <w:r w:rsidRPr="005935DA">
        <w:rPr>
          <w:iCs/>
        </w:rPr>
        <w:t>EFOP-1.6.3-17-2017-00018 azonosító számú „</w:t>
      </w:r>
      <w:r w:rsidRPr="005935DA">
        <w:rPr>
          <w:bCs/>
          <w:iCs/>
        </w:rPr>
        <w:t xml:space="preserve">Megyei szintű felzárkózás-politikai együttműködések támogatása a helyi esélyegyenlőségi programokhoz kapcsolódóan Hajdú-Bihar megyében” </w:t>
      </w:r>
    </w:p>
    <w:p w14:paraId="1AEFFDDF" w14:textId="77777777" w:rsidR="001761D4" w:rsidRPr="00B92138" w:rsidRDefault="001761D4" w:rsidP="001761D4">
      <w:pPr>
        <w:pStyle w:val="Listaszerbekezds"/>
        <w:numPr>
          <w:ilvl w:val="0"/>
          <w:numId w:val="41"/>
        </w:numPr>
        <w:contextualSpacing/>
        <w:rPr>
          <w:bCs/>
          <w:iCs/>
        </w:rPr>
      </w:pPr>
      <w:r w:rsidRPr="00DC6989">
        <w:rPr>
          <w:iCs/>
        </w:rPr>
        <w:t>EFOP-1.5.3</w:t>
      </w:r>
      <w:r w:rsidRPr="002B3695">
        <w:rPr>
          <w:iCs/>
        </w:rPr>
        <w:t>-16-2017-00012 azonosító számú „</w:t>
      </w:r>
      <w:r w:rsidRPr="002B3695">
        <w:rPr>
          <w:bCs/>
          <w:iCs/>
        </w:rPr>
        <w:t xml:space="preserve">Humán közszolgáltatások fejlesztése Komádiban és a </w:t>
      </w:r>
      <w:r w:rsidRPr="00B92138">
        <w:rPr>
          <w:bCs/>
          <w:iCs/>
        </w:rPr>
        <w:t xml:space="preserve">környező településeken” </w:t>
      </w:r>
    </w:p>
    <w:p w14:paraId="03EB161A" w14:textId="77777777" w:rsidR="001761D4" w:rsidRPr="00B92138" w:rsidRDefault="001761D4" w:rsidP="001761D4">
      <w:pPr>
        <w:pStyle w:val="Listaszerbekezds"/>
        <w:numPr>
          <w:ilvl w:val="0"/>
          <w:numId w:val="41"/>
        </w:numPr>
        <w:contextualSpacing/>
        <w:rPr>
          <w:bCs/>
          <w:iCs/>
        </w:rPr>
      </w:pPr>
      <w:r w:rsidRPr="00B92138">
        <w:rPr>
          <w:iCs/>
        </w:rPr>
        <w:t>EFOP-1.5.3-16-2017-00043 azonosító számú „</w:t>
      </w:r>
      <w:r w:rsidRPr="00B92138">
        <w:rPr>
          <w:bCs/>
          <w:iCs/>
        </w:rPr>
        <w:t xml:space="preserve">Humán szolgáltatások fejlesztése Balmazújvárosban és térségében” </w:t>
      </w:r>
    </w:p>
    <w:p w14:paraId="6CBB9EDC" w14:textId="77777777" w:rsidR="001761D4" w:rsidRPr="00B92138" w:rsidRDefault="001761D4" w:rsidP="001761D4">
      <w:pPr>
        <w:pStyle w:val="Listaszerbekezds"/>
        <w:numPr>
          <w:ilvl w:val="0"/>
          <w:numId w:val="41"/>
        </w:numPr>
        <w:contextualSpacing/>
        <w:rPr>
          <w:bCs/>
          <w:iCs/>
        </w:rPr>
      </w:pPr>
      <w:r w:rsidRPr="00B92138">
        <w:rPr>
          <w:iCs/>
        </w:rPr>
        <w:t>EFOP-1.5.3-16-2017-00077 azonosító számú „</w:t>
      </w:r>
      <w:r w:rsidRPr="00B92138">
        <w:rPr>
          <w:bCs/>
          <w:iCs/>
        </w:rPr>
        <w:t xml:space="preserve">Humán közszolgáltatások fejlesztése a Nyíradonyi járásban” </w:t>
      </w:r>
    </w:p>
    <w:p w14:paraId="74CA5FB2" w14:textId="77777777" w:rsidR="001761D4" w:rsidRPr="00B92138" w:rsidRDefault="001761D4" w:rsidP="001761D4">
      <w:pPr>
        <w:pStyle w:val="Listaszerbekezds"/>
        <w:numPr>
          <w:ilvl w:val="0"/>
          <w:numId w:val="41"/>
        </w:numPr>
        <w:contextualSpacing/>
        <w:rPr>
          <w:bCs/>
          <w:iCs/>
        </w:rPr>
      </w:pPr>
      <w:r w:rsidRPr="00B92138">
        <w:rPr>
          <w:iCs/>
        </w:rPr>
        <w:t>EFOP-1.5.3-16-2017-00121 azonosító számú „</w:t>
      </w:r>
      <w:r w:rsidRPr="00B92138">
        <w:rPr>
          <w:bCs/>
          <w:iCs/>
        </w:rPr>
        <w:t xml:space="preserve">Humán közszolgáltatások fejlesztése a települések összefogásával” </w:t>
      </w:r>
    </w:p>
    <w:p w14:paraId="12C62096" w14:textId="77777777" w:rsidR="001761D4" w:rsidRDefault="001761D4" w:rsidP="001761D4">
      <w:pPr>
        <w:pStyle w:val="Listaszerbekezds"/>
        <w:numPr>
          <w:ilvl w:val="0"/>
          <w:numId w:val="41"/>
        </w:numPr>
        <w:contextualSpacing/>
        <w:rPr>
          <w:bCs/>
          <w:iCs/>
        </w:rPr>
      </w:pPr>
      <w:r w:rsidRPr="00E05275">
        <w:rPr>
          <w:iCs/>
        </w:rPr>
        <w:t>EFOP-1.5.3-16-2017-00010 azonosító számú „</w:t>
      </w:r>
      <w:r w:rsidRPr="00E05275">
        <w:t>Humán szolgáltatások fejlesztése Kabán és a környező településeken</w:t>
      </w:r>
      <w:r w:rsidRPr="00E05275">
        <w:rPr>
          <w:bCs/>
          <w:iCs/>
        </w:rPr>
        <w:t xml:space="preserve">” </w:t>
      </w:r>
    </w:p>
    <w:p w14:paraId="55DCC3C7" w14:textId="77777777" w:rsidR="001761D4" w:rsidRPr="00E05275" w:rsidRDefault="001761D4" w:rsidP="001761D4">
      <w:pPr>
        <w:pStyle w:val="Listaszerbekezds"/>
        <w:numPr>
          <w:ilvl w:val="0"/>
          <w:numId w:val="41"/>
        </w:numPr>
        <w:contextualSpacing/>
        <w:rPr>
          <w:bCs/>
          <w:iCs/>
        </w:rPr>
      </w:pPr>
      <w:r w:rsidRPr="00E05275">
        <w:rPr>
          <w:iCs/>
        </w:rPr>
        <w:t>EFOP-1.5.3-16-2017-00014 azonosító számú „</w:t>
      </w:r>
      <w:r w:rsidRPr="00E05275">
        <w:t>Humán szolgáltatások fejlesztése Hajdúböszörmény, Görbeháza, Újszentmargita, Újtikos és Folyás települések esetében</w:t>
      </w:r>
      <w:r w:rsidRPr="00E05275">
        <w:rPr>
          <w:bCs/>
          <w:iCs/>
        </w:rPr>
        <w:t xml:space="preserve">” </w:t>
      </w:r>
    </w:p>
    <w:p w14:paraId="114F865B" w14:textId="77777777" w:rsidR="001761D4" w:rsidRPr="005935DA" w:rsidRDefault="001761D4" w:rsidP="001761D4">
      <w:pPr>
        <w:pStyle w:val="Listaszerbekezds"/>
        <w:numPr>
          <w:ilvl w:val="0"/>
          <w:numId w:val="41"/>
        </w:numPr>
        <w:contextualSpacing/>
        <w:rPr>
          <w:bCs/>
          <w:iCs/>
        </w:rPr>
      </w:pPr>
      <w:r w:rsidRPr="005935DA">
        <w:rPr>
          <w:iCs/>
        </w:rPr>
        <w:t>EFOP-1.</w:t>
      </w:r>
      <w:r>
        <w:rPr>
          <w:iCs/>
        </w:rPr>
        <w:t>5</w:t>
      </w:r>
      <w:r w:rsidRPr="005935DA">
        <w:rPr>
          <w:iCs/>
        </w:rPr>
        <w:t>.3-1</w:t>
      </w:r>
      <w:r>
        <w:rPr>
          <w:iCs/>
        </w:rPr>
        <w:t>6</w:t>
      </w:r>
      <w:r w:rsidRPr="005935DA">
        <w:rPr>
          <w:iCs/>
        </w:rPr>
        <w:t>-2017-00</w:t>
      </w:r>
      <w:r>
        <w:rPr>
          <w:iCs/>
        </w:rPr>
        <w:t>017</w:t>
      </w:r>
      <w:r w:rsidRPr="005935DA">
        <w:rPr>
          <w:iCs/>
        </w:rPr>
        <w:t xml:space="preserve"> azonosító számú „</w:t>
      </w:r>
      <w:r w:rsidRPr="00320327">
        <w:rPr>
          <w:color w:val="000000"/>
        </w:rPr>
        <w:t>Humán közszolgáltatások fejlesztése térségi szemléletben a püspökladányi konzorciumban</w:t>
      </w:r>
      <w:r w:rsidRPr="005935DA">
        <w:rPr>
          <w:bCs/>
          <w:iCs/>
        </w:rPr>
        <w:t>”</w:t>
      </w:r>
    </w:p>
    <w:p w14:paraId="32E21B77" w14:textId="77777777" w:rsidR="001761D4" w:rsidRPr="005935DA" w:rsidRDefault="001761D4" w:rsidP="001761D4">
      <w:pPr>
        <w:pStyle w:val="Listaszerbekezds"/>
        <w:numPr>
          <w:ilvl w:val="0"/>
          <w:numId w:val="41"/>
        </w:numPr>
        <w:contextualSpacing/>
        <w:rPr>
          <w:bCs/>
          <w:iCs/>
        </w:rPr>
      </w:pPr>
      <w:r w:rsidRPr="005935DA">
        <w:rPr>
          <w:iCs/>
        </w:rPr>
        <w:t>EFOP-1.</w:t>
      </w:r>
      <w:r>
        <w:rPr>
          <w:iCs/>
        </w:rPr>
        <w:t>5</w:t>
      </w:r>
      <w:r w:rsidRPr="005935DA">
        <w:rPr>
          <w:iCs/>
        </w:rPr>
        <w:t>.3-1</w:t>
      </w:r>
      <w:r>
        <w:rPr>
          <w:iCs/>
        </w:rPr>
        <w:t>6</w:t>
      </w:r>
      <w:r w:rsidRPr="005935DA">
        <w:rPr>
          <w:iCs/>
        </w:rPr>
        <w:t>-2017-00</w:t>
      </w:r>
      <w:r>
        <w:rPr>
          <w:iCs/>
        </w:rPr>
        <w:t>021</w:t>
      </w:r>
      <w:r w:rsidRPr="005935DA">
        <w:rPr>
          <w:iCs/>
        </w:rPr>
        <w:t xml:space="preserve"> azonosító számú „</w:t>
      </w:r>
      <w:r w:rsidRPr="003A1370">
        <w:rPr>
          <w:color w:val="000000"/>
        </w:rPr>
        <w:t>Humán szolgáltatások fejlesztése Hajdúnánáson és vonzáskörzetében</w:t>
      </w:r>
      <w:r w:rsidRPr="005935DA">
        <w:rPr>
          <w:bCs/>
          <w:iCs/>
        </w:rPr>
        <w:t xml:space="preserve">” </w:t>
      </w:r>
    </w:p>
    <w:p w14:paraId="274465DF" w14:textId="77777777" w:rsidR="001761D4" w:rsidRPr="005935DA" w:rsidRDefault="001761D4" w:rsidP="001761D4">
      <w:pPr>
        <w:pStyle w:val="Listaszerbekezds"/>
        <w:numPr>
          <w:ilvl w:val="0"/>
          <w:numId w:val="41"/>
        </w:numPr>
        <w:contextualSpacing/>
        <w:rPr>
          <w:bCs/>
          <w:iCs/>
        </w:rPr>
      </w:pPr>
      <w:r w:rsidRPr="005935DA">
        <w:rPr>
          <w:iCs/>
        </w:rPr>
        <w:t>EFOP-1.</w:t>
      </w:r>
      <w:r>
        <w:rPr>
          <w:iCs/>
        </w:rPr>
        <w:t>5</w:t>
      </w:r>
      <w:r w:rsidRPr="005935DA">
        <w:rPr>
          <w:iCs/>
        </w:rPr>
        <w:t>.3-1</w:t>
      </w:r>
      <w:r>
        <w:rPr>
          <w:iCs/>
        </w:rPr>
        <w:t>6</w:t>
      </w:r>
      <w:r w:rsidRPr="005935DA">
        <w:rPr>
          <w:iCs/>
        </w:rPr>
        <w:t>-2017-00</w:t>
      </w:r>
      <w:r>
        <w:rPr>
          <w:iCs/>
        </w:rPr>
        <w:t>023</w:t>
      </w:r>
      <w:r w:rsidRPr="005935DA">
        <w:rPr>
          <w:iCs/>
        </w:rPr>
        <w:t xml:space="preserve"> azonosító számú „</w:t>
      </w:r>
      <w:r w:rsidRPr="00320327">
        <w:rPr>
          <w:color w:val="000000"/>
        </w:rPr>
        <w:t xml:space="preserve">Humán közszolgáltatások fejlesztése a </w:t>
      </w:r>
      <w:r>
        <w:rPr>
          <w:color w:val="000000"/>
        </w:rPr>
        <w:t xml:space="preserve">Csökmői </w:t>
      </w:r>
      <w:r w:rsidRPr="00320327">
        <w:rPr>
          <w:color w:val="000000"/>
        </w:rPr>
        <w:t>konzorciumban</w:t>
      </w:r>
      <w:r w:rsidRPr="005935DA">
        <w:rPr>
          <w:bCs/>
          <w:iCs/>
        </w:rPr>
        <w:t xml:space="preserve">” </w:t>
      </w:r>
    </w:p>
    <w:p w14:paraId="0604D3FD" w14:textId="77777777" w:rsidR="001761D4" w:rsidRPr="00257C7A" w:rsidRDefault="001761D4" w:rsidP="001761D4">
      <w:pPr>
        <w:pStyle w:val="Listaszerbekezds"/>
        <w:numPr>
          <w:ilvl w:val="0"/>
          <w:numId w:val="41"/>
        </w:numPr>
        <w:contextualSpacing/>
        <w:rPr>
          <w:iCs/>
        </w:rPr>
      </w:pPr>
      <w:r w:rsidRPr="005935DA">
        <w:rPr>
          <w:iCs/>
        </w:rPr>
        <w:t>EFOP-1.</w:t>
      </w:r>
      <w:r>
        <w:rPr>
          <w:iCs/>
        </w:rPr>
        <w:t>5</w:t>
      </w:r>
      <w:r w:rsidRPr="005935DA">
        <w:rPr>
          <w:iCs/>
        </w:rPr>
        <w:t>.3-1</w:t>
      </w:r>
      <w:r>
        <w:rPr>
          <w:iCs/>
        </w:rPr>
        <w:t>6</w:t>
      </w:r>
      <w:r w:rsidRPr="005935DA">
        <w:rPr>
          <w:iCs/>
        </w:rPr>
        <w:t>-2017-00</w:t>
      </w:r>
      <w:r>
        <w:rPr>
          <w:iCs/>
        </w:rPr>
        <w:t>024</w:t>
      </w:r>
      <w:r w:rsidRPr="005935DA">
        <w:rPr>
          <w:iCs/>
        </w:rPr>
        <w:t xml:space="preserve"> azonosító számú „</w:t>
      </w:r>
      <w:r w:rsidRPr="00DD05EB">
        <w:rPr>
          <w:iCs/>
        </w:rPr>
        <w:t xml:space="preserve">Humán szolgáltatások fejlesztése </w:t>
      </w:r>
      <w:r w:rsidRPr="00257C7A">
        <w:rPr>
          <w:iCs/>
        </w:rPr>
        <w:t>Biharkeresztes és vonzáskörzetében”</w:t>
      </w:r>
    </w:p>
    <w:p w14:paraId="02453854" w14:textId="77777777" w:rsidR="001761D4" w:rsidRPr="00257C7A" w:rsidRDefault="001761D4" w:rsidP="001761D4">
      <w:pPr>
        <w:pStyle w:val="Listaszerbekezds"/>
        <w:numPr>
          <w:ilvl w:val="0"/>
          <w:numId w:val="41"/>
        </w:numPr>
        <w:contextualSpacing/>
        <w:rPr>
          <w:iCs/>
        </w:rPr>
      </w:pPr>
      <w:r w:rsidRPr="00257C7A">
        <w:rPr>
          <w:iCs/>
        </w:rPr>
        <w:t>EFOP-1.5.3-16-2017-00057 azonosító számú „Humán szolgáltatások fejlesztése B</w:t>
      </w:r>
      <w:r>
        <w:rPr>
          <w:iCs/>
        </w:rPr>
        <w:t>erettyóújfalu</w:t>
      </w:r>
      <w:r w:rsidRPr="00257C7A">
        <w:rPr>
          <w:iCs/>
        </w:rPr>
        <w:t xml:space="preserve"> és</w:t>
      </w:r>
      <w:r>
        <w:rPr>
          <w:iCs/>
        </w:rPr>
        <w:t xml:space="preserve"> a környező településein</w:t>
      </w:r>
      <w:r w:rsidRPr="00257C7A">
        <w:rPr>
          <w:iCs/>
        </w:rPr>
        <w:t>”</w:t>
      </w:r>
    </w:p>
    <w:p w14:paraId="348E9076" w14:textId="77777777" w:rsidR="001761D4" w:rsidRPr="00257C7A" w:rsidRDefault="001761D4" w:rsidP="001761D4">
      <w:pPr>
        <w:pStyle w:val="Listaszerbekezds"/>
        <w:numPr>
          <w:ilvl w:val="0"/>
          <w:numId w:val="41"/>
        </w:numPr>
        <w:contextualSpacing/>
        <w:rPr>
          <w:bCs/>
          <w:iCs/>
        </w:rPr>
      </w:pPr>
      <w:r w:rsidRPr="00257C7A">
        <w:rPr>
          <w:iCs/>
        </w:rPr>
        <w:lastRenderedPageBreak/>
        <w:t xml:space="preserve">EFOP-1.5.3-16-2017-00058 azonosító számú „Humán közszolgáltatások fejlesztése </w:t>
      </w:r>
      <w:r>
        <w:rPr>
          <w:iCs/>
        </w:rPr>
        <w:t xml:space="preserve">Esztár </w:t>
      </w:r>
      <w:r w:rsidRPr="00257C7A">
        <w:rPr>
          <w:iCs/>
        </w:rPr>
        <w:t>és környező településein</w:t>
      </w:r>
      <w:r w:rsidRPr="00257C7A">
        <w:rPr>
          <w:bCs/>
          <w:iCs/>
        </w:rPr>
        <w:t xml:space="preserve">” </w:t>
      </w:r>
    </w:p>
    <w:p w14:paraId="5C48BD35" w14:textId="77777777" w:rsidR="001761D4" w:rsidRPr="00CC210B" w:rsidRDefault="001761D4" w:rsidP="001761D4">
      <w:pPr>
        <w:pStyle w:val="Listaszerbekezds"/>
        <w:numPr>
          <w:ilvl w:val="0"/>
          <w:numId w:val="41"/>
        </w:numPr>
        <w:contextualSpacing/>
        <w:rPr>
          <w:iCs/>
        </w:rPr>
      </w:pPr>
      <w:r w:rsidRPr="00CC210B">
        <w:rPr>
          <w:iCs/>
        </w:rPr>
        <w:t xml:space="preserve">KEHOP-1.2.0-15-2016-00013 azonosító számú „Hajdú-Bihar Megyei Klímastratégia kidolgozása és Éghajlatváltozási Platform létrehozása” </w:t>
      </w:r>
    </w:p>
    <w:p w14:paraId="6D8F8FE4" w14:textId="77777777" w:rsidR="001761D4" w:rsidRPr="00953BBE" w:rsidRDefault="001761D4" w:rsidP="001761D4">
      <w:pPr>
        <w:contextualSpacing/>
        <w:rPr>
          <w:b/>
          <w:iCs/>
        </w:rPr>
      </w:pPr>
      <w:r>
        <w:rPr>
          <w:iCs/>
        </w:rPr>
        <w:t xml:space="preserve">című </w:t>
      </w:r>
      <w:r w:rsidRPr="00953BBE">
        <w:rPr>
          <w:iCs/>
        </w:rPr>
        <w:t>projektek</w:t>
      </w:r>
      <w:r w:rsidRPr="00953BBE">
        <w:t xml:space="preserve"> </w:t>
      </w:r>
      <w:r w:rsidRPr="00A001BC">
        <w:t xml:space="preserve">2021. évi </w:t>
      </w:r>
      <w:r w:rsidRPr="00953BBE">
        <w:t xml:space="preserve">előrehaladásáról szóló tájékoztatót. </w:t>
      </w:r>
    </w:p>
    <w:bookmarkEnd w:id="8"/>
    <w:p w14:paraId="52326CD2" w14:textId="0018B631" w:rsidR="007412BF" w:rsidRDefault="007412BF" w:rsidP="00DF7E2F">
      <w:pPr>
        <w:rPr>
          <w:b/>
          <w:u w:val="single"/>
        </w:rPr>
      </w:pPr>
    </w:p>
    <w:p w14:paraId="4F122FA5" w14:textId="07BAAF7A" w:rsidR="00A16685" w:rsidRDefault="00A16685" w:rsidP="00DF7E2F">
      <w:pPr>
        <w:rPr>
          <w:b/>
          <w:u w:val="single"/>
        </w:rPr>
      </w:pPr>
    </w:p>
    <w:p w14:paraId="1FEA96F7" w14:textId="77777777" w:rsidR="00A16685" w:rsidRDefault="00A16685" w:rsidP="00DF7E2F">
      <w:pPr>
        <w:rPr>
          <w:b/>
          <w:u w:val="single"/>
        </w:rPr>
      </w:pPr>
    </w:p>
    <w:p w14:paraId="7385A8BA" w14:textId="59446A53"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41186">
        <w:rPr>
          <w:b/>
          <w:noProof/>
        </w:rPr>
        <w:t>2021. július 9.</w:t>
      </w:r>
      <w:r>
        <w:rPr>
          <w:b/>
        </w:rPr>
        <w:fldChar w:fldCharType="end"/>
      </w:r>
    </w:p>
    <w:p w14:paraId="69A6E2C0" w14:textId="77777777"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14:paraId="387FD3B3" w14:textId="77777777" w:rsidTr="00B6659A">
        <w:tc>
          <w:tcPr>
            <w:tcW w:w="4606" w:type="dxa"/>
          </w:tcPr>
          <w:p w14:paraId="4255D144" w14:textId="77777777" w:rsidR="007412BF" w:rsidRDefault="007412B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149FEA8" w14:textId="77777777"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EBB74E2" w14:textId="77777777"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AE94C73" w14:textId="77777777" w:rsidR="007412BF" w:rsidRDefault="007412BF" w:rsidP="007412BF">
      <w:pPr>
        <w:rPr>
          <w:b/>
        </w:rPr>
      </w:pPr>
    </w:p>
    <w:p w14:paraId="0326AA21" w14:textId="77777777" w:rsidR="007412BF" w:rsidRDefault="007412BF" w:rsidP="007412BF">
      <w:pPr>
        <w:rPr>
          <w:b/>
        </w:rPr>
      </w:pPr>
    </w:p>
    <w:p w14:paraId="7D595900" w14:textId="77777777" w:rsidR="007412BF" w:rsidRDefault="007412BF" w:rsidP="007412BF">
      <w:pPr>
        <w:rPr>
          <w:b/>
        </w:rPr>
      </w:pPr>
    </w:p>
    <w:p w14:paraId="67B84ADD" w14:textId="77777777" w:rsidR="007412BF" w:rsidRDefault="007412BF" w:rsidP="007412B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241CE66A" w14:textId="77777777" w:rsidR="007412BF" w:rsidRDefault="007412BF" w:rsidP="007412BF">
      <w:pPr>
        <w:rPr>
          <w:b/>
          <w:u w:val="single"/>
        </w:rPr>
      </w:pPr>
    </w:p>
    <w:p w14:paraId="03C03A17" w14:textId="77777777" w:rsidR="007412BF" w:rsidRDefault="007412BF" w:rsidP="007412BF">
      <w:pPr>
        <w:rPr>
          <w:b/>
          <w:u w:val="single"/>
        </w:rPr>
      </w:pPr>
    </w:p>
    <w:p w14:paraId="00814612" w14:textId="77777777" w:rsidR="007412BF" w:rsidRDefault="007412BF" w:rsidP="007412BF">
      <w:pPr>
        <w:rPr>
          <w:b/>
          <w:u w:val="single"/>
        </w:rPr>
      </w:pPr>
    </w:p>
    <w:p w14:paraId="7A69DF7A" w14:textId="77777777" w:rsidR="007412BF" w:rsidRDefault="007412BF" w:rsidP="007412BF">
      <w:pPr>
        <w:rPr>
          <w:b/>
          <w:u w:val="single"/>
        </w:rPr>
      </w:pPr>
    </w:p>
    <w:p w14:paraId="4AAF3B57" w14:textId="77777777" w:rsidR="007412BF" w:rsidRDefault="007412BF" w:rsidP="007412BF">
      <w:pPr>
        <w:rPr>
          <w:b/>
          <w:u w:val="single"/>
        </w:rPr>
      </w:pPr>
    </w:p>
    <w:p w14:paraId="3F844CE6" w14:textId="77777777" w:rsidR="007412BF" w:rsidRDefault="007412BF" w:rsidP="00DF7E2F">
      <w:pPr>
        <w:rPr>
          <w:b/>
          <w:u w:val="single"/>
        </w:rPr>
      </w:pPr>
    </w:p>
    <w:p w14:paraId="5186FAA8" w14:textId="77777777" w:rsidR="007412BF" w:rsidRDefault="007412BF" w:rsidP="00DF7E2F">
      <w:pPr>
        <w:rPr>
          <w:b/>
          <w:u w:val="single"/>
        </w:rPr>
      </w:pPr>
    </w:p>
    <w:p w14:paraId="4C12B8D2" w14:textId="77777777" w:rsidR="007412BF" w:rsidRDefault="007412BF" w:rsidP="00DF7E2F">
      <w:pPr>
        <w:rPr>
          <w:b/>
          <w:u w:val="single"/>
        </w:rPr>
      </w:pPr>
    </w:p>
    <w:p w14:paraId="26781F34" w14:textId="77777777" w:rsidR="00A0324D" w:rsidRDefault="00A0324D" w:rsidP="00DF7E2F">
      <w:pPr>
        <w:rPr>
          <w:b/>
          <w:u w:val="single"/>
        </w:rPr>
      </w:pPr>
    </w:p>
    <w:p w14:paraId="6951DC43" w14:textId="77777777" w:rsidR="00A0324D" w:rsidRDefault="00A0324D" w:rsidP="00DF7E2F">
      <w:pPr>
        <w:rPr>
          <w:b/>
          <w:u w:val="single"/>
        </w:rPr>
      </w:pPr>
    </w:p>
    <w:p w14:paraId="047BF665" w14:textId="77777777" w:rsidR="00A0324D" w:rsidRDefault="00A0324D" w:rsidP="00DF7E2F">
      <w:pPr>
        <w:rPr>
          <w:b/>
          <w:u w:val="single"/>
        </w:rPr>
      </w:pPr>
    </w:p>
    <w:p w14:paraId="22A8446E" w14:textId="77777777" w:rsidR="00A0324D" w:rsidRDefault="00A0324D" w:rsidP="00DF7E2F">
      <w:pPr>
        <w:rPr>
          <w:b/>
          <w:u w:val="single"/>
        </w:rPr>
      </w:pPr>
    </w:p>
    <w:p w14:paraId="2C55EB3B" w14:textId="77777777" w:rsidR="00A0324D" w:rsidRDefault="00A0324D" w:rsidP="00DF7E2F">
      <w:pPr>
        <w:rPr>
          <w:b/>
          <w:u w:val="single"/>
        </w:rPr>
      </w:pPr>
    </w:p>
    <w:p w14:paraId="772E03E8" w14:textId="77777777" w:rsidR="00A0324D" w:rsidRDefault="00A0324D" w:rsidP="00DF7E2F">
      <w:pPr>
        <w:rPr>
          <w:b/>
          <w:u w:val="single"/>
        </w:rPr>
      </w:pPr>
    </w:p>
    <w:p w14:paraId="3B58D471" w14:textId="77777777" w:rsidR="00A0324D" w:rsidRDefault="00A0324D" w:rsidP="00DF7E2F">
      <w:pPr>
        <w:rPr>
          <w:b/>
          <w:u w:val="single"/>
        </w:rPr>
      </w:pPr>
    </w:p>
    <w:p w14:paraId="59DAC1F3" w14:textId="77777777" w:rsidR="00A0324D" w:rsidRDefault="00A0324D" w:rsidP="00DF7E2F">
      <w:pPr>
        <w:rPr>
          <w:b/>
          <w:u w:val="single"/>
        </w:rPr>
      </w:pPr>
    </w:p>
    <w:p w14:paraId="384F6B62" w14:textId="77777777" w:rsidR="00A0324D" w:rsidRDefault="00A0324D" w:rsidP="00DF7E2F">
      <w:pPr>
        <w:rPr>
          <w:b/>
          <w:u w:val="single"/>
        </w:rPr>
      </w:pPr>
    </w:p>
    <w:p w14:paraId="59D75BDA" w14:textId="51904524" w:rsidR="00556A96" w:rsidRDefault="00556A96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BF629F2" w14:textId="475C5F16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9C4877">
        <w:rPr>
          <w:b/>
          <w:u w:val="single"/>
        </w:rPr>
        <w:t>2021. július 9-ei ülésén hozott határozataiból</w:t>
      </w:r>
      <w:r>
        <w:rPr>
          <w:b/>
          <w:u w:val="single"/>
        </w:rPr>
        <w:t>:</w:t>
      </w:r>
    </w:p>
    <w:p w14:paraId="2DB42273" w14:textId="77777777" w:rsidR="00DF7E2F" w:rsidRDefault="00DF7E2F" w:rsidP="00DF7E2F">
      <w:pPr>
        <w:rPr>
          <w:b/>
          <w:u w:val="single"/>
        </w:rPr>
      </w:pPr>
    </w:p>
    <w:p w14:paraId="729A613A" w14:textId="77777777" w:rsidR="00DF7E2F" w:rsidRDefault="00DF7E2F" w:rsidP="00DF7E2F">
      <w:pPr>
        <w:rPr>
          <w:b/>
          <w:u w:val="single"/>
        </w:rPr>
      </w:pPr>
    </w:p>
    <w:p w14:paraId="2790EAE7" w14:textId="36E095F1" w:rsidR="00486933" w:rsidRPr="00105A45" w:rsidRDefault="00690870" w:rsidP="00486933">
      <w:pPr>
        <w:rPr>
          <w:b/>
          <w:bCs/>
          <w:u w:val="single"/>
        </w:rPr>
      </w:pPr>
      <w:bookmarkStart w:id="9" w:name="_Hlk76649959"/>
      <w:r w:rsidRPr="005F3905">
        <w:rPr>
          <w:b/>
          <w:u w:val="single"/>
        </w:rPr>
        <w:t xml:space="preserve">A Hajdú-Bihar Megyei Önkormányzat Közgyűlésének </w:t>
      </w:r>
      <w:r w:rsidR="00A16685">
        <w:rPr>
          <w:b/>
          <w:u w:val="single"/>
        </w:rPr>
        <w:t xml:space="preserve">8/2021. (VII. 9.) határozata </w:t>
      </w:r>
      <w:r w:rsidR="00105A45" w:rsidRPr="00244ACF">
        <w:t xml:space="preserve">az </w:t>
      </w:r>
      <w:r w:rsidR="00105A45" w:rsidRPr="00105A45">
        <w:rPr>
          <w:b/>
          <w:bCs/>
          <w:u w:val="single"/>
        </w:rPr>
        <w:t>EFOP-1.6.3 „Megyei szintű felzárkózás-politikai együttműködések támogatása a helyi</w:t>
      </w:r>
      <w:r w:rsidR="00105A45" w:rsidRPr="00244ACF">
        <w:t xml:space="preserve"> </w:t>
      </w:r>
      <w:r w:rsidR="00105A45" w:rsidRPr="00105A45">
        <w:rPr>
          <w:b/>
          <w:bCs/>
          <w:u w:val="single"/>
        </w:rPr>
        <w:t xml:space="preserve">esélyegyenlőségi programokhoz kapcsolódóan Hajdú-Bihar megyében” című projekt megvalósításáról szóló tájékoztató </w:t>
      </w:r>
      <w:r w:rsidR="008839FC" w:rsidRPr="00105A45">
        <w:rPr>
          <w:b/>
          <w:bCs/>
          <w:u w:val="single"/>
        </w:rPr>
        <w:t xml:space="preserve">elfogadásáról </w:t>
      </w:r>
    </w:p>
    <w:p w14:paraId="7D906B11" w14:textId="77777777" w:rsidR="00F0407A" w:rsidRDefault="00F0407A" w:rsidP="004418CE">
      <w:pPr>
        <w:rPr>
          <w:b/>
          <w:u w:val="single"/>
        </w:rPr>
      </w:pPr>
    </w:p>
    <w:p w14:paraId="4560CB3A" w14:textId="77777777" w:rsidR="00105A45" w:rsidRDefault="00105A45" w:rsidP="00105A45">
      <w:r w:rsidRPr="00244ACF">
        <w:t>A Hajdú-Bihar Megyei Önkormányzat Közgyűlése a Hajdú-Bihar Megyei Önkormányzat Közgyűlése és Szervei Szervezeti és Működési Szabályzatáról szóló 1/2015. (II. 2.) önkormányzati rendelet 18. § (1) bekezdés b) pontjára figyelemmel,</w:t>
      </w:r>
    </w:p>
    <w:p w14:paraId="2D614C15" w14:textId="77777777" w:rsidR="00105A45" w:rsidRPr="00244ACF" w:rsidRDefault="00105A45" w:rsidP="00105A45"/>
    <w:p w14:paraId="08B09D92" w14:textId="77777777" w:rsidR="00105A45" w:rsidRPr="003309E0" w:rsidRDefault="00105A45" w:rsidP="00105A45">
      <w:r w:rsidRPr="00244ACF">
        <w:t>elfogadja az EFOP-1.6.3-17-2017-00018 azonosítószámú „Megyei szintű felzárkózás-politikai együttműködések támogatása a helyi esélyegyenlőségi programokhoz kapcsolódóan Hajdú-Bihar megyében” című projekt megvalósításáról szóló tájékoztatót.</w:t>
      </w:r>
    </w:p>
    <w:bookmarkEnd w:id="9"/>
    <w:p w14:paraId="2A8EB988" w14:textId="77777777" w:rsidR="00F0407A" w:rsidRDefault="00F0407A" w:rsidP="004418CE">
      <w:pPr>
        <w:rPr>
          <w:b/>
          <w:u w:val="single"/>
        </w:rPr>
      </w:pPr>
    </w:p>
    <w:p w14:paraId="40704E87" w14:textId="77777777" w:rsidR="00F0407A" w:rsidRDefault="00F0407A" w:rsidP="004418CE">
      <w:pPr>
        <w:rPr>
          <w:b/>
          <w:u w:val="single"/>
        </w:rPr>
      </w:pPr>
    </w:p>
    <w:p w14:paraId="2F816CC2" w14:textId="77777777" w:rsidR="00F0407A" w:rsidRDefault="00F0407A" w:rsidP="004418CE">
      <w:pPr>
        <w:rPr>
          <w:b/>
          <w:u w:val="single"/>
        </w:rPr>
      </w:pPr>
    </w:p>
    <w:p w14:paraId="13360E8B" w14:textId="701C4B4B" w:rsidR="00F0407A" w:rsidRDefault="00F0407A" w:rsidP="00F040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41186">
        <w:rPr>
          <w:b/>
          <w:noProof/>
        </w:rPr>
        <w:t>2021. július 9.</w:t>
      </w:r>
      <w:r>
        <w:rPr>
          <w:b/>
        </w:rPr>
        <w:fldChar w:fldCharType="end"/>
      </w:r>
    </w:p>
    <w:p w14:paraId="1BD8A997" w14:textId="77777777" w:rsidR="00F0407A" w:rsidRDefault="00F0407A" w:rsidP="00F040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407A" w14:paraId="1ABEDC2E" w14:textId="77777777" w:rsidTr="00B6659A">
        <w:tc>
          <w:tcPr>
            <w:tcW w:w="4606" w:type="dxa"/>
          </w:tcPr>
          <w:p w14:paraId="61EEB715" w14:textId="77777777" w:rsidR="00F0407A" w:rsidRDefault="00F0407A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DF2876F" w14:textId="77777777"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C4268E4" w14:textId="77777777"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711932D" w14:textId="77777777" w:rsidR="00F0407A" w:rsidRDefault="00F0407A" w:rsidP="00F0407A">
      <w:pPr>
        <w:rPr>
          <w:b/>
        </w:rPr>
      </w:pPr>
    </w:p>
    <w:p w14:paraId="6847DD3E" w14:textId="77777777" w:rsidR="00F0407A" w:rsidRDefault="00F0407A" w:rsidP="00F0407A">
      <w:pPr>
        <w:rPr>
          <w:b/>
        </w:rPr>
      </w:pPr>
    </w:p>
    <w:p w14:paraId="27FF80B2" w14:textId="77777777" w:rsidR="00F0407A" w:rsidRDefault="00F0407A" w:rsidP="00F0407A">
      <w:pPr>
        <w:rPr>
          <w:b/>
        </w:rPr>
      </w:pPr>
    </w:p>
    <w:p w14:paraId="0FF8F918" w14:textId="77777777" w:rsidR="00F0407A" w:rsidRDefault="00F0407A" w:rsidP="00F040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D78CBAF" w14:textId="77777777" w:rsidR="00F0407A" w:rsidRDefault="00F0407A" w:rsidP="00F0407A">
      <w:pPr>
        <w:rPr>
          <w:b/>
          <w:u w:val="single"/>
        </w:rPr>
      </w:pPr>
    </w:p>
    <w:p w14:paraId="7E2ADABA" w14:textId="7B8BF472" w:rsidR="00ED3A44" w:rsidRDefault="00ED3A44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DC372F2" w14:textId="77777777" w:rsidR="00A0324D" w:rsidRDefault="00A0324D" w:rsidP="004418CE">
      <w:pPr>
        <w:rPr>
          <w:b/>
          <w:u w:val="single"/>
        </w:rPr>
      </w:pPr>
    </w:p>
    <w:p w14:paraId="79444581" w14:textId="6DF89EA8" w:rsidR="000E28B0" w:rsidRDefault="000E28B0" w:rsidP="000E28B0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9C4877">
        <w:rPr>
          <w:b/>
          <w:u w:val="single"/>
        </w:rPr>
        <w:t>2021. július 9-ei ülésén hozott határozataiból</w:t>
      </w:r>
      <w:r>
        <w:rPr>
          <w:b/>
          <w:u w:val="single"/>
        </w:rPr>
        <w:t>:</w:t>
      </w:r>
    </w:p>
    <w:p w14:paraId="4B2B71D4" w14:textId="77777777" w:rsidR="00F0407A" w:rsidRDefault="00F0407A" w:rsidP="004418CE">
      <w:pPr>
        <w:rPr>
          <w:b/>
          <w:u w:val="single"/>
        </w:rPr>
      </w:pPr>
    </w:p>
    <w:p w14:paraId="1C3112B5" w14:textId="3AC5A9DD" w:rsidR="00A0324D" w:rsidRDefault="00690870" w:rsidP="00A0324D">
      <w:bookmarkStart w:id="10" w:name="_Hlk76650069"/>
      <w:r w:rsidRPr="006C0833">
        <w:rPr>
          <w:b/>
          <w:u w:val="single"/>
        </w:rPr>
        <w:t xml:space="preserve">A Hajdú-Bihar Megyei Önkormányzat Közgyűlésének </w:t>
      </w:r>
      <w:r w:rsidR="00A16685">
        <w:rPr>
          <w:b/>
          <w:u w:val="single"/>
        </w:rPr>
        <w:t xml:space="preserve">9/2021. (VII. 9.) határozata </w:t>
      </w:r>
      <w:r w:rsidRPr="006C0833">
        <w:rPr>
          <w:b/>
          <w:u w:val="single"/>
        </w:rPr>
        <w:t xml:space="preserve">a </w:t>
      </w:r>
      <w:r w:rsidR="00956FCD" w:rsidRPr="00956FCD">
        <w:rPr>
          <w:b/>
          <w:bCs/>
          <w:u w:val="single"/>
        </w:rPr>
        <w:t>Hajdú-Bihar Megyei Önkormányzat nemzetközi kapcsolatairól, valamint a folyamatban lévő nemzetközi projektek állásáról szóló tájékoztató elfogadásáról</w:t>
      </w:r>
    </w:p>
    <w:p w14:paraId="23B56F2B" w14:textId="77777777" w:rsidR="00956FCD" w:rsidRDefault="00956FCD" w:rsidP="00A0324D">
      <w:pPr>
        <w:rPr>
          <w:b/>
          <w:u w:val="single"/>
        </w:rPr>
      </w:pPr>
    </w:p>
    <w:p w14:paraId="6B216CC6" w14:textId="77777777" w:rsidR="00956FCD" w:rsidRPr="00C300B6" w:rsidRDefault="00956FCD" w:rsidP="00956FCD">
      <w:pPr>
        <w:rPr>
          <w:rFonts w:eastAsia="Calibri"/>
          <w:lang w:eastAsia="en-US"/>
        </w:rPr>
      </w:pPr>
      <w:r w:rsidRPr="00C300B6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</w:t>
      </w:r>
      <w:r w:rsidRPr="00C300B6">
        <w:rPr>
          <w:rFonts w:eastAsia="Calibri"/>
        </w:rPr>
        <w:br/>
        <w:t xml:space="preserve">1/2015. (II. 2.) önkormányzati rendelet 6. § (2) bekezdése és 18. § (1) bekezdés c) pontja alapján </w:t>
      </w:r>
    </w:p>
    <w:p w14:paraId="7C56DBC4" w14:textId="77777777" w:rsidR="00956FCD" w:rsidRPr="00C300B6" w:rsidRDefault="00956FCD" w:rsidP="00956FCD">
      <w:pPr>
        <w:rPr>
          <w:rFonts w:eastAsia="Calibri"/>
        </w:rPr>
      </w:pPr>
    </w:p>
    <w:p w14:paraId="2B39E783" w14:textId="77777777" w:rsidR="00956FCD" w:rsidRPr="00C300B6" w:rsidRDefault="00956FCD" w:rsidP="00956FCD">
      <w:pPr>
        <w:rPr>
          <w:rFonts w:eastAsiaTheme="minorHAnsi"/>
        </w:rPr>
      </w:pPr>
      <w:r w:rsidRPr="00C300B6">
        <w:t xml:space="preserve">a Hajdú-Bihar Megyei Önkormányzat nemzetközi kapcsolatairól, valamint a folyamatban lévő nemzetközi projektek állásáról szóló tájékoztatót elfogadja. </w:t>
      </w:r>
    </w:p>
    <w:bookmarkEnd w:id="10"/>
    <w:p w14:paraId="660D929D" w14:textId="77777777" w:rsidR="00A0324D" w:rsidRPr="00545A4C" w:rsidRDefault="00A0324D" w:rsidP="00A0324D"/>
    <w:p w14:paraId="74DC7817" w14:textId="77777777" w:rsidR="00CA7A58" w:rsidRDefault="00CA7A58" w:rsidP="00DF7E2F">
      <w:pPr>
        <w:rPr>
          <w:b/>
          <w:u w:val="single"/>
        </w:rPr>
      </w:pPr>
    </w:p>
    <w:p w14:paraId="48F80892" w14:textId="77777777" w:rsidR="00CA7A58" w:rsidRDefault="00CA7A58" w:rsidP="00DF7E2F">
      <w:pPr>
        <w:rPr>
          <w:b/>
          <w:u w:val="single"/>
        </w:rPr>
      </w:pPr>
    </w:p>
    <w:p w14:paraId="6E6DB528" w14:textId="2237CF15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41186">
        <w:rPr>
          <w:b/>
          <w:noProof/>
        </w:rPr>
        <w:t>2021. július 9.</w:t>
      </w:r>
      <w:r>
        <w:rPr>
          <w:b/>
        </w:rPr>
        <w:fldChar w:fldCharType="end"/>
      </w:r>
    </w:p>
    <w:p w14:paraId="01CBC3DC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7DE99FB0" w14:textId="77777777" w:rsidTr="00DF7E2F">
        <w:tc>
          <w:tcPr>
            <w:tcW w:w="4606" w:type="dxa"/>
          </w:tcPr>
          <w:p w14:paraId="01257A03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5C66337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6D9003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6A01C66" w14:textId="77777777" w:rsidR="00DF7E2F" w:rsidRDefault="00DF7E2F" w:rsidP="00DF7E2F">
      <w:pPr>
        <w:rPr>
          <w:b/>
        </w:rPr>
      </w:pPr>
    </w:p>
    <w:p w14:paraId="476E3977" w14:textId="77777777" w:rsidR="00DF7E2F" w:rsidRDefault="00DF7E2F" w:rsidP="00DF7E2F">
      <w:pPr>
        <w:rPr>
          <w:b/>
        </w:rPr>
      </w:pPr>
    </w:p>
    <w:p w14:paraId="6A9F5DD9" w14:textId="77777777" w:rsidR="00DF7E2F" w:rsidRDefault="00DF7E2F" w:rsidP="00DF7E2F">
      <w:pPr>
        <w:rPr>
          <w:b/>
        </w:rPr>
      </w:pPr>
    </w:p>
    <w:p w14:paraId="7EE042F1" w14:textId="77777777" w:rsidR="00DF7E2F" w:rsidRDefault="00DF7E2F" w:rsidP="00DF7E2F">
      <w:pPr>
        <w:rPr>
          <w:b/>
        </w:rPr>
      </w:pPr>
      <w:r>
        <w:rPr>
          <w:b/>
        </w:rPr>
        <w:t>A kivonat hiteléül: Kondor Erika</w:t>
      </w:r>
    </w:p>
    <w:p w14:paraId="7C751414" w14:textId="77777777" w:rsidR="006C0833" w:rsidRDefault="006C0833" w:rsidP="00DF7E2F">
      <w:pPr>
        <w:rPr>
          <w:b/>
        </w:rPr>
      </w:pPr>
    </w:p>
    <w:p w14:paraId="32903F46" w14:textId="77777777" w:rsidR="006C0833" w:rsidRDefault="006C0833" w:rsidP="00DF7E2F">
      <w:pPr>
        <w:rPr>
          <w:b/>
        </w:rPr>
      </w:pPr>
    </w:p>
    <w:p w14:paraId="62D82B95" w14:textId="77777777" w:rsidR="006C0833" w:rsidRDefault="006C0833" w:rsidP="00DF7E2F">
      <w:pPr>
        <w:rPr>
          <w:b/>
        </w:rPr>
      </w:pPr>
    </w:p>
    <w:p w14:paraId="1A0CD417" w14:textId="77777777" w:rsidR="006C0833" w:rsidRDefault="006C0833" w:rsidP="00DF7E2F">
      <w:pPr>
        <w:rPr>
          <w:b/>
        </w:rPr>
      </w:pPr>
    </w:p>
    <w:p w14:paraId="79312B7A" w14:textId="77777777" w:rsidR="006C0833" w:rsidRDefault="006C0833" w:rsidP="00DF7E2F">
      <w:pPr>
        <w:rPr>
          <w:b/>
        </w:rPr>
      </w:pPr>
    </w:p>
    <w:p w14:paraId="6E5DDF34" w14:textId="77777777" w:rsidR="006C0833" w:rsidRDefault="006C0833" w:rsidP="00DF7E2F">
      <w:pPr>
        <w:rPr>
          <w:b/>
        </w:rPr>
      </w:pPr>
    </w:p>
    <w:p w14:paraId="2248BFB5" w14:textId="77777777" w:rsidR="00A639B6" w:rsidRDefault="00A639B6" w:rsidP="006C0833">
      <w:pPr>
        <w:jc w:val="right"/>
      </w:pPr>
    </w:p>
    <w:p w14:paraId="5BEF594B" w14:textId="77777777" w:rsidR="00A639B6" w:rsidRDefault="00A639B6" w:rsidP="006C0833">
      <w:pPr>
        <w:jc w:val="right"/>
      </w:pPr>
    </w:p>
    <w:p w14:paraId="08418A96" w14:textId="77777777" w:rsidR="00A639B6" w:rsidRDefault="00A639B6" w:rsidP="006C0833">
      <w:pPr>
        <w:jc w:val="right"/>
      </w:pPr>
    </w:p>
    <w:p w14:paraId="556E4507" w14:textId="77777777" w:rsidR="00A639B6" w:rsidRDefault="00A639B6" w:rsidP="006C0833">
      <w:pPr>
        <w:jc w:val="right"/>
      </w:pPr>
    </w:p>
    <w:p w14:paraId="025B01A7" w14:textId="77777777" w:rsidR="00A639B6" w:rsidRDefault="00A639B6" w:rsidP="006C0833">
      <w:pPr>
        <w:jc w:val="right"/>
      </w:pPr>
    </w:p>
    <w:p w14:paraId="785B0A8D" w14:textId="77777777" w:rsidR="00A639B6" w:rsidRDefault="00A639B6" w:rsidP="006C0833">
      <w:pPr>
        <w:jc w:val="right"/>
      </w:pPr>
    </w:p>
    <w:p w14:paraId="592F7387" w14:textId="77777777" w:rsidR="00DF7E2F" w:rsidRDefault="00DF7E2F" w:rsidP="00DF7E2F">
      <w:pPr>
        <w:rPr>
          <w:b/>
          <w:u w:val="single"/>
        </w:rPr>
      </w:pPr>
    </w:p>
    <w:p w14:paraId="0C6FE3FA" w14:textId="77777777" w:rsidR="009201D1" w:rsidRDefault="00DF7E2F" w:rsidP="00674548">
      <w:pPr>
        <w:rPr>
          <w:b/>
        </w:rPr>
      </w:pPr>
      <w:r>
        <w:rPr>
          <w:b/>
          <w:u w:val="single"/>
        </w:rPr>
        <w:br w:type="page"/>
      </w:r>
    </w:p>
    <w:p w14:paraId="3B89B0CF" w14:textId="6537E7AF" w:rsidR="009201D1" w:rsidRPr="00A732D0" w:rsidRDefault="009201D1" w:rsidP="009201D1">
      <w:pPr>
        <w:rPr>
          <w:b/>
          <w:u w:val="single"/>
        </w:rPr>
      </w:pPr>
      <w:r w:rsidRPr="00A732D0">
        <w:rPr>
          <w:b/>
          <w:u w:val="single"/>
        </w:rPr>
        <w:lastRenderedPageBreak/>
        <w:t xml:space="preserve">K i v o n a t a Hajdú-Bihar Megyei Önkormányzat Közgyűlésének </w:t>
      </w:r>
      <w:r w:rsidR="009C4877">
        <w:rPr>
          <w:b/>
          <w:u w:val="single"/>
        </w:rPr>
        <w:t>2021. július 9-ei ülésén hozott határozataiból</w:t>
      </w:r>
      <w:r w:rsidRPr="00A732D0">
        <w:rPr>
          <w:b/>
          <w:u w:val="single"/>
        </w:rPr>
        <w:t>:</w:t>
      </w:r>
    </w:p>
    <w:p w14:paraId="2C50B783" w14:textId="77777777" w:rsidR="009201D1" w:rsidRPr="009201D1" w:rsidRDefault="009201D1" w:rsidP="009201D1">
      <w:pPr>
        <w:rPr>
          <w:b/>
          <w:i/>
          <w:u w:val="single"/>
        </w:rPr>
      </w:pPr>
    </w:p>
    <w:p w14:paraId="2F9CECEA" w14:textId="7306A818" w:rsidR="00A732D0" w:rsidRPr="00956FCD" w:rsidRDefault="009201D1" w:rsidP="00A732D0">
      <w:pPr>
        <w:rPr>
          <w:b/>
          <w:bCs/>
          <w:u w:val="single"/>
        </w:rPr>
      </w:pPr>
      <w:bookmarkStart w:id="11" w:name="_Hlk76650112"/>
      <w:r w:rsidRPr="00A732D0">
        <w:rPr>
          <w:b/>
          <w:u w:val="single"/>
        </w:rPr>
        <w:t xml:space="preserve">A Hajdú-Bihar Megyei Önkormányzat Közgyűlésének </w:t>
      </w:r>
      <w:r w:rsidR="00A16685">
        <w:rPr>
          <w:b/>
          <w:u w:val="single"/>
        </w:rPr>
        <w:t xml:space="preserve">10/2021. (VII. 9.) határozata </w:t>
      </w:r>
      <w:r w:rsidR="00A732D0" w:rsidRPr="00A732D0">
        <w:rPr>
          <w:b/>
          <w:u w:val="single"/>
        </w:rPr>
        <w:t xml:space="preserve">a </w:t>
      </w:r>
      <w:r w:rsidR="00956FCD" w:rsidRPr="00956FCD">
        <w:rPr>
          <w:b/>
          <w:bCs/>
          <w:u w:val="single"/>
        </w:rPr>
        <w:t>Hajdú-Bihari Termékdíj adományozása szempontrendszerének kidolgozásáról</w:t>
      </w:r>
    </w:p>
    <w:p w14:paraId="32399C0F" w14:textId="77777777" w:rsidR="009201D1" w:rsidRPr="00A732D0" w:rsidRDefault="009201D1" w:rsidP="009201D1">
      <w:pPr>
        <w:rPr>
          <w:b/>
          <w:u w:val="single"/>
        </w:rPr>
      </w:pPr>
    </w:p>
    <w:p w14:paraId="0E32A7BB" w14:textId="77777777" w:rsidR="00956FCD" w:rsidRPr="003031B5" w:rsidRDefault="00956FCD" w:rsidP="00956FCD">
      <w:pPr>
        <w:tabs>
          <w:tab w:val="center" w:pos="4536"/>
          <w:tab w:val="right" w:pos="9072"/>
        </w:tabs>
      </w:pPr>
      <w:r w:rsidRPr="003031B5">
        <w:t xml:space="preserve">A Hajdú-Bihar Megyei Önkormányzat Közgyűlése, az 1996. évi XXI. törvény 11.§ </w:t>
      </w:r>
      <w:r w:rsidRPr="003031B5">
        <w:rPr>
          <w:i/>
          <w:iCs/>
        </w:rPr>
        <w:t xml:space="preserve">bg) </w:t>
      </w:r>
      <w:r w:rsidRPr="003031B5">
        <w:t>pontja, a Magyarország helyi önkormányzatairól szóló 2011. évi CLXXXIX. törvény 107. §-a alapján, figyelemmel a 7</w:t>
      </w:r>
      <w:r>
        <w:t>9</w:t>
      </w:r>
      <w:r w:rsidRPr="003031B5">
        <w:t xml:space="preserve">/2016. (VIII. 26.) MÖK határozatra </w:t>
      </w:r>
    </w:p>
    <w:p w14:paraId="48596CBA" w14:textId="77777777" w:rsidR="00956FCD" w:rsidRPr="003031B5" w:rsidRDefault="00956FCD" w:rsidP="00956FCD">
      <w:pPr>
        <w:tabs>
          <w:tab w:val="center" w:pos="4536"/>
          <w:tab w:val="right" w:pos="9072"/>
        </w:tabs>
      </w:pPr>
    </w:p>
    <w:p w14:paraId="29ACF376" w14:textId="77777777" w:rsidR="00956FCD" w:rsidRPr="003031B5" w:rsidRDefault="00956FCD" w:rsidP="00956FCD">
      <w:pPr>
        <w:contextualSpacing/>
      </w:pPr>
      <w:r w:rsidRPr="003031B5">
        <w:rPr>
          <w:bCs/>
        </w:rPr>
        <w:t>1</w:t>
      </w:r>
      <w:r w:rsidRPr="003031B5">
        <w:t xml:space="preserve">./ elfogadja a TOP-5.1.1-15-HB1-2016-00001 azonosítószámú, „Hajdú-Bihar megyei foglalkoztatási megállapodás, foglalkoztatási-gazdaságfejlesztési együttműködés” című projektben vállalt kiegészítő tevékenységek keretében kidolgozott, </w:t>
      </w:r>
      <w:bookmarkStart w:id="12" w:name="_Hlk76133259"/>
      <w:r w:rsidRPr="003031B5">
        <w:t>Hajdú-Bihari Termékdíj adományozásának szempontrendszerét a melléklet szerint.</w:t>
      </w:r>
    </w:p>
    <w:bookmarkEnd w:id="12"/>
    <w:p w14:paraId="6B04D22D" w14:textId="77777777" w:rsidR="00956FCD" w:rsidRPr="003031B5" w:rsidRDefault="00956FCD" w:rsidP="00956FCD">
      <w:pPr>
        <w:contextualSpacing/>
      </w:pPr>
    </w:p>
    <w:p w14:paraId="33000029" w14:textId="77777777" w:rsidR="00956FCD" w:rsidRDefault="00956FCD" w:rsidP="00956FCD">
      <w:pPr>
        <w:contextualSpacing/>
      </w:pPr>
      <w:r w:rsidRPr="003031B5">
        <w:t>2./ Felkéri elnökét, hogy a Hajdú-Bihari Termékdíjhoz kapcsolódó pályázati felhívás kidolgozásáról és meghirdetéséről gondoskodjon.</w:t>
      </w:r>
    </w:p>
    <w:p w14:paraId="2212E975" w14:textId="77777777" w:rsidR="00956FCD" w:rsidRPr="003031B5" w:rsidRDefault="00956FCD" w:rsidP="00956FCD">
      <w:pPr>
        <w:contextualSpacing/>
      </w:pPr>
    </w:p>
    <w:p w14:paraId="4A92E8B2" w14:textId="77777777" w:rsidR="00956FCD" w:rsidRPr="003031B5" w:rsidRDefault="00956FCD" w:rsidP="00956FCD">
      <w:r w:rsidRPr="003031B5">
        <w:rPr>
          <w:b/>
          <w:u w:val="single"/>
        </w:rPr>
        <w:t>Végrehajtásért felelős:</w:t>
      </w:r>
      <w:r w:rsidRPr="003031B5">
        <w:tab/>
        <w:t>Pajna Zoltán, a megyei közgyűlés elnöke</w:t>
      </w:r>
    </w:p>
    <w:p w14:paraId="00F5E18A" w14:textId="77777777" w:rsidR="00956FCD" w:rsidRPr="003031B5" w:rsidRDefault="00956FCD" w:rsidP="00956FCD">
      <w:r w:rsidRPr="003031B5">
        <w:rPr>
          <w:b/>
          <w:u w:val="single"/>
        </w:rPr>
        <w:t>Határidő:</w:t>
      </w:r>
      <w:r w:rsidRPr="003031B5">
        <w:tab/>
      </w:r>
      <w:r w:rsidRPr="003031B5">
        <w:tab/>
      </w:r>
      <w:r w:rsidRPr="003031B5">
        <w:tab/>
        <w:t xml:space="preserve">2021. szeptember 30. </w:t>
      </w:r>
    </w:p>
    <w:bookmarkEnd w:id="11"/>
    <w:p w14:paraId="510C0A10" w14:textId="77777777" w:rsidR="00A732D0" w:rsidRDefault="00A732D0" w:rsidP="00A732D0">
      <w:pPr>
        <w:tabs>
          <w:tab w:val="right" w:pos="9072"/>
        </w:tabs>
        <w:rPr>
          <w:b/>
          <w:bCs/>
        </w:rPr>
      </w:pPr>
    </w:p>
    <w:p w14:paraId="55EAF428" w14:textId="77777777" w:rsidR="00A732D0" w:rsidRDefault="00A732D0" w:rsidP="00A732D0">
      <w:pPr>
        <w:tabs>
          <w:tab w:val="right" w:pos="9072"/>
        </w:tabs>
        <w:rPr>
          <w:b/>
          <w:bCs/>
        </w:rPr>
      </w:pPr>
    </w:p>
    <w:p w14:paraId="31A59566" w14:textId="77777777" w:rsidR="00CA7A58" w:rsidRDefault="00CA7A58" w:rsidP="00B165FF">
      <w:pPr>
        <w:rPr>
          <w:b/>
          <w:u w:val="single"/>
        </w:rPr>
      </w:pPr>
    </w:p>
    <w:p w14:paraId="38612EFD" w14:textId="77777777" w:rsidR="00B54E29" w:rsidRDefault="00B54E29" w:rsidP="00B165FF">
      <w:pPr>
        <w:rPr>
          <w:b/>
          <w:u w:val="single"/>
        </w:rPr>
      </w:pPr>
    </w:p>
    <w:p w14:paraId="03547DF3" w14:textId="7B0ABFDB" w:rsidR="00B165FF" w:rsidRDefault="00B165FF" w:rsidP="00B165F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41186">
        <w:rPr>
          <w:b/>
          <w:noProof/>
        </w:rPr>
        <w:t>2021. július 9.</w:t>
      </w:r>
      <w:r>
        <w:rPr>
          <w:b/>
        </w:rPr>
        <w:fldChar w:fldCharType="end"/>
      </w:r>
    </w:p>
    <w:p w14:paraId="5B70852E" w14:textId="77777777" w:rsidR="00B165FF" w:rsidRDefault="00B165FF" w:rsidP="00B165F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B165FF" w14:paraId="11494B1A" w14:textId="77777777" w:rsidTr="00B6659A">
        <w:tc>
          <w:tcPr>
            <w:tcW w:w="4606" w:type="dxa"/>
          </w:tcPr>
          <w:p w14:paraId="06B20E82" w14:textId="77777777" w:rsidR="00B165FF" w:rsidRDefault="00B165F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7E33EB4" w14:textId="77777777"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3E98968" w14:textId="77777777"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3D2E2A3" w14:textId="77777777" w:rsidR="00B165FF" w:rsidRDefault="00B165FF" w:rsidP="00B165FF">
      <w:pPr>
        <w:rPr>
          <w:b/>
        </w:rPr>
      </w:pPr>
    </w:p>
    <w:p w14:paraId="0C4D57EB" w14:textId="77777777" w:rsidR="00B165FF" w:rsidRDefault="00B165FF" w:rsidP="00B165FF">
      <w:pPr>
        <w:rPr>
          <w:b/>
        </w:rPr>
      </w:pPr>
    </w:p>
    <w:p w14:paraId="0E32778A" w14:textId="77777777" w:rsidR="00B165FF" w:rsidRDefault="00B165FF" w:rsidP="00B165FF">
      <w:pPr>
        <w:rPr>
          <w:b/>
        </w:rPr>
      </w:pPr>
    </w:p>
    <w:p w14:paraId="4120A035" w14:textId="77777777" w:rsidR="00B165FF" w:rsidRDefault="00B165FF" w:rsidP="00B165FF">
      <w:pPr>
        <w:rPr>
          <w:b/>
        </w:rPr>
      </w:pPr>
    </w:p>
    <w:p w14:paraId="4BD6B212" w14:textId="77777777" w:rsidR="0061131C" w:rsidRDefault="00B165FF" w:rsidP="00B165FF">
      <w:pPr>
        <w:rPr>
          <w:b/>
        </w:rPr>
      </w:pPr>
      <w:r>
        <w:rPr>
          <w:b/>
        </w:rPr>
        <w:t>A kivonat hiteléül: Kondor Erika</w:t>
      </w:r>
    </w:p>
    <w:p w14:paraId="22C44E04" w14:textId="77777777" w:rsidR="00956FCD" w:rsidRDefault="00956FCD" w:rsidP="00B165FF">
      <w:pPr>
        <w:rPr>
          <w:b/>
        </w:rPr>
      </w:pPr>
    </w:p>
    <w:p w14:paraId="5423F4B6" w14:textId="77777777" w:rsidR="00956FCD" w:rsidRDefault="00956FCD" w:rsidP="00B165FF">
      <w:pPr>
        <w:rPr>
          <w:b/>
        </w:rPr>
      </w:pPr>
    </w:p>
    <w:p w14:paraId="13A0CC7B" w14:textId="77777777" w:rsidR="00956FCD" w:rsidRDefault="00956FCD" w:rsidP="00B165FF">
      <w:pPr>
        <w:rPr>
          <w:b/>
        </w:rPr>
      </w:pPr>
    </w:p>
    <w:p w14:paraId="6BDF8A50" w14:textId="35836D93" w:rsidR="006D5E84" w:rsidRDefault="006D5E84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37C0B73F" w14:textId="7B237584" w:rsidR="006D5E84" w:rsidRPr="006D5E84" w:rsidRDefault="006D5E84" w:rsidP="006D5E84">
      <w:pPr>
        <w:jc w:val="right"/>
      </w:pPr>
      <w:r>
        <w:lastRenderedPageBreak/>
        <w:t xml:space="preserve">10/2021. (VII. 9.) határozat </w:t>
      </w:r>
      <w:r w:rsidRPr="006D5E84">
        <w:t>melléklete</w:t>
      </w:r>
    </w:p>
    <w:p w14:paraId="7A425C84" w14:textId="77777777" w:rsidR="006D5E84" w:rsidRDefault="006D5E84" w:rsidP="006D5E84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14:paraId="55C557F8" w14:textId="1A6044F6" w:rsidR="006D5E84" w:rsidRPr="006D5E84" w:rsidRDefault="006D5E84" w:rsidP="006D5E84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6D5E84">
        <w:rPr>
          <w:rFonts w:eastAsiaTheme="minorHAnsi"/>
          <w:b/>
          <w:bCs/>
          <w:lang w:eastAsia="en-US"/>
        </w:rPr>
        <w:t xml:space="preserve">Hajdú-Bihari Termékdíj adományozásának szempontrendszere </w:t>
      </w:r>
    </w:p>
    <w:p w14:paraId="0ECCA06F" w14:textId="77777777" w:rsidR="006D5E84" w:rsidRPr="006D5E84" w:rsidRDefault="006D5E84" w:rsidP="006D5E84">
      <w:pPr>
        <w:rPr>
          <w:rFonts w:eastAsiaTheme="minorHAnsi"/>
          <w:color w:val="000000"/>
          <w:sz w:val="23"/>
          <w:szCs w:val="23"/>
          <w:lang w:eastAsia="en-US"/>
        </w:rPr>
      </w:pPr>
    </w:p>
    <w:p w14:paraId="5B3385E9" w14:textId="77777777" w:rsidR="006D5E84" w:rsidRPr="006D5E84" w:rsidRDefault="006D5E84" w:rsidP="006D5E84">
      <w:pPr>
        <w:numPr>
          <w:ilvl w:val="0"/>
          <w:numId w:val="45"/>
        </w:numPr>
        <w:spacing w:line="276" w:lineRule="auto"/>
        <w:contextualSpacing/>
        <w:jc w:val="left"/>
        <w:rPr>
          <w:rFonts w:eastAsiaTheme="minorHAnsi"/>
          <w:b/>
          <w:bCs/>
          <w:lang w:eastAsia="en-US"/>
        </w:rPr>
      </w:pPr>
      <w:r w:rsidRPr="006D5E84">
        <w:rPr>
          <w:rFonts w:eastAsiaTheme="minorHAnsi"/>
          <w:b/>
          <w:bCs/>
          <w:lang w:eastAsia="en-US"/>
        </w:rPr>
        <w:t>A Hajdú-Bihari Termékdíjhoz kapcsolódó szempontrendszer meghatározásának célja</w:t>
      </w:r>
    </w:p>
    <w:p w14:paraId="62A50F56" w14:textId="77777777" w:rsidR="006D5E84" w:rsidRPr="006D5E84" w:rsidRDefault="006D5E84" w:rsidP="006D5E84">
      <w:pPr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A Hajdú-Bihar Megyei Önkormányzat a Hajdú-Bihari Termékdíjhoz kapcsolódó szempontrendszer meghatározásával azt a célt kívánja elérni, hogy megvalósuljon a hagyományos, kézműves és tájjellegű termékeink és mezőgazdasági élelmiszereink magas minőségi színvonalának elismerése, a megyében előállított termékek népszerűsítése, ismertségének növelése, az ilyen termékeket gyártók piaci lehetőségeinek bővítése, a piacra jutásának segítése, valamint a fogyasztók hozzásegítése a minőségtudatos, környezetbarát termék kiválasztásában.</w:t>
      </w:r>
    </w:p>
    <w:p w14:paraId="714A5252" w14:textId="77777777" w:rsidR="006D5E84" w:rsidRPr="006D5E84" w:rsidRDefault="006D5E84" w:rsidP="006D5E84">
      <w:pPr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 xml:space="preserve">A helyi termékek értékesítése során a termelési rendszerek környezetileg fenntarthatóbbak, csökken az élelmiszerek szállítási útja, egyúttal lehetőség nyílik a szerves hulladékon, maradékanyagokon és megújuló energián alapuló körfolyamatok létrehozására, továbbá hozzájárulnak a biológiai sokféleség fenntartásához és a kipusztulóban lévő gyümölcs- és zöldségfélék, valamint állatfajok fennmaradásához. </w:t>
      </w:r>
    </w:p>
    <w:p w14:paraId="4B450C33" w14:textId="77777777" w:rsidR="006D5E84" w:rsidRPr="006D5E84" w:rsidRDefault="006D5E84" w:rsidP="006D5E84">
      <w:pPr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A helyi termékek előállítása régi hagyományokra visszatekintő kézműves mesterségek, technikák továbbviteléhez is hozzájárul. A helyi lakosság által értékelt tulajdonságai révén kínálatuk erősíti a társadalmi kohéziót és a közösségi szellemet, továbbá környezetbarát magatartásra, aktív állampolgári részvételre ösztönzi a helyi közösséget. A helyi termékek értékesítése révén a fogyasztók és a termelők szorosabb kapcsolatban állnak egymással, a személyes ismeretség révén bizalmi kapcsolat jön létre.</w:t>
      </w:r>
    </w:p>
    <w:p w14:paraId="32F1D679" w14:textId="77777777" w:rsidR="006D5E84" w:rsidRPr="006D5E84" w:rsidRDefault="006D5E84" w:rsidP="006D5E84">
      <w:pPr>
        <w:spacing w:line="276" w:lineRule="auto"/>
        <w:rPr>
          <w:rFonts w:eastAsiaTheme="minorHAnsi"/>
          <w:lang w:eastAsia="en-US"/>
        </w:rPr>
      </w:pPr>
    </w:p>
    <w:p w14:paraId="02BDA08D" w14:textId="77777777" w:rsidR="006D5E84" w:rsidRPr="006D5E84" w:rsidRDefault="006D5E84" w:rsidP="006D5E84">
      <w:pPr>
        <w:numPr>
          <w:ilvl w:val="0"/>
          <w:numId w:val="45"/>
        </w:numPr>
        <w:spacing w:line="276" w:lineRule="auto"/>
        <w:contextualSpacing/>
        <w:jc w:val="left"/>
        <w:rPr>
          <w:rFonts w:eastAsiaTheme="minorHAnsi"/>
          <w:b/>
          <w:bCs/>
          <w:lang w:eastAsia="en-US"/>
        </w:rPr>
      </w:pPr>
      <w:r w:rsidRPr="006D5E84">
        <w:rPr>
          <w:rFonts w:eastAsiaTheme="minorHAnsi"/>
          <w:b/>
          <w:bCs/>
          <w:lang w:eastAsia="en-US"/>
        </w:rPr>
        <w:t>A Hajdú-Bihari Termékdíj adományozásával érintett termékkategóriák és az azokhoz kapcsolódó bírálati szempontrendszer</w:t>
      </w:r>
    </w:p>
    <w:p w14:paraId="3FC4E45D" w14:textId="77777777" w:rsidR="006D5E84" w:rsidRPr="006D5E84" w:rsidRDefault="006D5E84" w:rsidP="006D5E84">
      <w:pPr>
        <w:rPr>
          <w:bCs/>
          <w:iCs/>
          <w:color w:val="000000"/>
        </w:rPr>
      </w:pPr>
      <w:r w:rsidRPr="006D5E84">
        <w:rPr>
          <w:bCs/>
          <w:iCs/>
          <w:color w:val="000000"/>
        </w:rPr>
        <w:t>A termékdíj elnyerésérése pályázó valamennyi termék esetében alapvető követelmény, hogy meg kell felelniük a vonatkozó jogszabályi követelményeknek mind csomagolásban, termék megjelölésben, mind összetételében, valamint minőségi és élelmiszerbiztonsági tulajdonságaiban.</w:t>
      </w:r>
    </w:p>
    <w:p w14:paraId="7F79A4E4" w14:textId="77777777" w:rsidR="006D5E84" w:rsidRPr="006D5E84" w:rsidRDefault="006D5E84" w:rsidP="006D5E84">
      <w:pPr>
        <w:spacing w:line="276" w:lineRule="auto"/>
        <w:rPr>
          <w:rFonts w:eastAsiaTheme="minorHAnsi"/>
          <w:b/>
          <w:bCs/>
          <w:lang w:eastAsia="en-US"/>
        </w:rPr>
      </w:pPr>
    </w:p>
    <w:p w14:paraId="78B7BF41" w14:textId="77777777" w:rsidR="006D5E84" w:rsidRPr="006D5E84" w:rsidRDefault="006D5E84" w:rsidP="006D5E84">
      <w:pPr>
        <w:numPr>
          <w:ilvl w:val="0"/>
          <w:numId w:val="47"/>
        </w:numPr>
        <w:spacing w:line="276" w:lineRule="auto"/>
        <w:contextualSpacing/>
        <w:jc w:val="left"/>
        <w:rPr>
          <w:rFonts w:eastAsiaTheme="minorHAnsi"/>
          <w:b/>
          <w:bCs/>
          <w:lang w:eastAsia="en-US"/>
        </w:rPr>
      </w:pPr>
      <w:bookmarkStart w:id="13" w:name="_Hlk75243166"/>
      <w:r w:rsidRPr="006D5E84">
        <w:rPr>
          <w:rFonts w:eastAsiaTheme="minorHAnsi"/>
          <w:b/>
          <w:bCs/>
          <w:i/>
          <w:iCs/>
          <w:u w:val="single"/>
          <w:lang w:eastAsia="en-US"/>
        </w:rPr>
        <w:t>Mezőgazdasági termékkategória</w:t>
      </w:r>
      <w:r w:rsidRPr="006D5E84">
        <w:rPr>
          <w:rFonts w:eastAsiaTheme="minorHAnsi"/>
          <w:b/>
          <w:bCs/>
          <w:lang w:eastAsia="en-US"/>
        </w:rPr>
        <w:t>:</w:t>
      </w:r>
    </w:p>
    <w:tbl>
      <w:tblPr>
        <w:tblStyle w:val="Rcsostblzat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688"/>
      </w:tblGrid>
      <w:tr w:rsidR="006D5E84" w:rsidRPr="006D5E84" w14:paraId="49F50CA2" w14:textId="77777777" w:rsidTr="00CD1618">
        <w:tc>
          <w:tcPr>
            <w:tcW w:w="1843" w:type="dxa"/>
          </w:tcPr>
          <w:p w14:paraId="3C310757" w14:textId="77777777" w:rsidR="006D5E84" w:rsidRPr="006D5E84" w:rsidRDefault="006D5E84" w:rsidP="001F2CA7">
            <w:pPr>
              <w:rPr>
                <w:b/>
                <w:bCs/>
                <w:szCs w:val="20"/>
              </w:rPr>
            </w:pPr>
            <w:r w:rsidRPr="006D5E84">
              <w:rPr>
                <w:b/>
                <w:bCs/>
                <w:szCs w:val="20"/>
              </w:rPr>
              <w:t>Termékkategória</w:t>
            </w:r>
          </w:p>
        </w:tc>
        <w:tc>
          <w:tcPr>
            <w:tcW w:w="4536" w:type="dxa"/>
            <w:gridSpan w:val="2"/>
          </w:tcPr>
          <w:p w14:paraId="3FF36FA5" w14:textId="77777777" w:rsidR="006D5E84" w:rsidRPr="006D5E84" w:rsidRDefault="006D5E84" w:rsidP="001F2CA7">
            <w:pPr>
              <w:jc w:val="center"/>
              <w:rPr>
                <w:b/>
                <w:bCs/>
                <w:szCs w:val="20"/>
              </w:rPr>
            </w:pPr>
            <w:r w:rsidRPr="006D5E84">
              <w:rPr>
                <w:b/>
                <w:bCs/>
                <w:szCs w:val="20"/>
              </w:rPr>
              <w:t>Terméktípus</w:t>
            </w:r>
          </w:p>
        </w:tc>
        <w:tc>
          <w:tcPr>
            <w:tcW w:w="2688" w:type="dxa"/>
          </w:tcPr>
          <w:p w14:paraId="790EDB03" w14:textId="77777777" w:rsidR="006D5E84" w:rsidRPr="006D5E84" w:rsidRDefault="006D5E84" w:rsidP="001F2CA7">
            <w:pPr>
              <w:rPr>
                <w:b/>
                <w:bCs/>
                <w:szCs w:val="20"/>
              </w:rPr>
            </w:pPr>
            <w:r w:rsidRPr="006D5E84">
              <w:rPr>
                <w:b/>
                <w:bCs/>
                <w:szCs w:val="20"/>
              </w:rPr>
              <w:t>Termékek példálózó jelleggel</w:t>
            </w:r>
          </w:p>
        </w:tc>
      </w:tr>
      <w:bookmarkEnd w:id="13"/>
      <w:tr w:rsidR="006D5E84" w:rsidRPr="006D5E84" w14:paraId="6A9910E5" w14:textId="77777777" w:rsidTr="00CD1618">
        <w:tc>
          <w:tcPr>
            <w:tcW w:w="1843" w:type="dxa"/>
            <w:vMerge w:val="restart"/>
            <w:vAlign w:val="center"/>
          </w:tcPr>
          <w:p w14:paraId="58F27725" w14:textId="77777777" w:rsidR="006D5E84" w:rsidRPr="006D5E84" w:rsidRDefault="006D5E84" w:rsidP="001F2CA7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Mezőgazdasági termékek</w:t>
            </w:r>
          </w:p>
        </w:tc>
        <w:tc>
          <w:tcPr>
            <w:tcW w:w="2268" w:type="dxa"/>
            <w:vMerge w:val="restart"/>
            <w:vAlign w:val="center"/>
          </w:tcPr>
          <w:p w14:paraId="68D1AD8A" w14:textId="77777777" w:rsidR="006D5E84" w:rsidRPr="006D5E84" w:rsidRDefault="006D5E84" w:rsidP="006D5E84">
            <w:pPr>
              <w:numPr>
                <w:ilvl w:val="1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Feldolgozás nélküli mezőgazdasági termékek</w:t>
            </w:r>
          </w:p>
        </w:tc>
        <w:tc>
          <w:tcPr>
            <w:tcW w:w="2268" w:type="dxa"/>
            <w:vAlign w:val="center"/>
          </w:tcPr>
          <w:p w14:paraId="4EFB84F0" w14:textId="77777777" w:rsidR="006D5E84" w:rsidRPr="006D5E84" w:rsidRDefault="006D5E84" w:rsidP="006D5E84">
            <w:pPr>
              <w:numPr>
                <w:ilvl w:val="2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Növényi eredetű</w:t>
            </w:r>
          </w:p>
        </w:tc>
        <w:tc>
          <w:tcPr>
            <w:tcW w:w="2688" w:type="dxa"/>
          </w:tcPr>
          <w:p w14:paraId="2227C40E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gyümölcs, zöldség, erdei termékek (gomba, medvehagyma), gabona, olajnövények, dió, gyógy- és fűszernövények, virág, kertészeti termékek</w:t>
            </w:r>
          </w:p>
        </w:tc>
      </w:tr>
      <w:tr w:rsidR="006D5E84" w:rsidRPr="006D5E84" w14:paraId="02603400" w14:textId="77777777" w:rsidTr="00CD1618">
        <w:tc>
          <w:tcPr>
            <w:tcW w:w="1843" w:type="dxa"/>
            <w:vMerge/>
          </w:tcPr>
          <w:p w14:paraId="0D2A09CB" w14:textId="77777777" w:rsidR="006D5E84" w:rsidRPr="006D5E84" w:rsidRDefault="006D5E84" w:rsidP="006D5E84">
            <w:pPr>
              <w:numPr>
                <w:ilvl w:val="0"/>
                <w:numId w:val="46"/>
              </w:num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C67A1A" w14:textId="77777777" w:rsidR="006D5E84" w:rsidRPr="006D5E84" w:rsidRDefault="006D5E84" w:rsidP="006D5E84">
            <w:pPr>
              <w:numPr>
                <w:ilvl w:val="0"/>
                <w:numId w:val="46"/>
              </w:num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470A9D" w14:textId="77777777" w:rsidR="006D5E84" w:rsidRPr="006D5E84" w:rsidRDefault="006D5E84" w:rsidP="006D5E84">
            <w:pPr>
              <w:numPr>
                <w:ilvl w:val="2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Állati eredetű</w:t>
            </w:r>
          </w:p>
        </w:tc>
        <w:tc>
          <w:tcPr>
            <w:tcW w:w="2688" w:type="dxa"/>
          </w:tcPr>
          <w:p w14:paraId="356F1AB4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tojás, tehén- és kecsketej, baromfihús, tőkehús, halhús</w:t>
            </w:r>
          </w:p>
        </w:tc>
      </w:tr>
      <w:tr w:rsidR="006D5E84" w:rsidRPr="006D5E84" w14:paraId="735972D3" w14:textId="77777777" w:rsidTr="00CD1618">
        <w:tc>
          <w:tcPr>
            <w:tcW w:w="1843" w:type="dxa"/>
            <w:vMerge/>
          </w:tcPr>
          <w:p w14:paraId="3FB797DA" w14:textId="77777777" w:rsidR="006D5E84" w:rsidRPr="006D5E84" w:rsidRDefault="006D5E84" w:rsidP="006D5E84">
            <w:pPr>
              <w:numPr>
                <w:ilvl w:val="0"/>
                <w:numId w:val="46"/>
              </w:num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149545A" w14:textId="77777777" w:rsidR="006D5E84" w:rsidRPr="006D5E84" w:rsidRDefault="006D5E84" w:rsidP="006D5E84">
            <w:pPr>
              <w:numPr>
                <w:ilvl w:val="1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Feldolgozott mezőgazdasági termékek</w:t>
            </w:r>
          </w:p>
        </w:tc>
        <w:tc>
          <w:tcPr>
            <w:tcW w:w="2268" w:type="dxa"/>
            <w:vAlign w:val="center"/>
          </w:tcPr>
          <w:p w14:paraId="7535B61E" w14:textId="77777777" w:rsidR="006D5E84" w:rsidRPr="006D5E84" w:rsidRDefault="006D5E84" w:rsidP="006D5E84">
            <w:pPr>
              <w:numPr>
                <w:ilvl w:val="2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Növényi eredetű</w:t>
            </w:r>
          </w:p>
        </w:tc>
        <w:tc>
          <w:tcPr>
            <w:tcW w:w="2688" w:type="dxa"/>
          </w:tcPr>
          <w:p w14:paraId="28988A4C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gabona őrlemény, tésztafélék,</w:t>
            </w:r>
          </w:p>
          <w:p w14:paraId="7EFE4C1D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pékáruk, sütemények,</w:t>
            </w:r>
          </w:p>
          <w:p w14:paraId="7CBAF1D0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sajtolt vagy préselt olajok, szörpök,</w:t>
            </w:r>
          </w:p>
          <w:p w14:paraId="2ADBAD61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savanyúság, konzervált gyümölcs</w:t>
            </w:r>
          </w:p>
          <w:p w14:paraId="48971C9B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(pl. lekvár), gyümölcslé, konzervált</w:t>
            </w:r>
          </w:p>
          <w:p w14:paraId="68315341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zöldség (pl. lecsó), aszalt zöldség,</w:t>
            </w:r>
          </w:p>
          <w:p w14:paraId="4753C280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lastRenderedPageBreak/>
              <w:t>gyümölcs, fűszere</w:t>
            </w:r>
          </w:p>
        </w:tc>
      </w:tr>
      <w:tr w:rsidR="006D5E84" w:rsidRPr="006D5E84" w14:paraId="20BA32DF" w14:textId="77777777" w:rsidTr="00CD1618">
        <w:tc>
          <w:tcPr>
            <w:tcW w:w="1843" w:type="dxa"/>
            <w:vMerge/>
          </w:tcPr>
          <w:p w14:paraId="4997100C" w14:textId="77777777" w:rsidR="006D5E84" w:rsidRPr="006D5E84" w:rsidRDefault="006D5E84" w:rsidP="006D5E84">
            <w:pPr>
              <w:numPr>
                <w:ilvl w:val="0"/>
                <w:numId w:val="46"/>
              </w:num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268" w:type="dxa"/>
            <w:vMerge/>
          </w:tcPr>
          <w:p w14:paraId="434F7EE4" w14:textId="77777777" w:rsidR="006D5E84" w:rsidRPr="006D5E84" w:rsidRDefault="006D5E84" w:rsidP="006D5E84">
            <w:pPr>
              <w:numPr>
                <w:ilvl w:val="0"/>
                <w:numId w:val="46"/>
              </w:num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C3C532" w14:textId="77777777" w:rsidR="006D5E84" w:rsidRPr="006D5E84" w:rsidRDefault="006D5E84" w:rsidP="006D5E84">
            <w:pPr>
              <w:numPr>
                <w:ilvl w:val="2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Állati eredetű</w:t>
            </w:r>
          </w:p>
        </w:tc>
        <w:tc>
          <w:tcPr>
            <w:tcW w:w="2688" w:type="dxa"/>
          </w:tcPr>
          <w:p w14:paraId="0070FD3D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húskészítmények (kolbász, sonka, szalámi, szalonna, tepertő),</w:t>
            </w:r>
          </w:p>
          <w:p w14:paraId="09AFBA1F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 xml:space="preserve">tejtermékek (sajt, vaj, túró, író), </w:t>
            </w:r>
          </w:p>
          <w:p w14:paraId="3583EA24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méz.</w:t>
            </w:r>
          </w:p>
        </w:tc>
      </w:tr>
      <w:tr w:rsidR="006D5E84" w:rsidRPr="006D5E84" w14:paraId="243A7E87" w14:textId="77777777" w:rsidTr="00CD1618">
        <w:tc>
          <w:tcPr>
            <w:tcW w:w="1843" w:type="dxa"/>
            <w:vMerge/>
          </w:tcPr>
          <w:p w14:paraId="223E5142" w14:textId="77777777" w:rsidR="006D5E84" w:rsidRPr="006D5E84" w:rsidRDefault="006D5E84" w:rsidP="006D5E84">
            <w:pPr>
              <w:numPr>
                <w:ilvl w:val="0"/>
                <w:numId w:val="46"/>
              </w:num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268" w:type="dxa"/>
            <w:vMerge/>
          </w:tcPr>
          <w:p w14:paraId="4BC005F3" w14:textId="77777777" w:rsidR="006D5E84" w:rsidRPr="006D5E84" w:rsidRDefault="006D5E84" w:rsidP="006D5E84">
            <w:pPr>
              <w:numPr>
                <w:ilvl w:val="0"/>
                <w:numId w:val="46"/>
              </w:num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B1253A" w14:textId="77777777" w:rsidR="006D5E84" w:rsidRPr="006D5E84" w:rsidRDefault="006D5E84" w:rsidP="006D5E84">
            <w:pPr>
              <w:numPr>
                <w:ilvl w:val="2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Készételek, vizek, italok</w:t>
            </w:r>
          </w:p>
        </w:tc>
        <w:tc>
          <w:tcPr>
            <w:tcW w:w="2688" w:type="dxa"/>
          </w:tcPr>
          <w:p w14:paraId="46EDF5C4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Alkoholos italok: borok, pálinkák</w:t>
            </w:r>
          </w:p>
          <w:p w14:paraId="31FA35EC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Ásványvíz, szikvíz</w:t>
            </w:r>
          </w:p>
          <w:p w14:paraId="66F370C7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Készételek: langalló, mézeskalács, rétes, sütemény, fagylalt, csokoládé</w:t>
            </w:r>
          </w:p>
        </w:tc>
      </w:tr>
    </w:tbl>
    <w:p w14:paraId="7314BAA9" w14:textId="77777777" w:rsidR="006D5E84" w:rsidRPr="006D5E84" w:rsidRDefault="006D5E84" w:rsidP="006D5E84">
      <w:pPr>
        <w:spacing w:line="276" w:lineRule="auto"/>
        <w:rPr>
          <w:rFonts w:eastAsiaTheme="minorHAnsi"/>
          <w:b/>
          <w:bCs/>
          <w:sz w:val="12"/>
          <w:szCs w:val="12"/>
          <w:lang w:eastAsia="en-US"/>
        </w:rPr>
      </w:pPr>
    </w:p>
    <w:p w14:paraId="7D49D961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bookmarkStart w:id="14" w:name="_Hlk75243154"/>
      <w:r w:rsidRPr="006D5E84">
        <w:rPr>
          <w:rFonts w:eastAsiaTheme="minorHAnsi"/>
          <w:lang w:eastAsia="en-US"/>
        </w:rPr>
        <w:t>Hajdú-Bihar megyében előállított, honos vagy megtermelt, jellemzően a megyei lakosok munkájának eredményeként készült.</w:t>
      </w:r>
    </w:p>
    <w:p w14:paraId="15256556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 xml:space="preserve">Hagyományos előállítási módon (pl: kézi erővel), nem nagyüzemi vagy gyáripari technológiával, eljárással készült. </w:t>
      </w:r>
    </w:p>
    <w:p w14:paraId="56AD5AE6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A fogyasztók által egyértelműen meghatározható valamely tulajdonságában egyediséget hordoz:</w:t>
      </w:r>
    </w:p>
    <w:p w14:paraId="53850E68" w14:textId="77777777" w:rsidR="006D5E84" w:rsidRPr="006D5E84" w:rsidRDefault="006D5E84" w:rsidP="006D5E84">
      <w:pPr>
        <w:numPr>
          <w:ilvl w:val="0"/>
          <w:numId w:val="46"/>
        </w:numPr>
        <w:ind w:left="1843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kiemelkedő minőség,</w:t>
      </w:r>
    </w:p>
    <w:p w14:paraId="3286985A" w14:textId="77777777" w:rsidR="006D5E84" w:rsidRPr="006D5E84" w:rsidRDefault="006D5E84" w:rsidP="006D5E84">
      <w:pPr>
        <w:numPr>
          <w:ilvl w:val="0"/>
          <w:numId w:val="46"/>
        </w:numPr>
        <w:ind w:left="1843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megjelenési, vizuális egyediség, stb.</w:t>
      </w:r>
    </w:p>
    <w:p w14:paraId="708F9619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Főként a megyei, lakossági igényeket elégíti ki, melynek ismertsége (legalább az előállítási körzetben) jellemző.</w:t>
      </w:r>
    </w:p>
    <w:p w14:paraId="4F7E4261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Előállítója természetes személy, őstermelő, kistermelő, családi gazdálkodó, egyéni vállalkozó, mikro- vagy kisvállalkozás, középvállalkozás.</w:t>
      </w:r>
    </w:p>
    <w:p w14:paraId="39C56279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 xml:space="preserve">Kereskedelmi forgalomra képes. </w:t>
      </w:r>
    </w:p>
    <w:p w14:paraId="645F90A0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A termék elnevezése és/vagy a hozzá kapcsolódó marketing kommunikáció fő elemei utaljanak a termék származási helyére (a megyére, vagy abban lévő helységnévre).</w:t>
      </w:r>
    </w:p>
    <w:p w14:paraId="413C2DB4" w14:textId="77777777" w:rsidR="006D5E84" w:rsidRPr="006D5E84" w:rsidRDefault="006D5E84" w:rsidP="006D5E84">
      <w:pPr>
        <w:spacing w:line="276" w:lineRule="auto"/>
        <w:rPr>
          <w:rFonts w:eastAsiaTheme="minorHAnsi"/>
          <w:sz w:val="12"/>
          <w:szCs w:val="12"/>
          <w:lang w:eastAsia="en-US"/>
        </w:rPr>
      </w:pPr>
    </w:p>
    <w:p w14:paraId="3CB23B97" w14:textId="77777777" w:rsidR="006D5E84" w:rsidRPr="006D5E84" w:rsidRDefault="006D5E84" w:rsidP="006D5E84">
      <w:pPr>
        <w:spacing w:line="276" w:lineRule="auto"/>
        <w:rPr>
          <w:rFonts w:eastAsiaTheme="minorHAnsi"/>
          <w:i/>
          <w:iCs/>
          <w:lang w:eastAsia="en-US"/>
        </w:rPr>
      </w:pPr>
      <w:r w:rsidRPr="006D5E84">
        <w:rPr>
          <w:rFonts w:eastAsiaTheme="minorHAnsi"/>
          <w:i/>
          <w:iCs/>
          <w:lang w:eastAsia="en-US"/>
        </w:rPr>
        <w:t>További előnyt jelentő, a termék típusától függő relevancia szerint figyelembe veendő értékelési szempontok:</w:t>
      </w:r>
    </w:p>
    <w:p w14:paraId="1CA4EA99" w14:textId="77777777" w:rsidR="006D5E84" w:rsidRPr="006D5E84" w:rsidRDefault="006D5E84" w:rsidP="006D5E84">
      <w:pPr>
        <w:numPr>
          <w:ilvl w:val="0"/>
          <w:numId w:val="42"/>
        </w:numPr>
        <w:ind w:left="714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Az alapanyagok összetétele (növényi és állati eredetű termékek esetében a felhasznált fajtákat is szükséges megadni).</w:t>
      </w:r>
    </w:p>
    <w:p w14:paraId="7DC8A1C8" w14:textId="77777777" w:rsidR="006D5E84" w:rsidRPr="006D5E84" w:rsidRDefault="006D5E84" w:rsidP="006D5E84">
      <w:pPr>
        <w:numPr>
          <w:ilvl w:val="0"/>
          <w:numId w:val="42"/>
        </w:numPr>
        <w:ind w:left="714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A termék legfontosabb fizikai jellemzői (pl.: alak, méret, külső megjelenés, szerkezet, összetétel, stb.).</w:t>
      </w:r>
    </w:p>
    <w:p w14:paraId="14F36A53" w14:textId="77777777" w:rsidR="006D5E84" w:rsidRPr="006D5E84" w:rsidRDefault="006D5E84" w:rsidP="006D5E84">
      <w:pPr>
        <w:numPr>
          <w:ilvl w:val="0"/>
          <w:numId w:val="42"/>
        </w:numPr>
        <w:ind w:left="714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Kémiai jellemzők (pl.: pH-érték, szárazanyagtartalom, ásványi anyagok, adalékanyagok jelenléte/hiánya, stb.).</w:t>
      </w:r>
    </w:p>
    <w:p w14:paraId="59429E95" w14:textId="77777777" w:rsidR="006D5E84" w:rsidRPr="006D5E84" w:rsidRDefault="006D5E84" w:rsidP="006D5E84">
      <w:pPr>
        <w:numPr>
          <w:ilvl w:val="0"/>
          <w:numId w:val="42"/>
        </w:numPr>
        <w:ind w:left="714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Mikrobiológiai jellemzők (pl.: erjesztőanyagok használata, baktériumok jelenléte stb.).</w:t>
      </w:r>
    </w:p>
    <w:p w14:paraId="6BCAAF50" w14:textId="77777777" w:rsidR="006D5E84" w:rsidRPr="006D5E84" w:rsidRDefault="006D5E84" w:rsidP="006D5E84">
      <w:pPr>
        <w:numPr>
          <w:ilvl w:val="0"/>
          <w:numId w:val="42"/>
        </w:numPr>
        <w:ind w:left="714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 xml:space="preserve">Érzékszervi jellemzők (pl.: íz, szín, illat, stb.). </w:t>
      </w:r>
    </w:p>
    <w:p w14:paraId="59B4938F" w14:textId="77777777" w:rsidR="006D5E84" w:rsidRPr="006D5E84" w:rsidRDefault="006D5E84" w:rsidP="006D5E84">
      <w:pPr>
        <w:numPr>
          <w:ilvl w:val="0"/>
          <w:numId w:val="42"/>
        </w:numPr>
        <w:ind w:left="714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Szakmai, minőségi tanúsítványok megléte, amennyiben rendelkezésre állnak.</w:t>
      </w:r>
    </w:p>
    <w:p w14:paraId="7F8DCCC2" w14:textId="77777777" w:rsidR="006D5E84" w:rsidRPr="006D5E84" w:rsidRDefault="006D5E84" w:rsidP="006D5E84">
      <w:pPr>
        <w:numPr>
          <w:ilvl w:val="0"/>
          <w:numId w:val="42"/>
        </w:numPr>
        <w:ind w:left="714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 xml:space="preserve">Előállításának valamely eleme egyediséget hordoz (pl: sajátos, az ország egyéb területein nem jellemző technikával, eljárással készült). </w:t>
      </w:r>
    </w:p>
    <w:bookmarkEnd w:id="14"/>
    <w:p w14:paraId="7DF51952" w14:textId="77777777" w:rsidR="006D5E84" w:rsidRPr="006D5E84" w:rsidRDefault="006D5E84" w:rsidP="006D5E84">
      <w:pPr>
        <w:spacing w:line="276" w:lineRule="auto"/>
        <w:rPr>
          <w:rFonts w:eastAsiaTheme="minorHAnsi"/>
          <w:b/>
          <w:bCs/>
          <w:sz w:val="12"/>
          <w:szCs w:val="12"/>
          <w:lang w:eastAsia="en-US"/>
        </w:rPr>
      </w:pPr>
    </w:p>
    <w:p w14:paraId="3ED95FE4" w14:textId="77777777" w:rsidR="006D5E84" w:rsidRPr="006D5E84" w:rsidRDefault="006D5E84" w:rsidP="006D5E84">
      <w:pPr>
        <w:numPr>
          <w:ilvl w:val="0"/>
          <w:numId w:val="43"/>
        </w:numPr>
        <w:spacing w:line="276" w:lineRule="auto"/>
        <w:contextualSpacing/>
        <w:jc w:val="left"/>
        <w:rPr>
          <w:rFonts w:eastAsiaTheme="minorHAnsi"/>
          <w:b/>
          <w:bCs/>
          <w:lang w:eastAsia="en-US"/>
        </w:rPr>
      </w:pPr>
      <w:r w:rsidRPr="006D5E84">
        <w:rPr>
          <w:rFonts w:eastAsiaTheme="minorHAnsi"/>
          <w:b/>
          <w:bCs/>
          <w:i/>
          <w:iCs/>
          <w:u w:val="single"/>
          <w:lang w:eastAsia="en-US"/>
        </w:rPr>
        <w:t>Kézműves termékkategória</w:t>
      </w:r>
      <w:r w:rsidRPr="006D5E84">
        <w:rPr>
          <w:rFonts w:eastAsiaTheme="minorHAnsi"/>
          <w:b/>
          <w:bCs/>
          <w:lang w:eastAsia="en-US"/>
        </w:rPr>
        <w:t>:</w:t>
      </w:r>
    </w:p>
    <w:tbl>
      <w:tblPr>
        <w:tblStyle w:val="Rcsostblzat1"/>
        <w:tblW w:w="0" w:type="auto"/>
        <w:tblInd w:w="421" w:type="dxa"/>
        <w:tblLook w:val="04A0" w:firstRow="1" w:lastRow="0" w:firstColumn="1" w:lastColumn="0" w:noHBand="0" w:noVBand="1"/>
      </w:tblPr>
      <w:tblGrid>
        <w:gridCol w:w="1781"/>
        <w:gridCol w:w="3888"/>
        <w:gridCol w:w="2970"/>
      </w:tblGrid>
      <w:tr w:rsidR="006D5E84" w:rsidRPr="006D5E84" w14:paraId="669976B2" w14:textId="77777777" w:rsidTr="00CD1618">
        <w:tc>
          <w:tcPr>
            <w:tcW w:w="1781" w:type="dxa"/>
          </w:tcPr>
          <w:p w14:paraId="34408678" w14:textId="77777777" w:rsidR="006D5E84" w:rsidRPr="006D5E84" w:rsidRDefault="006D5E84" w:rsidP="001F2CA7">
            <w:pPr>
              <w:jc w:val="center"/>
              <w:rPr>
                <w:b/>
                <w:bCs/>
                <w:szCs w:val="20"/>
              </w:rPr>
            </w:pPr>
            <w:r w:rsidRPr="006D5E84">
              <w:rPr>
                <w:b/>
                <w:bCs/>
                <w:szCs w:val="20"/>
              </w:rPr>
              <w:t>Termékkategória</w:t>
            </w:r>
          </w:p>
        </w:tc>
        <w:tc>
          <w:tcPr>
            <w:tcW w:w="3889" w:type="dxa"/>
          </w:tcPr>
          <w:p w14:paraId="2A737EDD" w14:textId="77777777" w:rsidR="006D5E84" w:rsidRPr="006D5E84" w:rsidRDefault="006D5E84" w:rsidP="001F2CA7">
            <w:pPr>
              <w:jc w:val="center"/>
              <w:rPr>
                <w:b/>
                <w:bCs/>
                <w:szCs w:val="20"/>
              </w:rPr>
            </w:pPr>
            <w:r w:rsidRPr="006D5E84">
              <w:rPr>
                <w:b/>
                <w:bCs/>
                <w:szCs w:val="20"/>
              </w:rPr>
              <w:t>Terméktípus</w:t>
            </w:r>
          </w:p>
        </w:tc>
        <w:tc>
          <w:tcPr>
            <w:tcW w:w="2971" w:type="dxa"/>
          </w:tcPr>
          <w:p w14:paraId="2BD6B2E3" w14:textId="77777777" w:rsidR="006D5E84" w:rsidRPr="006D5E84" w:rsidRDefault="006D5E84" w:rsidP="001F2CA7">
            <w:pPr>
              <w:jc w:val="center"/>
              <w:rPr>
                <w:b/>
                <w:bCs/>
                <w:szCs w:val="20"/>
              </w:rPr>
            </w:pPr>
            <w:r w:rsidRPr="006D5E84">
              <w:rPr>
                <w:b/>
                <w:bCs/>
                <w:szCs w:val="20"/>
              </w:rPr>
              <w:t>Termékek példálózó jelleggel</w:t>
            </w:r>
          </w:p>
        </w:tc>
      </w:tr>
      <w:tr w:rsidR="006D5E84" w:rsidRPr="006D5E84" w14:paraId="16BD0234" w14:textId="77777777" w:rsidTr="00CD1618">
        <w:tc>
          <w:tcPr>
            <w:tcW w:w="1781" w:type="dxa"/>
            <w:vMerge w:val="restart"/>
            <w:vAlign w:val="center"/>
          </w:tcPr>
          <w:p w14:paraId="286B6867" w14:textId="77777777" w:rsidR="006D5E84" w:rsidRPr="006D5E84" w:rsidRDefault="006D5E84" w:rsidP="001F2CA7">
            <w:pPr>
              <w:jc w:val="left"/>
              <w:rPr>
                <w:szCs w:val="20"/>
              </w:rPr>
            </w:pPr>
            <w:bookmarkStart w:id="15" w:name="_Hlk75866332"/>
            <w:bookmarkStart w:id="16" w:name="_Hlk75243087"/>
            <w:r w:rsidRPr="006D5E84">
              <w:rPr>
                <w:szCs w:val="20"/>
              </w:rPr>
              <w:t>Kézműves termékek</w:t>
            </w:r>
          </w:p>
        </w:tc>
        <w:tc>
          <w:tcPr>
            <w:tcW w:w="3889" w:type="dxa"/>
            <w:vAlign w:val="center"/>
          </w:tcPr>
          <w:p w14:paraId="3B90F3D0" w14:textId="77777777" w:rsidR="006D5E84" w:rsidRPr="006D5E84" w:rsidRDefault="006D5E84" w:rsidP="006D5E84">
            <w:pPr>
              <w:numPr>
                <w:ilvl w:val="1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Fából készült termékek</w:t>
            </w:r>
          </w:p>
        </w:tc>
        <w:tc>
          <w:tcPr>
            <w:tcW w:w="2971" w:type="dxa"/>
          </w:tcPr>
          <w:p w14:paraId="42E63579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hordók, faedények, kisbútorok,</w:t>
            </w:r>
          </w:p>
          <w:p w14:paraId="149E44AB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fakanalak</w:t>
            </w:r>
          </w:p>
        </w:tc>
      </w:tr>
      <w:bookmarkEnd w:id="15"/>
      <w:tr w:rsidR="006D5E84" w:rsidRPr="006D5E84" w14:paraId="791C5EE8" w14:textId="77777777" w:rsidTr="00CD1618">
        <w:tc>
          <w:tcPr>
            <w:tcW w:w="1781" w:type="dxa"/>
            <w:vMerge/>
          </w:tcPr>
          <w:p w14:paraId="6C0A5390" w14:textId="77777777" w:rsidR="006D5E84" w:rsidRPr="006D5E84" w:rsidRDefault="006D5E84" w:rsidP="006D5E84">
            <w:pPr>
              <w:numPr>
                <w:ilvl w:val="0"/>
                <w:numId w:val="46"/>
              </w:num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334B0E0" w14:textId="77777777" w:rsidR="006D5E84" w:rsidRPr="006D5E84" w:rsidRDefault="006D5E84" w:rsidP="006D5E84">
            <w:pPr>
              <w:numPr>
                <w:ilvl w:val="1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Kőből készült termékek</w:t>
            </w:r>
          </w:p>
        </w:tc>
        <w:tc>
          <w:tcPr>
            <w:tcW w:w="2971" w:type="dxa"/>
          </w:tcPr>
          <w:p w14:paraId="77725B10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kemence, kőedények</w:t>
            </w:r>
          </w:p>
        </w:tc>
      </w:tr>
      <w:tr w:rsidR="006D5E84" w:rsidRPr="006D5E84" w14:paraId="04D07084" w14:textId="77777777" w:rsidTr="00CD1618">
        <w:tc>
          <w:tcPr>
            <w:tcW w:w="1781" w:type="dxa"/>
            <w:vMerge/>
          </w:tcPr>
          <w:p w14:paraId="5071F247" w14:textId="77777777" w:rsidR="006D5E84" w:rsidRPr="006D5E84" w:rsidRDefault="006D5E84" w:rsidP="006D5E84">
            <w:pPr>
              <w:numPr>
                <w:ilvl w:val="0"/>
                <w:numId w:val="46"/>
              </w:num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E685B58" w14:textId="77777777" w:rsidR="006D5E84" w:rsidRPr="006D5E84" w:rsidRDefault="006D5E84" w:rsidP="006D5E84">
            <w:pPr>
              <w:numPr>
                <w:ilvl w:val="1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Vasból készült termékek</w:t>
            </w:r>
          </w:p>
        </w:tc>
        <w:tc>
          <w:tcPr>
            <w:tcW w:w="2971" w:type="dxa"/>
          </w:tcPr>
          <w:p w14:paraId="448518BC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öntött és kovácsoltvasból,</w:t>
            </w:r>
          </w:p>
          <w:p w14:paraId="4112AF00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gyertyatartók, bográcsok</w:t>
            </w:r>
          </w:p>
        </w:tc>
      </w:tr>
      <w:tr w:rsidR="006D5E84" w:rsidRPr="006D5E84" w14:paraId="4EF375F7" w14:textId="77777777" w:rsidTr="00CD1618">
        <w:tc>
          <w:tcPr>
            <w:tcW w:w="1781" w:type="dxa"/>
            <w:vMerge/>
          </w:tcPr>
          <w:p w14:paraId="4B791F71" w14:textId="77777777" w:rsidR="006D5E84" w:rsidRPr="006D5E84" w:rsidRDefault="006D5E84" w:rsidP="006D5E84">
            <w:pPr>
              <w:numPr>
                <w:ilvl w:val="0"/>
                <w:numId w:val="46"/>
              </w:num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0B80154" w14:textId="77777777" w:rsidR="006D5E84" w:rsidRPr="006D5E84" w:rsidRDefault="006D5E84" w:rsidP="006D5E84">
            <w:pPr>
              <w:numPr>
                <w:ilvl w:val="1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Kerámia, üvegtermékek</w:t>
            </w:r>
          </w:p>
        </w:tc>
        <w:tc>
          <w:tcPr>
            <w:tcW w:w="2971" w:type="dxa"/>
          </w:tcPr>
          <w:p w14:paraId="2E17ADBD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korsók, kerámiaedények,</w:t>
            </w:r>
          </w:p>
          <w:p w14:paraId="5D70E44E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üvegfestmények</w:t>
            </w:r>
          </w:p>
        </w:tc>
      </w:tr>
      <w:tr w:rsidR="006D5E84" w:rsidRPr="006D5E84" w14:paraId="35388D56" w14:textId="77777777" w:rsidTr="00CD1618">
        <w:tc>
          <w:tcPr>
            <w:tcW w:w="1781" w:type="dxa"/>
            <w:vMerge/>
          </w:tcPr>
          <w:p w14:paraId="6D015CFE" w14:textId="77777777" w:rsidR="006D5E84" w:rsidRPr="006D5E84" w:rsidRDefault="006D5E84" w:rsidP="006D5E84">
            <w:pPr>
              <w:numPr>
                <w:ilvl w:val="0"/>
                <w:numId w:val="46"/>
              </w:num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8597B6D" w14:textId="77777777" w:rsidR="006D5E84" w:rsidRPr="006D5E84" w:rsidRDefault="006D5E84" w:rsidP="006D5E84">
            <w:pPr>
              <w:numPr>
                <w:ilvl w:val="1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Textil termékek</w:t>
            </w:r>
          </w:p>
        </w:tc>
        <w:tc>
          <w:tcPr>
            <w:tcW w:w="2971" w:type="dxa"/>
          </w:tcPr>
          <w:p w14:paraId="4BE0E7E1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szőttes, csipke, hímzés, horgolás,</w:t>
            </w:r>
          </w:p>
          <w:p w14:paraId="0E2C7011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lastRenderedPageBreak/>
              <w:t>gobelin, viseletek, selyemfestett</w:t>
            </w:r>
          </w:p>
          <w:p w14:paraId="59D40109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termékek;</w:t>
            </w:r>
          </w:p>
        </w:tc>
      </w:tr>
      <w:tr w:rsidR="006D5E84" w:rsidRPr="006D5E84" w14:paraId="11BE18E9" w14:textId="77777777" w:rsidTr="00CD1618">
        <w:tc>
          <w:tcPr>
            <w:tcW w:w="1781" w:type="dxa"/>
            <w:vMerge/>
          </w:tcPr>
          <w:p w14:paraId="5592F8A1" w14:textId="77777777" w:rsidR="006D5E84" w:rsidRPr="006D5E84" w:rsidRDefault="006D5E84" w:rsidP="006D5E84">
            <w:pPr>
              <w:numPr>
                <w:ilvl w:val="0"/>
                <w:numId w:val="46"/>
              </w:num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25910E8" w14:textId="77777777" w:rsidR="006D5E84" w:rsidRPr="006D5E84" w:rsidRDefault="006D5E84" w:rsidP="006D5E84">
            <w:pPr>
              <w:numPr>
                <w:ilvl w:val="1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Fonott termékek</w:t>
            </w:r>
          </w:p>
        </w:tc>
        <w:tc>
          <w:tcPr>
            <w:tcW w:w="2971" w:type="dxa"/>
          </w:tcPr>
          <w:p w14:paraId="2DEA54A5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csuhé, vesszőfonat, kosarak</w:t>
            </w:r>
          </w:p>
        </w:tc>
      </w:tr>
      <w:tr w:rsidR="006D5E84" w:rsidRPr="006D5E84" w14:paraId="069F0B0B" w14:textId="77777777" w:rsidTr="00CD1618">
        <w:tc>
          <w:tcPr>
            <w:tcW w:w="1781" w:type="dxa"/>
            <w:vMerge/>
          </w:tcPr>
          <w:p w14:paraId="44CE5A64" w14:textId="77777777" w:rsidR="006D5E84" w:rsidRPr="006D5E84" w:rsidRDefault="006D5E84" w:rsidP="006D5E84">
            <w:pPr>
              <w:numPr>
                <w:ilvl w:val="0"/>
                <w:numId w:val="46"/>
              </w:num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B6E8D90" w14:textId="77777777" w:rsidR="006D5E84" w:rsidRPr="006D5E84" w:rsidRDefault="006D5E84" w:rsidP="006D5E84">
            <w:pPr>
              <w:numPr>
                <w:ilvl w:val="1"/>
                <w:numId w:val="43"/>
              </w:numPr>
              <w:contextualSpacing/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Egyéb termékek</w:t>
            </w:r>
          </w:p>
        </w:tc>
        <w:tc>
          <w:tcPr>
            <w:tcW w:w="2971" w:type="dxa"/>
          </w:tcPr>
          <w:p w14:paraId="1B39A1FC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koszorú, ikebana, viaszgyertya,</w:t>
            </w:r>
          </w:p>
          <w:p w14:paraId="0D07FDC4" w14:textId="77777777" w:rsidR="006D5E84" w:rsidRPr="006D5E84" w:rsidRDefault="006D5E84" w:rsidP="003A4510">
            <w:pPr>
              <w:jc w:val="left"/>
              <w:rPr>
                <w:szCs w:val="20"/>
              </w:rPr>
            </w:pPr>
            <w:r w:rsidRPr="006D5E84">
              <w:rPr>
                <w:szCs w:val="20"/>
              </w:rPr>
              <w:t>szappan, festett tojás</w:t>
            </w:r>
          </w:p>
        </w:tc>
      </w:tr>
    </w:tbl>
    <w:bookmarkEnd w:id="16"/>
    <w:p w14:paraId="1E775960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Hajdú-Bihar megyében előállított, honos vagy megtermelt, jellemzően a megyei lakosok munkájának eredményeként készült.</w:t>
      </w:r>
    </w:p>
    <w:p w14:paraId="63AC6A13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 xml:space="preserve">Hagyományos előállítási módon (pl: kézi erővel), nem nagyüzemi vagy gyáripari technológiával, eljárással készült. </w:t>
      </w:r>
    </w:p>
    <w:p w14:paraId="686E4F90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A fogyasztók által egyértelműen meghatározható valamely tulajdonságában egyediséget hordoz:</w:t>
      </w:r>
    </w:p>
    <w:p w14:paraId="6AEF4065" w14:textId="77777777" w:rsidR="006D5E84" w:rsidRPr="006D5E84" w:rsidRDefault="006D5E84" w:rsidP="006D5E84">
      <w:pPr>
        <w:numPr>
          <w:ilvl w:val="0"/>
          <w:numId w:val="46"/>
        </w:numPr>
        <w:ind w:left="1843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kiemelkedő minőség,</w:t>
      </w:r>
    </w:p>
    <w:p w14:paraId="778650E8" w14:textId="77777777" w:rsidR="006D5E84" w:rsidRPr="006D5E84" w:rsidRDefault="006D5E84" w:rsidP="006D5E84">
      <w:pPr>
        <w:numPr>
          <w:ilvl w:val="0"/>
          <w:numId w:val="46"/>
        </w:numPr>
        <w:ind w:left="1843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megjelenési, vizuális egyediség, stb.</w:t>
      </w:r>
    </w:p>
    <w:p w14:paraId="76DADBF9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Főként a megyei, lakossági igényeket elégíti ki, melynek ismertsége (legalább az előállítási körzetben) jellemző.</w:t>
      </w:r>
    </w:p>
    <w:p w14:paraId="4535DDDC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Előállítója természetes személy, őstermelő, kistermelő, családi gazdálkodó, egyéni vállalkozó, mikro- vagy kisvállalkozás, középvállalkozás.</w:t>
      </w:r>
    </w:p>
    <w:p w14:paraId="3E8D2B3F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 xml:space="preserve">Kereskedelmi forgalomra képes. </w:t>
      </w:r>
    </w:p>
    <w:p w14:paraId="48C0E00F" w14:textId="77777777" w:rsidR="006D5E84" w:rsidRPr="006D5E84" w:rsidRDefault="006D5E84" w:rsidP="006D5E84">
      <w:pPr>
        <w:numPr>
          <w:ilvl w:val="0"/>
          <w:numId w:val="42"/>
        </w:numPr>
        <w:ind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A termék elnevezése és/vagy a hozzá kapcsolódó marketing kommunikáció fő elemei utaljanak a termék származási helyére (a megyére, vagy abban lévő helységnévre).</w:t>
      </w:r>
    </w:p>
    <w:p w14:paraId="2A6086ED" w14:textId="77777777" w:rsidR="006D5E84" w:rsidRPr="006D5E84" w:rsidRDefault="006D5E84" w:rsidP="006D5E84">
      <w:pPr>
        <w:spacing w:line="276" w:lineRule="auto"/>
        <w:rPr>
          <w:rFonts w:eastAsiaTheme="minorHAnsi"/>
          <w:lang w:eastAsia="en-US"/>
        </w:rPr>
      </w:pPr>
    </w:p>
    <w:p w14:paraId="54250604" w14:textId="77777777" w:rsidR="006D5E84" w:rsidRPr="006D5E84" w:rsidRDefault="006D5E84" w:rsidP="006D5E84">
      <w:pPr>
        <w:spacing w:line="276" w:lineRule="auto"/>
        <w:rPr>
          <w:rFonts w:eastAsiaTheme="minorHAnsi"/>
          <w:i/>
          <w:iCs/>
          <w:lang w:eastAsia="en-US"/>
        </w:rPr>
      </w:pPr>
      <w:r w:rsidRPr="006D5E84">
        <w:rPr>
          <w:rFonts w:eastAsiaTheme="minorHAnsi"/>
          <w:i/>
          <w:iCs/>
          <w:lang w:eastAsia="en-US"/>
        </w:rPr>
        <w:t>További előnyt jelentő, a termék típusától függő relevancia szerint figyelembe veendő értékelési szempontok:</w:t>
      </w:r>
    </w:p>
    <w:p w14:paraId="2B64B214" w14:textId="77777777" w:rsidR="006D5E84" w:rsidRPr="006D5E84" w:rsidRDefault="006D5E84" w:rsidP="006D5E84">
      <w:pPr>
        <w:numPr>
          <w:ilvl w:val="0"/>
          <w:numId w:val="42"/>
        </w:numPr>
        <w:ind w:left="714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A termék, tárgy dokumentált történelmi háttérrel rendelkezik.</w:t>
      </w:r>
    </w:p>
    <w:p w14:paraId="51106EF3" w14:textId="77777777" w:rsidR="006D5E84" w:rsidRPr="006D5E84" w:rsidRDefault="006D5E84" w:rsidP="006D5E84">
      <w:pPr>
        <w:numPr>
          <w:ilvl w:val="0"/>
          <w:numId w:val="42"/>
        </w:numPr>
        <w:ind w:left="714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>A termék, tárgy legfontosabb fizikai jellemzői (pl.: alak, méret, külső megjelenés, szerkezet, összetétel stb.).</w:t>
      </w:r>
    </w:p>
    <w:p w14:paraId="7E7D3744" w14:textId="77777777" w:rsidR="006D5E84" w:rsidRPr="006D5E84" w:rsidRDefault="006D5E84" w:rsidP="006D5E84">
      <w:pPr>
        <w:numPr>
          <w:ilvl w:val="0"/>
          <w:numId w:val="42"/>
        </w:numPr>
        <w:ind w:left="714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 xml:space="preserve">Szakmai, minőségi tanúsítványok megléte, amennyiben rendelkezésre állnak. </w:t>
      </w:r>
    </w:p>
    <w:p w14:paraId="24BE277D" w14:textId="77777777" w:rsidR="006D5E84" w:rsidRPr="006D5E84" w:rsidRDefault="006D5E84" w:rsidP="006D5E84">
      <w:pPr>
        <w:numPr>
          <w:ilvl w:val="0"/>
          <w:numId w:val="42"/>
        </w:numPr>
        <w:ind w:left="714" w:hanging="357"/>
        <w:contextualSpacing/>
        <w:jc w:val="left"/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 xml:space="preserve">Előállításának valamely eleme egyediséget hordoz (pl: sajátos, az ország egyéb területein nem jellemző technikával, eljárással készült). </w:t>
      </w:r>
    </w:p>
    <w:p w14:paraId="2DFD9C96" w14:textId="77777777" w:rsidR="006D5E84" w:rsidRPr="006D5E84" w:rsidRDefault="006D5E84" w:rsidP="006D5E84">
      <w:pPr>
        <w:spacing w:line="276" w:lineRule="auto"/>
        <w:ind w:left="720"/>
        <w:contextualSpacing/>
        <w:rPr>
          <w:rFonts w:eastAsiaTheme="minorHAnsi"/>
          <w:lang w:eastAsia="en-US"/>
        </w:rPr>
      </w:pPr>
    </w:p>
    <w:p w14:paraId="756CE67A" w14:textId="77777777" w:rsidR="006D5E84" w:rsidRPr="006D5E84" w:rsidRDefault="006D5E84" w:rsidP="006D5E84">
      <w:pPr>
        <w:numPr>
          <w:ilvl w:val="0"/>
          <w:numId w:val="45"/>
        </w:numPr>
        <w:spacing w:line="276" w:lineRule="auto"/>
        <w:contextualSpacing/>
        <w:jc w:val="left"/>
        <w:rPr>
          <w:rFonts w:eastAsiaTheme="minorHAnsi"/>
          <w:b/>
          <w:bCs/>
          <w:lang w:eastAsia="en-US"/>
        </w:rPr>
      </w:pPr>
      <w:r w:rsidRPr="006D5E84">
        <w:rPr>
          <w:rFonts w:eastAsiaTheme="minorHAnsi"/>
          <w:b/>
          <w:bCs/>
          <w:lang w:eastAsia="en-US"/>
        </w:rPr>
        <w:t xml:space="preserve">A Hajdú-Bihari Termékdíj adományozásának szabályai </w:t>
      </w:r>
    </w:p>
    <w:p w14:paraId="6DD2DB2A" w14:textId="77777777" w:rsidR="006D5E84" w:rsidRPr="006D5E84" w:rsidRDefault="006D5E84" w:rsidP="006D5E84">
      <w:pPr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 xml:space="preserve">A termékdíj elnyerésére az évente egy alkalommal meghirdetésre kerülő pályázati úton van lehetőség. A benyújtott pályázatokat 5 fő, a megyei közgyűlés elnöke által felkért szakértőből álló bíráló bizottság értékeli és véleményezi a II. pontban szereplő szempontok alapján. </w:t>
      </w:r>
    </w:p>
    <w:p w14:paraId="4D2EDC68" w14:textId="77777777" w:rsidR="006D5E84" w:rsidRPr="006D5E84" w:rsidRDefault="006D5E84" w:rsidP="006D5E84">
      <w:pPr>
        <w:rPr>
          <w:rFonts w:eastAsiaTheme="minorHAnsi"/>
          <w:lang w:eastAsia="en-US"/>
        </w:rPr>
      </w:pPr>
    </w:p>
    <w:p w14:paraId="19CA6F41" w14:textId="6AF2ACBA" w:rsidR="006D5E84" w:rsidRPr="006D5E84" w:rsidRDefault="00816C37" w:rsidP="006D5E8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Terméktípusonként</w:t>
      </w:r>
      <w:r w:rsidR="006D5E84" w:rsidRPr="006D5E84">
        <w:rPr>
          <w:rFonts w:eastAsiaTheme="minorHAnsi"/>
          <w:lang w:eastAsia="en-US"/>
        </w:rPr>
        <w:t xml:space="preserve"> évente legfeljebb egy-egy Hajdú-Bihari Termékdíj adományozására kerül sor, a bíráló bizottság javaslata alapján. Amennyiben bármelyik </w:t>
      </w:r>
      <w:r>
        <w:rPr>
          <w:rFonts w:eastAsiaTheme="minorHAnsi"/>
          <w:lang w:eastAsia="en-US"/>
        </w:rPr>
        <w:t>terméktípus</w:t>
      </w:r>
      <w:r w:rsidR="006D5E84" w:rsidRPr="006D5E84">
        <w:rPr>
          <w:rFonts w:eastAsiaTheme="minorHAnsi"/>
          <w:lang w:eastAsia="en-US"/>
        </w:rPr>
        <w:t xml:space="preserve"> esetében az adott évben beérkezett pályázó termékek vonatkozásában a bíráló bizottság nem tartja indokoltnak a termékdíj odaítélését, a Hajdú-Bihari Termékdíj adományozására nem kerül sor.</w:t>
      </w:r>
    </w:p>
    <w:p w14:paraId="061AD28E" w14:textId="77777777" w:rsidR="006D5E84" w:rsidRPr="006D5E84" w:rsidRDefault="006D5E84" w:rsidP="006D5E84">
      <w:pPr>
        <w:rPr>
          <w:rFonts w:eastAsiaTheme="minorHAnsi"/>
          <w:lang w:eastAsia="en-US"/>
        </w:rPr>
      </w:pPr>
    </w:p>
    <w:p w14:paraId="4E0C3F11" w14:textId="77777777" w:rsidR="006D5E84" w:rsidRPr="006D5E84" w:rsidRDefault="006D5E84" w:rsidP="006D5E84">
      <w:pPr>
        <w:contextualSpacing/>
        <w:rPr>
          <w:rFonts w:eastAsiaTheme="minorHAnsi"/>
          <w:lang w:eastAsia="en-US"/>
        </w:rPr>
      </w:pPr>
      <w:r w:rsidRPr="006D5E84">
        <w:rPr>
          <w:rFonts w:eastAsiaTheme="minorHAnsi" w:cstheme="minorHAnsi"/>
          <w:noProof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43C313BC" wp14:editId="2DD8E725">
            <wp:simplePos x="0" y="0"/>
            <wp:positionH relativeFrom="column">
              <wp:posOffset>71755</wp:posOffset>
            </wp:positionH>
            <wp:positionV relativeFrom="paragraph">
              <wp:posOffset>36830</wp:posOffset>
            </wp:positionV>
            <wp:extent cx="619125" cy="66675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7" w:name="_Hlk75264897"/>
      <w:r w:rsidRPr="006D5E84">
        <w:rPr>
          <w:rFonts w:eastAsiaTheme="minorHAnsi"/>
          <w:lang w:eastAsia="en-US"/>
        </w:rPr>
        <w:t>A Hajdú-Bihari Termékdíj elnyerésével lehetővé válik a nyertes termék csomagolásán a Hajdú-Bihar Megyei Önkormányzat által kiadott „</w:t>
      </w:r>
      <w:r w:rsidRPr="006D5E84">
        <w:rPr>
          <w:rFonts w:eastAsiaTheme="minorHAnsi"/>
          <w:b/>
          <w:bCs/>
          <w:i/>
          <w:iCs/>
          <w:lang w:eastAsia="en-US"/>
        </w:rPr>
        <w:t>Hajdú-Bihari Termékdíj logó</w:t>
      </w:r>
      <w:r w:rsidRPr="006D5E84">
        <w:rPr>
          <w:rFonts w:eastAsiaTheme="minorHAnsi"/>
          <w:lang w:eastAsia="en-US"/>
        </w:rPr>
        <w:t>” feltüntetése – ezzel ismerve el a termék, tárgy magas minőségi színvonalát, segítve annak népszerűsítését és piacra jutásának feltételeit</w:t>
      </w:r>
      <w:bookmarkEnd w:id="17"/>
      <w:r w:rsidRPr="006D5E84">
        <w:rPr>
          <w:rFonts w:eastAsiaTheme="minorHAnsi"/>
          <w:lang w:eastAsia="en-US"/>
        </w:rPr>
        <w:t>.</w:t>
      </w:r>
      <w:r w:rsidRPr="006D5E84">
        <w:rPr>
          <w:rFonts w:eastAsiaTheme="minorHAnsi" w:cstheme="minorHAnsi"/>
          <w:noProof/>
          <w:szCs w:val="22"/>
          <w:lang w:eastAsia="en-US"/>
        </w:rPr>
        <w:t xml:space="preserve"> </w:t>
      </w:r>
    </w:p>
    <w:p w14:paraId="46DC52D5" w14:textId="77777777" w:rsidR="006D5E84" w:rsidRPr="006D5E84" w:rsidRDefault="006D5E84" w:rsidP="006D5E84">
      <w:pPr>
        <w:spacing w:line="276" w:lineRule="auto"/>
        <w:rPr>
          <w:rFonts w:eastAsiaTheme="minorHAnsi"/>
          <w:b/>
          <w:bCs/>
          <w:lang w:eastAsia="en-US"/>
        </w:rPr>
      </w:pPr>
    </w:p>
    <w:p w14:paraId="0D627F30" w14:textId="77777777" w:rsidR="006D5E84" w:rsidRPr="006D5E84" w:rsidRDefault="006D5E84" w:rsidP="006D5E84">
      <w:pPr>
        <w:numPr>
          <w:ilvl w:val="0"/>
          <w:numId w:val="45"/>
        </w:numPr>
        <w:spacing w:line="276" w:lineRule="auto"/>
        <w:contextualSpacing/>
        <w:jc w:val="left"/>
        <w:rPr>
          <w:rFonts w:eastAsiaTheme="minorHAnsi"/>
          <w:b/>
          <w:bCs/>
          <w:lang w:eastAsia="en-US"/>
        </w:rPr>
      </w:pPr>
      <w:r w:rsidRPr="006D5E84">
        <w:rPr>
          <w:rFonts w:eastAsiaTheme="minorHAnsi"/>
          <w:b/>
          <w:bCs/>
          <w:lang w:eastAsia="en-US"/>
        </w:rPr>
        <w:t>A Hajdú-Bihari Termékdíj elnyerésének előnyei</w:t>
      </w:r>
    </w:p>
    <w:p w14:paraId="16B604B2" w14:textId="77777777" w:rsidR="006D5E84" w:rsidRPr="006D5E84" w:rsidRDefault="006D5E84" w:rsidP="006D5E84">
      <w:pPr>
        <w:numPr>
          <w:ilvl w:val="0"/>
          <w:numId w:val="44"/>
        </w:numPr>
        <w:ind w:left="714" w:hanging="357"/>
        <w:contextualSpacing/>
        <w:jc w:val="left"/>
        <w:rPr>
          <w:rFonts w:eastAsiaTheme="minorHAnsi"/>
          <w:b/>
          <w:lang w:eastAsia="en-US"/>
        </w:rPr>
      </w:pPr>
      <w:r w:rsidRPr="006D5E84">
        <w:rPr>
          <w:rFonts w:eastAsiaTheme="minorHAnsi"/>
          <w:lang w:eastAsia="en-US"/>
        </w:rPr>
        <w:t>A „Hajdú-Bihari Termékdíj” logó használati joga (logót tartalmazó minősítő tábla kihelyezése az előállítás/értékesítés helyén, logó elhelyezése a termék csomagolásán, a logó felhasználható a termékkel kapcsolatos marketingtevékenység során).</w:t>
      </w:r>
    </w:p>
    <w:p w14:paraId="5FDED33D" w14:textId="77777777" w:rsidR="006D5E84" w:rsidRPr="006D5E84" w:rsidRDefault="006D5E84" w:rsidP="006D5E84">
      <w:pPr>
        <w:numPr>
          <w:ilvl w:val="0"/>
          <w:numId w:val="44"/>
        </w:numPr>
        <w:ind w:left="714" w:hanging="357"/>
        <w:contextualSpacing/>
        <w:jc w:val="left"/>
        <w:rPr>
          <w:rFonts w:eastAsiaTheme="minorHAnsi"/>
          <w:b/>
          <w:lang w:eastAsia="en-US"/>
        </w:rPr>
      </w:pPr>
      <w:r w:rsidRPr="006D5E84">
        <w:rPr>
          <w:rFonts w:eastAsiaTheme="minorHAnsi"/>
          <w:lang w:eastAsia="en-US"/>
        </w:rPr>
        <w:lastRenderedPageBreak/>
        <w:t>A termékdíjat elnyert termék a fogyasztó számára magasabb minőséget képvisel az egyéb hasonló jellegű termékekhez képest.</w:t>
      </w:r>
    </w:p>
    <w:p w14:paraId="025ABC4E" w14:textId="77777777" w:rsidR="006D5E84" w:rsidRPr="006D5E84" w:rsidRDefault="006D5E84" w:rsidP="006D5E84">
      <w:pPr>
        <w:numPr>
          <w:ilvl w:val="0"/>
          <w:numId w:val="44"/>
        </w:numPr>
        <w:ind w:left="714" w:hanging="357"/>
        <w:contextualSpacing/>
        <w:jc w:val="left"/>
        <w:rPr>
          <w:rFonts w:eastAsiaTheme="minorHAnsi"/>
          <w:b/>
          <w:lang w:eastAsia="en-US"/>
        </w:rPr>
      </w:pPr>
      <w:r w:rsidRPr="006D5E84">
        <w:rPr>
          <w:rFonts w:eastAsiaTheme="minorHAnsi"/>
          <w:lang w:eastAsia="en-US"/>
        </w:rPr>
        <w:t>A kitüntetett termék megkülönböztetett figyelmet kap a megyei termékekkel kapcsolatos kommunikációs tevékenységek során (pl: megjelenési lehetőség kiemelt tájékoztató kiadványban, honlapon, írott és elektronikus médiában, vásárokon).</w:t>
      </w:r>
    </w:p>
    <w:p w14:paraId="6DF6BA73" w14:textId="77777777" w:rsidR="006D5E84" w:rsidRPr="006D5E84" w:rsidRDefault="006D5E84" w:rsidP="006D5E84">
      <w:pPr>
        <w:numPr>
          <w:ilvl w:val="0"/>
          <w:numId w:val="44"/>
        </w:numPr>
        <w:ind w:left="714" w:hanging="357"/>
        <w:contextualSpacing/>
        <w:jc w:val="left"/>
        <w:rPr>
          <w:rFonts w:eastAsiaTheme="minorHAnsi"/>
          <w:b/>
          <w:lang w:eastAsia="en-US"/>
        </w:rPr>
      </w:pPr>
      <w:r w:rsidRPr="006D5E84">
        <w:rPr>
          <w:rFonts w:eastAsiaTheme="minorHAnsi"/>
          <w:lang w:eastAsia="en-US"/>
        </w:rPr>
        <w:t>Presztízs.</w:t>
      </w:r>
    </w:p>
    <w:p w14:paraId="338FFABD" w14:textId="77777777" w:rsidR="006D5E84" w:rsidRPr="006D5E84" w:rsidRDefault="006D5E84" w:rsidP="006D5E84">
      <w:pPr>
        <w:rPr>
          <w:color w:val="000000"/>
        </w:rPr>
      </w:pPr>
    </w:p>
    <w:p w14:paraId="3592FFA0" w14:textId="77777777" w:rsidR="006D5E84" w:rsidRPr="006D5E84" w:rsidRDefault="006D5E84" w:rsidP="006D5E84">
      <w:pPr>
        <w:numPr>
          <w:ilvl w:val="0"/>
          <w:numId w:val="45"/>
        </w:numPr>
        <w:spacing w:line="276" w:lineRule="auto"/>
        <w:contextualSpacing/>
        <w:jc w:val="left"/>
        <w:rPr>
          <w:rFonts w:eastAsiaTheme="minorHAnsi"/>
          <w:b/>
          <w:bCs/>
          <w:lang w:eastAsia="en-US"/>
        </w:rPr>
      </w:pPr>
      <w:r w:rsidRPr="006D5E84">
        <w:rPr>
          <w:rFonts w:eastAsiaTheme="minorHAnsi"/>
          <w:b/>
          <w:bCs/>
          <w:lang w:eastAsia="en-US"/>
        </w:rPr>
        <w:t>A Hajdú-Bihari Termékdíj újraminősítése</w:t>
      </w:r>
    </w:p>
    <w:p w14:paraId="6365643B" w14:textId="434EA6EC" w:rsidR="006D5E84" w:rsidRPr="006D5E84" w:rsidRDefault="006D5E84" w:rsidP="006D5E84">
      <w:pPr>
        <w:rPr>
          <w:rFonts w:eastAsiaTheme="minorHAnsi"/>
          <w:lang w:eastAsia="en-US"/>
        </w:rPr>
      </w:pPr>
      <w:r w:rsidRPr="006D5E84">
        <w:rPr>
          <w:rFonts w:eastAsiaTheme="minorHAnsi"/>
          <w:lang w:eastAsia="en-US"/>
        </w:rPr>
        <w:t xml:space="preserve">A fogyasztói bizalom és a termék, tárgy magas színvonalának biztosítása érdekében a </w:t>
      </w:r>
      <w:r w:rsidRPr="006D5E84">
        <w:rPr>
          <w:rFonts w:eastAsiaTheme="minorHAnsi"/>
          <w:lang w:eastAsia="en-US"/>
        </w:rPr>
        <w:br/>
        <w:t>„Hajdú-Bihari Termékdíj” használati jogát a bíráló bizottság a díj adományozásától számítottan, 3 évente ismétlődően</w:t>
      </w:r>
      <w:r w:rsidR="002E744B">
        <w:rPr>
          <w:rFonts w:eastAsiaTheme="minorHAnsi"/>
          <w:lang w:eastAsia="en-US"/>
        </w:rPr>
        <w:t>, illetve szükség szerint</w:t>
      </w:r>
      <w:r w:rsidRPr="006D5E84">
        <w:rPr>
          <w:rFonts w:eastAsiaTheme="minorHAnsi"/>
          <w:lang w:eastAsia="en-US"/>
        </w:rPr>
        <w:t xml:space="preserve"> felülvizsgálja, melynek során az adományozás szempontrendszere alapján az adott termék, tárgy ismételt minősítésére kerül sor. Amennyiben az újraminősítés eredményeként az adott termék vagy tárgy már nem felel meg a releváns szempontrendszernek, a „Hajdú-Bihari Termékdíj” használati joga visszavonásra kerül.</w:t>
      </w:r>
    </w:p>
    <w:p w14:paraId="0E0F6231" w14:textId="77777777" w:rsidR="00956FCD" w:rsidRDefault="00956FCD" w:rsidP="00B165FF">
      <w:pPr>
        <w:rPr>
          <w:b/>
        </w:rPr>
      </w:pPr>
    </w:p>
    <w:p w14:paraId="57276797" w14:textId="77777777" w:rsidR="00956FCD" w:rsidRDefault="00956FCD" w:rsidP="00B165FF">
      <w:pPr>
        <w:rPr>
          <w:b/>
        </w:rPr>
      </w:pPr>
    </w:p>
    <w:p w14:paraId="1C2F8C29" w14:textId="77777777" w:rsidR="00956FCD" w:rsidRDefault="00956FCD" w:rsidP="00B165FF">
      <w:pPr>
        <w:rPr>
          <w:b/>
        </w:rPr>
      </w:pPr>
    </w:p>
    <w:p w14:paraId="7120FF3A" w14:textId="77777777" w:rsidR="00956FCD" w:rsidRDefault="00956FCD" w:rsidP="00B165FF">
      <w:pPr>
        <w:rPr>
          <w:b/>
        </w:rPr>
      </w:pPr>
    </w:p>
    <w:p w14:paraId="187B696C" w14:textId="77777777" w:rsidR="00956FCD" w:rsidRDefault="00956FCD" w:rsidP="00B165FF">
      <w:pPr>
        <w:rPr>
          <w:b/>
        </w:rPr>
      </w:pPr>
    </w:p>
    <w:p w14:paraId="6E5417FB" w14:textId="77777777" w:rsidR="00956FCD" w:rsidRDefault="00956FCD" w:rsidP="00B165FF">
      <w:pPr>
        <w:rPr>
          <w:b/>
        </w:rPr>
      </w:pPr>
    </w:p>
    <w:p w14:paraId="5A894545" w14:textId="77777777" w:rsidR="00956FCD" w:rsidRDefault="00956FCD" w:rsidP="00B165FF">
      <w:pPr>
        <w:rPr>
          <w:b/>
        </w:rPr>
      </w:pPr>
    </w:p>
    <w:p w14:paraId="4DE14287" w14:textId="77777777" w:rsidR="00956FCD" w:rsidRDefault="00956FCD" w:rsidP="00B165FF">
      <w:pPr>
        <w:rPr>
          <w:b/>
        </w:rPr>
      </w:pPr>
    </w:p>
    <w:p w14:paraId="12BE8EE3" w14:textId="77777777" w:rsidR="00956FCD" w:rsidRDefault="00956FCD" w:rsidP="00B165FF">
      <w:pPr>
        <w:rPr>
          <w:b/>
        </w:rPr>
      </w:pPr>
    </w:p>
    <w:p w14:paraId="42A189E7" w14:textId="77777777" w:rsidR="00956FCD" w:rsidRDefault="00956FCD" w:rsidP="00B165FF">
      <w:pPr>
        <w:rPr>
          <w:b/>
        </w:rPr>
      </w:pPr>
    </w:p>
    <w:p w14:paraId="5341F6AC" w14:textId="77777777" w:rsidR="00956FCD" w:rsidRDefault="00956FCD" w:rsidP="00B165FF">
      <w:pPr>
        <w:rPr>
          <w:b/>
        </w:rPr>
      </w:pPr>
    </w:p>
    <w:p w14:paraId="4E49B355" w14:textId="77777777" w:rsidR="00956FCD" w:rsidRDefault="00956FCD" w:rsidP="00B165FF">
      <w:pPr>
        <w:rPr>
          <w:b/>
        </w:rPr>
      </w:pPr>
    </w:p>
    <w:p w14:paraId="30E4292D" w14:textId="77777777" w:rsidR="00956FCD" w:rsidRDefault="00956FCD" w:rsidP="00B165FF">
      <w:pPr>
        <w:rPr>
          <w:b/>
        </w:rPr>
      </w:pPr>
    </w:p>
    <w:p w14:paraId="450BF90B" w14:textId="77777777" w:rsidR="00956FCD" w:rsidRDefault="00956FCD" w:rsidP="00B165FF">
      <w:pPr>
        <w:rPr>
          <w:b/>
        </w:rPr>
      </w:pPr>
    </w:p>
    <w:p w14:paraId="68F9D942" w14:textId="7F36B7B5" w:rsidR="006D5E84" w:rsidRDefault="006D5E84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13286A6" w14:textId="77777777" w:rsidR="00956FCD" w:rsidRDefault="00956FCD" w:rsidP="00B165FF">
      <w:pPr>
        <w:rPr>
          <w:b/>
        </w:rPr>
      </w:pPr>
    </w:p>
    <w:p w14:paraId="590EE282" w14:textId="77777777" w:rsidR="00072A37" w:rsidRPr="00A732D0" w:rsidRDefault="00072A37" w:rsidP="00072A37">
      <w:pPr>
        <w:rPr>
          <w:b/>
          <w:u w:val="single"/>
        </w:rPr>
      </w:pPr>
      <w:r w:rsidRPr="00A732D0">
        <w:rPr>
          <w:b/>
          <w:u w:val="single"/>
        </w:rPr>
        <w:t xml:space="preserve">K i v o n a t a Hajdú-Bihar Megyei Önkormányzat Közgyűlésének </w:t>
      </w:r>
      <w:r>
        <w:rPr>
          <w:b/>
          <w:u w:val="single"/>
        </w:rPr>
        <w:t>2021. július 9-ei ülésén hozott határozataiból</w:t>
      </w:r>
      <w:r w:rsidRPr="00A732D0">
        <w:rPr>
          <w:b/>
          <w:u w:val="single"/>
        </w:rPr>
        <w:t>:</w:t>
      </w:r>
    </w:p>
    <w:p w14:paraId="2B146F38" w14:textId="77777777" w:rsidR="00072A37" w:rsidRPr="009201D1" w:rsidRDefault="00072A37" w:rsidP="00072A37">
      <w:pPr>
        <w:rPr>
          <w:b/>
          <w:i/>
          <w:u w:val="single"/>
        </w:rPr>
      </w:pPr>
    </w:p>
    <w:p w14:paraId="49FB7097" w14:textId="294B06A8" w:rsidR="00072A37" w:rsidRPr="00956FCD" w:rsidRDefault="00072A37" w:rsidP="00072A37">
      <w:pPr>
        <w:rPr>
          <w:b/>
          <w:bCs/>
          <w:u w:val="single"/>
        </w:rPr>
      </w:pPr>
      <w:bookmarkStart w:id="18" w:name="_Hlk76650160"/>
      <w:r w:rsidRPr="00A732D0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1</w:t>
      </w:r>
      <w:r w:rsidR="00D147AA">
        <w:rPr>
          <w:b/>
          <w:u w:val="single"/>
        </w:rPr>
        <w:t>1</w:t>
      </w:r>
      <w:r>
        <w:rPr>
          <w:b/>
          <w:u w:val="single"/>
        </w:rPr>
        <w:t xml:space="preserve">/2021. (VII. 9.) határozata </w:t>
      </w:r>
      <w:r w:rsidRPr="00A732D0">
        <w:rPr>
          <w:b/>
          <w:u w:val="single"/>
        </w:rPr>
        <w:t xml:space="preserve">a </w:t>
      </w:r>
      <w:r w:rsidR="00D147AA" w:rsidRPr="00D147AA">
        <w:rPr>
          <w:b/>
          <w:bCs/>
          <w:u w:val="single"/>
        </w:rPr>
        <w:t>GINOP Plusz és a Vidékfejlesztési Program aktuális felhívásairól szóló tájékoztató elfogadásáról</w:t>
      </w:r>
    </w:p>
    <w:p w14:paraId="4E1B2201" w14:textId="77777777" w:rsidR="00072A37" w:rsidRPr="00A732D0" w:rsidRDefault="00072A37" w:rsidP="00072A37">
      <w:pPr>
        <w:rPr>
          <w:b/>
          <w:u w:val="single"/>
        </w:rPr>
      </w:pPr>
    </w:p>
    <w:p w14:paraId="6954516F" w14:textId="77777777" w:rsidR="00D147AA" w:rsidRPr="00BD7F1F" w:rsidRDefault="00D147AA" w:rsidP="00D147AA">
      <w:pPr>
        <w:rPr>
          <w:rFonts w:eastAsia="Calibri"/>
        </w:rPr>
      </w:pPr>
      <w:r w:rsidRPr="00BD7F1F">
        <w:rPr>
          <w:rFonts w:eastAsia="Calibri"/>
        </w:rPr>
        <w:t>Közgyűlése és Szervei Szervezeti és Működési Szabályzatáról szóló 1/2015. (II. 2.) önkormányzati rendelet 18. § (1) bekezdés c) pontja alapján</w:t>
      </w:r>
    </w:p>
    <w:p w14:paraId="62C50A34" w14:textId="77777777" w:rsidR="00D147AA" w:rsidRPr="00BD7F1F" w:rsidRDefault="00D147AA" w:rsidP="00D147A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C2568E6" w14:textId="77777777" w:rsidR="00D147AA" w:rsidRPr="00BD7F1F" w:rsidRDefault="00D147AA" w:rsidP="00D147AA">
      <w:r w:rsidRPr="00BD7F1F">
        <w:t>GINOP Plusz és a Vidékfejlesztési Program aktuális felhívásairól szóló tájékoztatót tudomásul veszi.</w:t>
      </w:r>
    </w:p>
    <w:bookmarkEnd w:id="18"/>
    <w:p w14:paraId="02EB72E0" w14:textId="77777777" w:rsidR="00072A37" w:rsidRDefault="00072A37" w:rsidP="00072A37">
      <w:pPr>
        <w:tabs>
          <w:tab w:val="right" w:pos="9072"/>
        </w:tabs>
        <w:rPr>
          <w:b/>
          <w:bCs/>
        </w:rPr>
      </w:pPr>
    </w:p>
    <w:p w14:paraId="1DA29E4B" w14:textId="77777777" w:rsidR="00072A37" w:rsidRDefault="00072A37" w:rsidP="00072A37">
      <w:pPr>
        <w:tabs>
          <w:tab w:val="right" w:pos="9072"/>
        </w:tabs>
        <w:rPr>
          <w:b/>
          <w:bCs/>
        </w:rPr>
      </w:pPr>
    </w:p>
    <w:p w14:paraId="029F6F74" w14:textId="77777777" w:rsidR="00072A37" w:rsidRDefault="00072A37" w:rsidP="00072A37">
      <w:pPr>
        <w:rPr>
          <w:b/>
          <w:u w:val="single"/>
        </w:rPr>
      </w:pPr>
    </w:p>
    <w:p w14:paraId="39837534" w14:textId="77777777" w:rsidR="00072A37" w:rsidRDefault="00072A37" w:rsidP="00072A37">
      <w:pPr>
        <w:rPr>
          <w:b/>
          <w:u w:val="single"/>
        </w:rPr>
      </w:pPr>
    </w:p>
    <w:p w14:paraId="0334315A" w14:textId="0B58597D" w:rsidR="00072A37" w:rsidRDefault="00072A37" w:rsidP="00072A3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41186">
        <w:rPr>
          <w:b/>
          <w:noProof/>
        </w:rPr>
        <w:t>2021. július 9.</w:t>
      </w:r>
      <w:r>
        <w:rPr>
          <w:b/>
        </w:rPr>
        <w:fldChar w:fldCharType="end"/>
      </w:r>
    </w:p>
    <w:p w14:paraId="0455EB91" w14:textId="77777777" w:rsidR="00072A37" w:rsidRDefault="00072A37" w:rsidP="00072A3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72A37" w14:paraId="39E8FB06" w14:textId="77777777" w:rsidTr="004D090A">
        <w:tc>
          <w:tcPr>
            <w:tcW w:w="4606" w:type="dxa"/>
          </w:tcPr>
          <w:p w14:paraId="6F3AD10C" w14:textId="77777777" w:rsidR="00072A37" w:rsidRDefault="00072A37" w:rsidP="004D090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E72B31C" w14:textId="77777777" w:rsidR="00072A37" w:rsidRDefault="00072A37" w:rsidP="004D090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14E0A2B" w14:textId="77777777" w:rsidR="00072A37" w:rsidRDefault="00072A37" w:rsidP="004D090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9F2E222" w14:textId="77777777" w:rsidR="00072A37" w:rsidRDefault="00072A37" w:rsidP="00072A37">
      <w:pPr>
        <w:rPr>
          <w:b/>
        </w:rPr>
      </w:pPr>
    </w:p>
    <w:p w14:paraId="35D9FABC" w14:textId="77777777" w:rsidR="00072A37" w:rsidRDefault="00072A37" w:rsidP="00072A37">
      <w:pPr>
        <w:rPr>
          <w:b/>
        </w:rPr>
      </w:pPr>
    </w:p>
    <w:p w14:paraId="0674C39C" w14:textId="77777777" w:rsidR="00072A37" w:rsidRDefault="00072A37" w:rsidP="00072A37">
      <w:pPr>
        <w:rPr>
          <w:b/>
        </w:rPr>
      </w:pPr>
    </w:p>
    <w:p w14:paraId="4880EBD2" w14:textId="77777777" w:rsidR="00072A37" w:rsidRDefault="00072A37" w:rsidP="00072A37">
      <w:pPr>
        <w:rPr>
          <w:b/>
        </w:rPr>
      </w:pPr>
    </w:p>
    <w:p w14:paraId="14E3C151" w14:textId="77777777" w:rsidR="00072A37" w:rsidRDefault="00072A37" w:rsidP="00072A37">
      <w:pPr>
        <w:rPr>
          <w:b/>
        </w:rPr>
      </w:pPr>
      <w:r>
        <w:rPr>
          <w:b/>
        </w:rPr>
        <w:t>A kivonat hiteléül: Kondor Erika</w:t>
      </w:r>
    </w:p>
    <w:p w14:paraId="007BF4BB" w14:textId="77777777" w:rsidR="00072A37" w:rsidRDefault="00072A37" w:rsidP="00072A37">
      <w:pPr>
        <w:rPr>
          <w:b/>
        </w:rPr>
      </w:pPr>
    </w:p>
    <w:p w14:paraId="170744BD" w14:textId="77777777" w:rsidR="00956FCD" w:rsidRDefault="00956FCD" w:rsidP="00B165FF">
      <w:pPr>
        <w:rPr>
          <w:b/>
        </w:rPr>
      </w:pPr>
    </w:p>
    <w:p w14:paraId="05A7E693" w14:textId="77777777" w:rsidR="00003FD5" w:rsidRDefault="00003FD5" w:rsidP="00B165FF">
      <w:pPr>
        <w:rPr>
          <w:b/>
        </w:rPr>
      </w:pPr>
    </w:p>
    <w:p w14:paraId="1F06A608" w14:textId="77777777" w:rsidR="00003FD5" w:rsidRDefault="00003FD5" w:rsidP="00B165FF">
      <w:pPr>
        <w:rPr>
          <w:b/>
        </w:rPr>
      </w:pPr>
    </w:p>
    <w:p w14:paraId="212601D7" w14:textId="77777777" w:rsidR="00003FD5" w:rsidRDefault="00003FD5" w:rsidP="00B165FF">
      <w:pPr>
        <w:rPr>
          <w:b/>
        </w:rPr>
      </w:pPr>
    </w:p>
    <w:p w14:paraId="7D1AA912" w14:textId="77777777" w:rsidR="00003FD5" w:rsidRDefault="00003FD5" w:rsidP="00B165FF">
      <w:pPr>
        <w:rPr>
          <w:b/>
        </w:rPr>
      </w:pPr>
    </w:p>
    <w:p w14:paraId="4100082C" w14:textId="77777777" w:rsidR="00003FD5" w:rsidRDefault="00003FD5" w:rsidP="00B165FF">
      <w:pPr>
        <w:rPr>
          <w:b/>
        </w:rPr>
      </w:pPr>
    </w:p>
    <w:p w14:paraId="59784D45" w14:textId="77777777" w:rsidR="00003FD5" w:rsidRDefault="00003FD5" w:rsidP="00B165FF">
      <w:pPr>
        <w:rPr>
          <w:b/>
        </w:rPr>
      </w:pPr>
    </w:p>
    <w:p w14:paraId="6606C697" w14:textId="77777777" w:rsidR="00003FD5" w:rsidRDefault="00003FD5" w:rsidP="00B165FF">
      <w:pPr>
        <w:rPr>
          <w:b/>
        </w:rPr>
      </w:pPr>
    </w:p>
    <w:p w14:paraId="146C1AE3" w14:textId="77777777" w:rsidR="00003FD5" w:rsidRDefault="00003FD5" w:rsidP="00B165FF">
      <w:pPr>
        <w:rPr>
          <w:b/>
        </w:rPr>
      </w:pPr>
    </w:p>
    <w:p w14:paraId="27CA9B35" w14:textId="77777777" w:rsidR="00003FD5" w:rsidRDefault="00003FD5" w:rsidP="00B165FF">
      <w:pPr>
        <w:rPr>
          <w:b/>
        </w:rPr>
      </w:pPr>
    </w:p>
    <w:p w14:paraId="7E0C6A5B" w14:textId="77777777" w:rsidR="00003FD5" w:rsidRDefault="00003FD5" w:rsidP="00B165FF">
      <w:pPr>
        <w:rPr>
          <w:b/>
        </w:rPr>
      </w:pPr>
    </w:p>
    <w:p w14:paraId="1D9BA83F" w14:textId="77777777" w:rsidR="00003FD5" w:rsidRDefault="00003FD5" w:rsidP="00B165FF">
      <w:pPr>
        <w:rPr>
          <w:b/>
        </w:rPr>
      </w:pPr>
    </w:p>
    <w:p w14:paraId="41ECED38" w14:textId="77777777" w:rsidR="00003FD5" w:rsidRDefault="00003FD5" w:rsidP="00B165FF">
      <w:pPr>
        <w:rPr>
          <w:b/>
        </w:rPr>
      </w:pPr>
    </w:p>
    <w:p w14:paraId="198B7CEC" w14:textId="77777777" w:rsidR="00003FD5" w:rsidRDefault="00003FD5" w:rsidP="00B165FF">
      <w:pPr>
        <w:rPr>
          <w:b/>
        </w:rPr>
      </w:pPr>
    </w:p>
    <w:p w14:paraId="2CC51F69" w14:textId="77777777" w:rsidR="00003FD5" w:rsidRDefault="00003FD5" w:rsidP="00B165FF">
      <w:pPr>
        <w:rPr>
          <w:b/>
        </w:rPr>
      </w:pPr>
    </w:p>
    <w:p w14:paraId="7E5BBB41" w14:textId="77777777" w:rsidR="00003FD5" w:rsidRDefault="00003FD5" w:rsidP="00B165FF">
      <w:pPr>
        <w:rPr>
          <w:b/>
        </w:rPr>
      </w:pPr>
    </w:p>
    <w:p w14:paraId="47E4D069" w14:textId="77777777" w:rsidR="00003FD5" w:rsidRDefault="00003FD5" w:rsidP="00B165FF">
      <w:pPr>
        <w:rPr>
          <w:b/>
        </w:rPr>
      </w:pPr>
    </w:p>
    <w:p w14:paraId="45C14580" w14:textId="77777777" w:rsidR="00003FD5" w:rsidRDefault="00003FD5" w:rsidP="00B165FF">
      <w:pPr>
        <w:rPr>
          <w:b/>
        </w:rPr>
      </w:pPr>
    </w:p>
    <w:p w14:paraId="25861CD3" w14:textId="77777777" w:rsidR="00003FD5" w:rsidRDefault="00003FD5" w:rsidP="00B165FF">
      <w:pPr>
        <w:rPr>
          <w:b/>
        </w:rPr>
      </w:pPr>
    </w:p>
    <w:p w14:paraId="6DA84EA1" w14:textId="77777777" w:rsidR="00003FD5" w:rsidRDefault="00003FD5" w:rsidP="00B165FF">
      <w:pPr>
        <w:rPr>
          <w:b/>
        </w:rPr>
      </w:pPr>
    </w:p>
    <w:p w14:paraId="0475F4C7" w14:textId="77777777" w:rsidR="00003FD5" w:rsidRDefault="00003FD5" w:rsidP="00B165FF">
      <w:pPr>
        <w:rPr>
          <w:b/>
        </w:rPr>
      </w:pPr>
    </w:p>
    <w:p w14:paraId="6A0748A7" w14:textId="77777777" w:rsidR="00003FD5" w:rsidRDefault="00003FD5" w:rsidP="00B165FF">
      <w:pPr>
        <w:rPr>
          <w:b/>
        </w:rPr>
      </w:pPr>
    </w:p>
    <w:p w14:paraId="70BCE0FB" w14:textId="77777777" w:rsidR="00003FD5" w:rsidRDefault="00003FD5" w:rsidP="00B165FF">
      <w:pPr>
        <w:rPr>
          <w:b/>
        </w:rPr>
      </w:pPr>
    </w:p>
    <w:p w14:paraId="54126501" w14:textId="77777777" w:rsidR="00003FD5" w:rsidRPr="00A732D0" w:rsidRDefault="00003FD5" w:rsidP="00003FD5">
      <w:pPr>
        <w:rPr>
          <w:b/>
          <w:u w:val="single"/>
        </w:rPr>
      </w:pPr>
      <w:r w:rsidRPr="00A732D0">
        <w:rPr>
          <w:b/>
          <w:u w:val="single"/>
        </w:rPr>
        <w:lastRenderedPageBreak/>
        <w:t xml:space="preserve">K i v o n a t a Hajdú-Bihar Megyei Önkormányzat Közgyűlésének </w:t>
      </w:r>
      <w:r>
        <w:rPr>
          <w:b/>
          <w:u w:val="single"/>
        </w:rPr>
        <w:t>2021. július 9-ei ülésén hozott határozataiból</w:t>
      </w:r>
      <w:r w:rsidRPr="00A732D0">
        <w:rPr>
          <w:b/>
          <w:u w:val="single"/>
        </w:rPr>
        <w:t>:</w:t>
      </w:r>
    </w:p>
    <w:p w14:paraId="60B9BB77" w14:textId="77777777" w:rsidR="00003FD5" w:rsidRPr="009201D1" w:rsidRDefault="00003FD5" w:rsidP="00003FD5">
      <w:pPr>
        <w:rPr>
          <w:b/>
          <w:i/>
          <w:u w:val="single"/>
        </w:rPr>
      </w:pPr>
    </w:p>
    <w:p w14:paraId="1CEEBDBA" w14:textId="08FA18FC" w:rsidR="00003FD5" w:rsidRPr="003063B3" w:rsidRDefault="00003FD5" w:rsidP="00003FD5">
      <w:pPr>
        <w:rPr>
          <w:b/>
          <w:u w:val="single"/>
        </w:rPr>
      </w:pPr>
      <w:bookmarkStart w:id="19" w:name="_Hlk76650213"/>
      <w:r w:rsidRPr="00A732D0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1</w:t>
      </w:r>
      <w:r w:rsidR="003063B3">
        <w:rPr>
          <w:b/>
          <w:u w:val="single"/>
        </w:rPr>
        <w:t>2</w:t>
      </w:r>
      <w:r>
        <w:rPr>
          <w:b/>
          <w:u w:val="single"/>
        </w:rPr>
        <w:t xml:space="preserve">/2021. (VII. 9.) határozata </w:t>
      </w:r>
      <w:r w:rsidRPr="00A732D0">
        <w:rPr>
          <w:b/>
          <w:u w:val="single"/>
        </w:rPr>
        <w:t xml:space="preserve">a </w:t>
      </w:r>
      <w:r w:rsidRPr="003063B3">
        <w:rPr>
          <w:b/>
          <w:u w:val="single"/>
        </w:rPr>
        <w:t>„Ismered megyénk értékeit? – II.” címmel benyújtott pályázat jóváhagyásáról</w:t>
      </w:r>
    </w:p>
    <w:p w14:paraId="77853662" w14:textId="77777777" w:rsidR="00003FD5" w:rsidRPr="00A732D0" w:rsidRDefault="00003FD5" w:rsidP="00003FD5">
      <w:pPr>
        <w:rPr>
          <w:b/>
          <w:u w:val="single"/>
        </w:rPr>
      </w:pPr>
    </w:p>
    <w:p w14:paraId="1AC42F87" w14:textId="77777777" w:rsidR="00003FD5" w:rsidRPr="001A6120" w:rsidRDefault="00003FD5" w:rsidP="00003FD5">
      <w:pPr>
        <w:pStyle w:val="lfej"/>
        <w:tabs>
          <w:tab w:val="clear" w:pos="4536"/>
        </w:tabs>
        <w:jc w:val="both"/>
      </w:pPr>
      <w:r w:rsidRPr="001A6120">
        <w:t xml:space="preserve">A Hajdú-Bihar Megyei Önkormányzat Közgyűlése a magyar nemzeti értékekről és a hungarikumokról szóló 2012. évi XXX. törvény 2. §-a, valamint a Hajdú-Bihar Megyei Önkormányzat Közgyűlése és Szervei Szervezeti és Működési Szabályzatáról szóló </w:t>
      </w:r>
      <w:r>
        <w:br/>
      </w:r>
      <w:r w:rsidRPr="001A6120">
        <w:t>1/2015. (II. 2.) önkormányzati rendelet 8. § (2) bekezdése foglaltak alapján – figyelemmel Magyarország Alaptörvénye P) cikkének (1) bekezdésében foglaltakra -, értékeink átörökítése céljából</w:t>
      </w:r>
    </w:p>
    <w:p w14:paraId="736009D5" w14:textId="77777777" w:rsidR="00003FD5" w:rsidRPr="001A6120" w:rsidRDefault="00003FD5" w:rsidP="00003FD5">
      <w:pPr>
        <w:pStyle w:val="Listaszerbekezds"/>
        <w:spacing w:before="120"/>
        <w:ind w:left="0"/>
        <w:rPr>
          <w:rFonts w:eastAsiaTheme="minorHAnsi"/>
          <w:bCs/>
        </w:rPr>
      </w:pPr>
      <w:r w:rsidRPr="002E48A3">
        <w:t xml:space="preserve">jóváhagyja az Agrárminisztérium </w:t>
      </w:r>
      <w:r w:rsidRPr="002E48A3">
        <w:rPr>
          <w:rFonts w:eastAsiaTheme="minorHAnsi"/>
          <w:color w:val="000000"/>
        </w:rPr>
        <w:t>HUNG-2021 kódjelű, a nemzeti értékek és hungarikumok gyűjtésének, népszerűsítésének, megismertetésének, megőrzésének és gondozásának támogatására tárgyú felhívásának I. célterületére</w:t>
      </w:r>
      <w:r w:rsidRPr="002E48A3">
        <w:rPr>
          <w:rFonts w:eastAsiaTheme="minorHAnsi"/>
          <w:bCs/>
        </w:rPr>
        <w:t xml:space="preserve"> </w:t>
      </w:r>
      <w:r w:rsidRPr="002E48A3">
        <w:rPr>
          <w:b/>
        </w:rPr>
        <w:t>„Ismered megyénk értékeit? – II.”</w:t>
      </w:r>
      <w:r w:rsidRPr="002E48A3">
        <w:t xml:space="preserve"> címmel benyújtott pályázatot</w:t>
      </w:r>
      <w:r>
        <w:t>.</w:t>
      </w:r>
    </w:p>
    <w:bookmarkEnd w:id="19"/>
    <w:p w14:paraId="5C0E6B8F" w14:textId="77777777" w:rsidR="00003FD5" w:rsidRDefault="00003FD5" w:rsidP="00003FD5">
      <w:pPr>
        <w:tabs>
          <w:tab w:val="right" w:pos="9072"/>
        </w:tabs>
        <w:rPr>
          <w:b/>
          <w:bCs/>
        </w:rPr>
      </w:pPr>
    </w:p>
    <w:p w14:paraId="30412D02" w14:textId="77777777" w:rsidR="00003FD5" w:rsidRDefault="00003FD5" w:rsidP="00003FD5">
      <w:pPr>
        <w:tabs>
          <w:tab w:val="right" w:pos="9072"/>
        </w:tabs>
        <w:rPr>
          <w:b/>
          <w:bCs/>
        </w:rPr>
      </w:pPr>
    </w:p>
    <w:p w14:paraId="4F687A52" w14:textId="77777777" w:rsidR="00003FD5" w:rsidRDefault="00003FD5" w:rsidP="00003FD5">
      <w:pPr>
        <w:rPr>
          <w:b/>
          <w:u w:val="single"/>
        </w:rPr>
      </w:pPr>
    </w:p>
    <w:p w14:paraId="76297866" w14:textId="77777777" w:rsidR="00003FD5" w:rsidRDefault="00003FD5" w:rsidP="00003FD5">
      <w:pPr>
        <w:rPr>
          <w:b/>
          <w:u w:val="single"/>
        </w:rPr>
      </w:pPr>
    </w:p>
    <w:p w14:paraId="2FFCCE60" w14:textId="558F139C" w:rsidR="00003FD5" w:rsidRDefault="00003FD5" w:rsidP="00003FD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41186">
        <w:rPr>
          <w:b/>
          <w:noProof/>
        </w:rPr>
        <w:t>2021. július 9.</w:t>
      </w:r>
      <w:r>
        <w:rPr>
          <w:b/>
        </w:rPr>
        <w:fldChar w:fldCharType="end"/>
      </w:r>
    </w:p>
    <w:p w14:paraId="10861351" w14:textId="77777777" w:rsidR="00003FD5" w:rsidRDefault="00003FD5" w:rsidP="00003FD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03FD5" w14:paraId="1EB8090F" w14:textId="77777777" w:rsidTr="004D090A">
        <w:tc>
          <w:tcPr>
            <w:tcW w:w="4606" w:type="dxa"/>
          </w:tcPr>
          <w:p w14:paraId="029FC71F" w14:textId="77777777" w:rsidR="00003FD5" w:rsidRDefault="00003FD5" w:rsidP="004D090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6A6A8AF" w14:textId="77777777" w:rsidR="00003FD5" w:rsidRDefault="00003FD5" w:rsidP="004D090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2A212CE" w14:textId="77777777" w:rsidR="00003FD5" w:rsidRDefault="00003FD5" w:rsidP="004D090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5403BFA" w14:textId="77777777" w:rsidR="00003FD5" w:rsidRDefault="00003FD5" w:rsidP="00003FD5">
      <w:pPr>
        <w:rPr>
          <w:b/>
        </w:rPr>
      </w:pPr>
    </w:p>
    <w:p w14:paraId="5C49A0CA" w14:textId="77777777" w:rsidR="00003FD5" w:rsidRDefault="00003FD5" w:rsidP="00003FD5">
      <w:pPr>
        <w:rPr>
          <w:b/>
        </w:rPr>
      </w:pPr>
    </w:p>
    <w:p w14:paraId="0FAA3D5A" w14:textId="77777777" w:rsidR="00003FD5" w:rsidRDefault="00003FD5" w:rsidP="00003FD5">
      <w:pPr>
        <w:rPr>
          <w:b/>
        </w:rPr>
      </w:pPr>
    </w:p>
    <w:p w14:paraId="1100629D" w14:textId="77777777" w:rsidR="00003FD5" w:rsidRDefault="00003FD5" w:rsidP="00003FD5">
      <w:pPr>
        <w:rPr>
          <w:b/>
        </w:rPr>
      </w:pPr>
    </w:p>
    <w:p w14:paraId="56D3EE5C" w14:textId="77777777" w:rsidR="00003FD5" w:rsidRDefault="00003FD5" w:rsidP="00003FD5">
      <w:pPr>
        <w:rPr>
          <w:b/>
        </w:rPr>
      </w:pPr>
      <w:r>
        <w:rPr>
          <w:b/>
        </w:rPr>
        <w:t>A kivonat hiteléül: Kondor Erika</w:t>
      </w:r>
    </w:p>
    <w:p w14:paraId="1B6C2AA6" w14:textId="77777777" w:rsidR="00003FD5" w:rsidRDefault="00003FD5" w:rsidP="00003FD5">
      <w:pPr>
        <w:rPr>
          <w:b/>
        </w:rPr>
      </w:pPr>
    </w:p>
    <w:p w14:paraId="3F771C8B" w14:textId="77777777" w:rsidR="00003FD5" w:rsidRDefault="00003FD5" w:rsidP="00003FD5">
      <w:pPr>
        <w:rPr>
          <w:b/>
        </w:rPr>
      </w:pPr>
    </w:p>
    <w:p w14:paraId="1B69C8CD" w14:textId="77777777" w:rsidR="003063B3" w:rsidRDefault="003063B3" w:rsidP="00003FD5">
      <w:pPr>
        <w:rPr>
          <w:b/>
        </w:rPr>
      </w:pPr>
    </w:p>
    <w:p w14:paraId="43529A28" w14:textId="77777777" w:rsidR="003063B3" w:rsidRDefault="003063B3" w:rsidP="00003FD5">
      <w:pPr>
        <w:rPr>
          <w:b/>
        </w:rPr>
      </w:pPr>
    </w:p>
    <w:p w14:paraId="78BEC522" w14:textId="77777777" w:rsidR="003063B3" w:rsidRDefault="003063B3" w:rsidP="00003FD5">
      <w:pPr>
        <w:rPr>
          <w:b/>
        </w:rPr>
      </w:pPr>
    </w:p>
    <w:p w14:paraId="3CFDA6AF" w14:textId="77777777" w:rsidR="003063B3" w:rsidRDefault="003063B3" w:rsidP="00003FD5">
      <w:pPr>
        <w:rPr>
          <w:b/>
        </w:rPr>
      </w:pPr>
    </w:p>
    <w:p w14:paraId="44072600" w14:textId="77777777" w:rsidR="003063B3" w:rsidRDefault="003063B3" w:rsidP="00003FD5">
      <w:pPr>
        <w:rPr>
          <w:b/>
        </w:rPr>
      </w:pPr>
    </w:p>
    <w:p w14:paraId="63598206" w14:textId="77777777" w:rsidR="003063B3" w:rsidRDefault="003063B3" w:rsidP="00003FD5">
      <w:pPr>
        <w:rPr>
          <w:b/>
        </w:rPr>
      </w:pPr>
    </w:p>
    <w:p w14:paraId="102BE834" w14:textId="77777777" w:rsidR="003063B3" w:rsidRDefault="003063B3" w:rsidP="00003FD5">
      <w:pPr>
        <w:rPr>
          <w:b/>
        </w:rPr>
      </w:pPr>
    </w:p>
    <w:p w14:paraId="32DF005A" w14:textId="77777777" w:rsidR="003063B3" w:rsidRDefault="003063B3" w:rsidP="00003FD5">
      <w:pPr>
        <w:rPr>
          <w:b/>
        </w:rPr>
      </w:pPr>
    </w:p>
    <w:p w14:paraId="71738D18" w14:textId="77777777" w:rsidR="003063B3" w:rsidRDefault="003063B3" w:rsidP="00003FD5">
      <w:pPr>
        <w:rPr>
          <w:b/>
        </w:rPr>
      </w:pPr>
    </w:p>
    <w:p w14:paraId="791F0492" w14:textId="77777777" w:rsidR="003063B3" w:rsidRDefault="003063B3" w:rsidP="00003FD5">
      <w:pPr>
        <w:rPr>
          <w:b/>
        </w:rPr>
      </w:pPr>
    </w:p>
    <w:p w14:paraId="1C6DE031" w14:textId="77777777" w:rsidR="003063B3" w:rsidRDefault="003063B3" w:rsidP="00003FD5">
      <w:pPr>
        <w:rPr>
          <w:b/>
        </w:rPr>
      </w:pPr>
    </w:p>
    <w:p w14:paraId="7CA628F4" w14:textId="77777777" w:rsidR="003063B3" w:rsidRDefault="003063B3" w:rsidP="00003FD5">
      <w:pPr>
        <w:rPr>
          <w:b/>
        </w:rPr>
      </w:pPr>
    </w:p>
    <w:p w14:paraId="3641AE2F" w14:textId="77777777" w:rsidR="003063B3" w:rsidRDefault="003063B3" w:rsidP="00003FD5">
      <w:pPr>
        <w:rPr>
          <w:b/>
        </w:rPr>
      </w:pPr>
    </w:p>
    <w:p w14:paraId="4D498030" w14:textId="77777777" w:rsidR="003063B3" w:rsidRDefault="003063B3" w:rsidP="00003FD5">
      <w:pPr>
        <w:rPr>
          <w:b/>
        </w:rPr>
      </w:pPr>
    </w:p>
    <w:p w14:paraId="605EB01F" w14:textId="77777777" w:rsidR="003063B3" w:rsidRDefault="003063B3" w:rsidP="00003FD5">
      <w:pPr>
        <w:rPr>
          <w:b/>
        </w:rPr>
      </w:pPr>
    </w:p>
    <w:p w14:paraId="702B74F6" w14:textId="77777777" w:rsidR="003063B3" w:rsidRDefault="003063B3" w:rsidP="00003FD5">
      <w:pPr>
        <w:rPr>
          <w:b/>
        </w:rPr>
      </w:pPr>
    </w:p>
    <w:p w14:paraId="14E17A73" w14:textId="77777777" w:rsidR="003063B3" w:rsidRDefault="003063B3" w:rsidP="00003FD5">
      <w:pPr>
        <w:rPr>
          <w:b/>
        </w:rPr>
      </w:pPr>
    </w:p>
    <w:p w14:paraId="47FE529F" w14:textId="77777777" w:rsidR="003063B3" w:rsidRDefault="003063B3" w:rsidP="00003FD5">
      <w:pPr>
        <w:rPr>
          <w:b/>
        </w:rPr>
      </w:pPr>
    </w:p>
    <w:p w14:paraId="61CFEFEF" w14:textId="77777777" w:rsidR="003063B3" w:rsidRDefault="003063B3" w:rsidP="00003FD5">
      <w:pPr>
        <w:rPr>
          <w:b/>
        </w:rPr>
      </w:pPr>
    </w:p>
    <w:p w14:paraId="6BDFAE42" w14:textId="77777777" w:rsidR="003063B3" w:rsidRPr="00A732D0" w:rsidRDefault="003063B3" w:rsidP="003063B3">
      <w:pPr>
        <w:rPr>
          <w:b/>
          <w:u w:val="single"/>
        </w:rPr>
      </w:pPr>
      <w:r w:rsidRPr="00A732D0">
        <w:rPr>
          <w:b/>
          <w:u w:val="single"/>
        </w:rPr>
        <w:lastRenderedPageBreak/>
        <w:t xml:space="preserve">K i v o n a t a Hajdú-Bihar Megyei Önkormányzat Közgyűlésének </w:t>
      </w:r>
      <w:r>
        <w:rPr>
          <w:b/>
          <w:u w:val="single"/>
        </w:rPr>
        <w:t>2021. július 9-ei ülésén hozott határozataiból</w:t>
      </w:r>
      <w:r w:rsidRPr="00A732D0">
        <w:rPr>
          <w:b/>
          <w:u w:val="single"/>
        </w:rPr>
        <w:t>:</w:t>
      </w:r>
    </w:p>
    <w:p w14:paraId="7F2D0DD0" w14:textId="77777777" w:rsidR="003063B3" w:rsidRPr="009201D1" w:rsidRDefault="003063B3" w:rsidP="003063B3">
      <w:pPr>
        <w:rPr>
          <w:b/>
          <w:i/>
          <w:u w:val="single"/>
        </w:rPr>
      </w:pPr>
    </w:p>
    <w:p w14:paraId="7E77DDDE" w14:textId="6F759F9A" w:rsidR="003063B3" w:rsidRDefault="003063B3" w:rsidP="003063B3">
      <w:pPr>
        <w:rPr>
          <w:b/>
          <w:u w:val="single"/>
        </w:rPr>
      </w:pPr>
      <w:r w:rsidRPr="00A732D0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13/2021. (VII. 9.) határozata </w:t>
      </w:r>
      <w:r w:rsidRPr="00A732D0">
        <w:rPr>
          <w:b/>
          <w:u w:val="single"/>
        </w:rPr>
        <w:t xml:space="preserve">a </w:t>
      </w:r>
      <w:r>
        <w:rPr>
          <w:b/>
          <w:u w:val="single"/>
        </w:rPr>
        <w:t>2021. évi második félévi ülésterv elfogadásáról</w:t>
      </w:r>
    </w:p>
    <w:p w14:paraId="3C663E49" w14:textId="39703D7A" w:rsidR="003063B3" w:rsidRDefault="003063B3" w:rsidP="003063B3">
      <w:pPr>
        <w:rPr>
          <w:b/>
          <w:u w:val="single"/>
        </w:rPr>
      </w:pPr>
    </w:p>
    <w:p w14:paraId="10FB93D1" w14:textId="77777777" w:rsidR="003063B3" w:rsidRPr="0011747F" w:rsidRDefault="003063B3" w:rsidP="003063B3">
      <w:r w:rsidRPr="0011747F">
        <w:t xml:space="preserve">A Hajdú-Bihar Megyei Önkormányzat Közgyűlése a Magyarország helyi önkormányzatairól szóló módosított 2011. évi CLXXXIX. törvény 44. §-a és a Hajdú-Bihar Megyei Önkormányzat Közgyűlése és Szervei Szervezeti és Működési Szabályzatáról szóló </w:t>
      </w:r>
      <w:r w:rsidRPr="0011747F">
        <w:br/>
        <w:t xml:space="preserve">1/2015. (II. 2.) önkormányzati rendelet 10. § (2)-(3) bekezdéseiben foglaltak alapján </w:t>
      </w:r>
    </w:p>
    <w:p w14:paraId="1E6284AE" w14:textId="77777777" w:rsidR="003063B3" w:rsidRPr="0011747F" w:rsidRDefault="003063B3" w:rsidP="003063B3"/>
    <w:p w14:paraId="4488D330" w14:textId="77777777" w:rsidR="003063B3" w:rsidRPr="0011747F" w:rsidRDefault="003063B3" w:rsidP="003063B3">
      <w:r w:rsidRPr="0011747F">
        <w:t xml:space="preserve">1./ a közgyűlés </w:t>
      </w:r>
      <w:r>
        <w:t>2021.</w:t>
      </w:r>
      <w:r w:rsidRPr="0011747F">
        <w:t xml:space="preserve"> </w:t>
      </w:r>
      <w:r>
        <w:t>évi</w:t>
      </w:r>
      <w:r w:rsidRPr="0011747F">
        <w:t xml:space="preserve"> </w:t>
      </w:r>
      <w:r>
        <w:t xml:space="preserve">második félévi </w:t>
      </w:r>
      <w:r w:rsidRPr="0011747F">
        <w:t>üléstervét a következők szerint fogadja el:</w:t>
      </w:r>
    </w:p>
    <w:p w14:paraId="2C44534F" w14:textId="77777777" w:rsidR="003063B3" w:rsidRPr="00D03164" w:rsidRDefault="003063B3" w:rsidP="003063B3">
      <w:pPr>
        <w:ind w:hanging="4590"/>
        <w:rPr>
          <w:i/>
        </w:rPr>
      </w:pPr>
      <w:r w:rsidRPr="0011747F">
        <w:t xml:space="preserve">eceni </w:t>
      </w:r>
    </w:p>
    <w:p w14:paraId="543CD357" w14:textId="77777777" w:rsidR="003063B3" w:rsidRDefault="003063B3" w:rsidP="003063B3">
      <w:pPr>
        <w:rPr>
          <w:b/>
          <w:bCs/>
          <w:u w:val="single"/>
        </w:rPr>
      </w:pPr>
      <w:r w:rsidRPr="00A43889">
        <w:rPr>
          <w:b/>
          <w:bCs/>
          <w:u w:val="single"/>
        </w:rPr>
        <w:t>2021. szeptember 17. (péntek)</w:t>
      </w:r>
    </w:p>
    <w:p w14:paraId="3C84A20C" w14:textId="77777777" w:rsidR="003063B3" w:rsidRPr="007A0BAF" w:rsidRDefault="003063B3" w:rsidP="003063B3">
      <w:pPr>
        <w:spacing w:after="160" w:line="259" w:lineRule="auto"/>
        <w:contextualSpacing/>
      </w:pPr>
      <w:bookmarkStart w:id="20" w:name="_Hlk76056134"/>
      <w:r w:rsidRPr="007A0BAF">
        <w:t>Jelentés a lejárt határidejű határozatokról, a megtett intézkedésekről</w:t>
      </w:r>
    </w:p>
    <w:p w14:paraId="47498059" w14:textId="77777777" w:rsidR="003063B3" w:rsidRPr="007A0BAF" w:rsidRDefault="003063B3" w:rsidP="003063B3">
      <w:r w:rsidRPr="007A0BAF">
        <w:rPr>
          <w:b/>
          <w:u w:val="single"/>
        </w:rPr>
        <w:t xml:space="preserve">Előterjesztő: </w:t>
      </w:r>
      <w:r w:rsidRPr="007A0BAF">
        <w:tab/>
      </w:r>
      <w:r w:rsidRPr="007A0BAF">
        <w:tab/>
      </w:r>
      <w:r w:rsidRPr="007A0BAF">
        <w:tab/>
      </w:r>
      <w:r w:rsidRPr="007A0BAF">
        <w:rPr>
          <w:bCs/>
        </w:rPr>
        <w:t>Pajna Zoltán, a megyei közgyűlés elnöke</w:t>
      </w:r>
    </w:p>
    <w:p w14:paraId="69CDB5F0" w14:textId="77777777" w:rsidR="003063B3" w:rsidRPr="007A0BAF" w:rsidRDefault="003063B3" w:rsidP="003063B3">
      <w:r w:rsidRPr="007A0BAF">
        <w:rPr>
          <w:b/>
          <w:u w:val="single"/>
        </w:rPr>
        <w:t>Véleményező:</w:t>
      </w:r>
      <w:r w:rsidRPr="007A0BAF">
        <w:tab/>
      </w:r>
      <w:r w:rsidRPr="007A0BAF">
        <w:tab/>
        <w:t>Jogi, Ügyrendi és Társadalmi Kapcsolatok Bizottsága</w:t>
      </w:r>
    </w:p>
    <w:p w14:paraId="13C9AFB3" w14:textId="77777777" w:rsidR="003063B3" w:rsidRPr="0011747F" w:rsidRDefault="003063B3" w:rsidP="003063B3">
      <w:pPr>
        <w:rPr>
          <w:b/>
          <w:i/>
          <w:u w:val="single"/>
        </w:rPr>
      </w:pPr>
    </w:p>
    <w:bookmarkEnd w:id="20"/>
    <w:p w14:paraId="3B663501" w14:textId="77777777" w:rsidR="003063B3" w:rsidRDefault="003063B3" w:rsidP="003063B3">
      <w:r w:rsidRPr="004F49F7">
        <w:t>20</w:t>
      </w:r>
      <w:r>
        <w:t>19</w:t>
      </w:r>
      <w:r w:rsidRPr="004F49F7">
        <w:t>-202</w:t>
      </w:r>
      <w:r>
        <w:t>0</w:t>
      </w:r>
      <w:r w:rsidRPr="004F49F7">
        <w:t xml:space="preserve">. évi tájékoztató a megye lakosságának egészségi állapotáról, az egészségromlást előidéző okokról, a szükséges tennivalókról </w:t>
      </w:r>
    </w:p>
    <w:p w14:paraId="5B0C2C12" w14:textId="77777777" w:rsidR="003063B3" w:rsidRPr="004F49F7" w:rsidRDefault="003063B3" w:rsidP="003063B3">
      <w:pPr>
        <w:rPr>
          <w:b/>
          <w:u w:val="single"/>
        </w:rPr>
      </w:pPr>
      <w:r w:rsidRPr="004F49F7">
        <w:rPr>
          <w:b/>
          <w:u w:val="single"/>
        </w:rPr>
        <w:t>Előterjesztő:</w:t>
      </w:r>
      <w:r w:rsidRPr="004F49F7">
        <w:tab/>
      </w:r>
      <w:r w:rsidRPr="004F49F7">
        <w:tab/>
      </w:r>
      <w:r w:rsidRPr="004F49F7">
        <w:tab/>
      </w:r>
      <w:r w:rsidRPr="004F49F7">
        <w:rPr>
          <w:bCs/>
        </w:rPr>
        <w:t>Bulcsu László, a megyei közgyűlés alelnöke</w:t>
      </w:r>
      <w:r w:rsidRPr="004F49F7">
        <w:rPr>
          <w:b/>
          <w:u w:val="single"/>
        </w:rPr>
        <w:t xml:space="preserve"> </w:t>
      </w:r>
    </w:p>
    <w:p w14:paraId="7D039E07" w14:textId="77777777" w:rsidR="003063B3" w:rsidRDefault="003063B3" w:rsidP="003063B3">
      <w:r w:rsidRPr="004F49F7">
        <w:rPr>
          <w:b/>
          <w:u w:val="single"/>
        </w:rPr>
        <w:t>Véleményező:</w:t>
      </w:r>
      <w:r w:rsidRPr="004F49F7">
        <w:rPr>
          <w:b/>
        </w:rPr>
        <w:tab/>
      </w:r>
      <w:r w:rsidRPr="004F49F7">
        <w:tab/>
        <w:t>a közgyűlés bizottságai</w:t>
      </w:r>
    </w:p>
    <w:p w14:paraId="0ED27D8A" w14:textId="77777777" w:rsidR="003063B3" w:rsidRDefault="003063B3" w:rsidP="003063B3"/>
    <w:p w14:paraId="3C26C883" w14:textId="77777777" w:rsidR="003063B3" w:rsidRPr="008279C7" w:rsidRDefault="003063B3" w:rsidP="003063B3">
      <w:r w:rsidRPr="008279C7">
        <w:t>Tájékoztató a Hajdú-Bihar Megyei Katasztrófavédelmi Igazgatóság 2020. évben végzett tevékenységéről</w:t>
      </w:r>
    </w:p>
    <w:p w14:paraId="36E717F7" w14:textId="77777777" w:rsidR="003063B3" w:rsidRPr="00E15406" w:rsidRDefault="003063B3" w:rsidP="003063B3">
      <w:r w:rsidRPr="00E15406">
        <w:rPr>
          <w:b/>
          <w:u w:val="single"/>
        </w:rPr>
        <w:t>Előterjesztő:</w:t>
      </w:r>
      <w:r w:rsidRPr="00E15406">
        <w:tab/>
      </w:r>
      <w:r w:rsidRPr="00E15406">
        <w:tab/>
      </w:r>
      <w:r w:rsidRPr="00E15406">
        <w:tab/>
        <w:t>Pajna Zoltán, a megyei közgyűlés elnöke</w:t>
      </w:r>
    </w:p>
    <w:p w14:paraId="5A8F386B" w14:textId="77777777" w:rsidR="003063B3" w:rsidRPr="00E15406" w:rsidRDefault="003063B3" w:rsidP="003063B3">
      <w:r w:rsidRPr="00E15406">
        <w:rPr>
          <w:b/>
          <w:u w:val="single"/>
        </w:rPr>
        <w:t>Véleményező:</w:t>
      </w:r>
      <w:r w:rsidRPr="00E15406">
        <w:tab/>
      </w:r>
      <w:r w:rsidRPr="00E15406">
        <w:tab/>
        <w:t>Fejlesztési, Tervezési és Stratégiai Bizottság</w:t>
      </w:r>
    </w:p>
    <w:p w14:paraId="43744AF8" w14:textId="77777777" w:rsidR="003063B3" w:rsidRDefault="003063B3" w:rsidP="003063B3">
      <w:pPr>
        <w:rPr>
          <w:bCs/>
        </w:rPr>
      </w:pPr>
    </w:p>
    <w:p w14:paraId="5F6CEDB9" w14:textId="77777777" w:rsidR="003063B3" w:rsidRPr="00F13AB2" w:rsidRDefault="003063B3" w:rsidP="003063B3">
      <w:pPr>
        <w:contextualSpacing/>
        <w:rPr>
          <w:rFonts w:eastAsia="Calibri" w:cs="Calibri"/>
        </w:rPr>
      </w:pPr>
      <w:r w:rsidRPr="00F13AB2">
        <w:rPr>
          <w:rFonts w:eastAsia="Calibri" w:cs="Calibri"/>
        </w:rPr>
        <w:t>Tájékoztató a Hajdú-Bihar Megyei Önkormányzat Közgyűlése elnökének és alelnökeinek 2020. évben végzett tevékenységéről</w:t>
      </w:r>
    </w:p>
    <w:p w14:paraId="70E8C60B" w14:textId="77777777" w:rsidR="003063B3" w:rsidRPr="00F13AB2" w:rsidRDefault="003063B3" w:rsidP="003063B3">
      <w:bookmarkStart w:id="21" w:name="_Hlk74236224"/>
      <w:r w:rsidRPr="00F13AB2">
        <w:rPr>
          <w:b/>
          <w:bCs/>
          <w:u w:val="single"/>
        </w:rPr>
        <w:t>Előterjesztő</w:t>
      </w:r>
      <w:r w:rsidRPr="00F13AB2">
        <w:t xml:space="preserve">: </w:t>
      </w:r>
      <w:r w:rsidRPr="00F13AB2">
        <w:tab/>
      </w:r>
      <w:r w:rsidRPr="00F13AB2">
        <w:tab/>
      </w:r>
      <w:r w:rsidRPr="00F13AB2">
        <w:tab/>
        <w:t>Pajna Zoltán, a megyei közgyűlés elnöke</w:t>
      </w:r>
    </w:p>
    <w:p w14:paraId="2D028D28" w14:textId="77777777" w:rsidR="003063B3" w:rsidRPr="00F13AB2" w:rsidRDefault="003063B3" w:rsidP="003063B3">
      <w:r w:rsidRPr="00F13AB2">
        <w:rPr>
          <w:b/>
          <w:bCs/>
          <w:u w:val="single"/>
        </w:rPr>
        <w:t>Véleményező</w:t>
      </w:r>
      <w:r w:rsidRPr="00F13AB2">
        <w:t xml:space="preserve">: </w:t>
      </w:r>
      <w:r w:rsidRPr="00F13AB2">
        <w:tab/>
      </w:r>
      <w:r w:rsidRPr="00F13AB2">
        <w:tab/>
        <w:t>a közgyűlés bizottságai</w:t>
      </w:r>
    </w:p>
    <w:p w14:paraId="55EE066E" w14:textId="77777777" w:rsidR="003063B3" w:rsidRPr="00F13AB2" w:rsidRDefault="003063B3" w:rsidP="003063B3">
      <w:pPr>
        <w:rPr>
          <w:bCs/>
        </w:rPr>
      </w:pPr>
    </w:p>
    <w:bookmarkEnd w:id="21"/>
    <w:p w14:paraId="27798E11" w14:textId="77777777" w:rsidR="003063B3" w:rsidRPr="00F13AB2" w:rsidRDefault="003063B3" w:rsidP="003063B3">
      <w:pPr>
        <w:contextualSpacing/>
        <w:rPr>
          <w:rFonts w:eastAsia="Calibri" w:cs="Calibri"/>
        </w:rPr>
      </w:pPr>
      <w:r w:rsidRPr="00F13AB2">
        <w:rPr>
          <w:rFonts w:eastAsia="Calibri" w:cs="Calibri"/>
        </w:rPr>
        <w:t>Beszámoló a közgyűlés bizottságai 2020. évi döntés-előkészítő, javaslattevő tevékenységéről, illetve a közgyűlés által átruházott hatáskörök gyakorlásáról</w:t>
      </w:r>
    </w:p>
    <w:p w14:paraId="7D4BEF6C" w14:textId="77777777" w:rsidR="003063B3" w:rsidRPr="00F13AB2" w:rsidRDefault="003063B3" w:rsidP="003063B3">
      <w:r w:rsidRPr="00F13AB2">
        <w:rPr>
          <w:b/>
          <w:bCs/>
          <w:u w:val="single"/>
        </w:rPr>
        <w:t>Előterjesztő</w:t>
      </w:r>
      <w:r w:rsidRPr="00F13AB2">
        <w:t xml:space="preserve">: </w:t>
      </w:r>
      <w:r w:rsidRPr="00F13AB2">
        <w:tab/>
      </w:r>
      <w:r w:rsidRPr="00F13AB2">
        <w:tab/>
      </w:r>
      <w:r w:rsidRPr="00F13AB2">
        <w:tab/>
        <w:t>Pajna Zoltán, a megyei közgyűlés elnöke</w:t>
      </w:r>
    </w:p>
    <w:p w14:paraId="652D0CDA" w14:textId="77777777" w:rsidR="003063B3" w:rsidRPr="00F13AB2" w:rsidRDefault="003063B3" w:rsidP="003063B3">
      <w:r w:rsidRPr="00F13AB2">
        <w:rPr>
          <w:b/>
          <w:bCs/>
          <w:u w:val="single"/>
        </w:rPr>
        <w:t>Véleményező</w:t>
      </w:r>
      <w:r w:rsidRPr="00F13AB2">
        <w:t xml:space="preserve">: </w:t>
      </w:r>
      <w:r w:rsidRPr="00F13AB2">
        <w:tab/>
      </w:r>
      <w:r w:rsidRPr="00F13AB2">
        <w:tab/>
        <w:t>a közgyűlés bizottságai</w:t>
      </w:r>
    </w:p>
    <w:p w14:paraId="0C52E289" w14:textId="77777777" w:rsidR="003063B3" w:rsidRPr="00F13AB2" w:rsidRDefault="003063B3" w:rsidP="003063B3">
      <w:pPr>
        <w:ind w:hanging="4590"/>
        <w:rPr>
          <w:b/>
          <w:bCs/>
          <w:u w:val="single"/>
        </w:rPr>
      </w:pPr>
    </w:p>
    <w:p w14:paraId="62C9655A" w14:textId="77777777" w:rsidR="003063B3" w:rsidRPr="00F13AB2" w:rsidRDefault="003063B3" w:rsidP="003063B3">
      <w:pPr>
        <w:contextualSpacing/>
        <w:rPr>
          <w:rFonts w:eastAsia="Calibri" w:cs="Calibri"/>
        </w:rPr>
      </w:pPr>
      <w:r w:rsidRPr="00F13AB2">
        <w:rPr>
          <w:rFonts w:eastAsia="Calibri" w:cs="Calibri"/>
        </w:rPr>
        <w:t>Beszámoló a Hajdú-Bihar Megyei Önkormányzati Hivatal 2020. évi tevékenységéről</w:t>
      </w:r>
    </w:p>
    <w:p w14:paraId="634227C0" w14:textId="77777777" w:rsidR="003063B3" w:rsidRPr="00F13AB2" w:rsidRDefault="003063B3" w:rsidP="003063B3">
      <w:r w:rsidRPr="00F13AB2">
        <w:rPr>
          <w:b/>
          <w:bCs/>
          <w:u w:val="single"/>
        </w:rPr>
        <w:t>Előterjesztő:</w:t>
      </w:r>
      <w:r w:rsidRPr="00F13AB2">
        <w:tab/>
      </w:r>
      <w:r w:rsidRPr="00F13AB2">
        <w:tab/>
      </w:r>
      <w:r w:rsidRPr="00F13AB2">
        <w:tab/>
        <w:t>Dr. Dobi Csaba jegyző</w:t>
      </w:r>
    </w:p>
    <w:p w14:paraId="7BFBECD4" w14:textId="77777777" w:rsidR="003063B3" w:rsidRPr="00F13AB2" w:rsidRDefault="003063B3" w:rsidP="003063B3">
      <w:r w:rsidRPr="00F13AB2">
        <w:rPr>
          <w:b/>
          <w:bCs/>
          <w:u w:val="single"/>
        </w:rPr>
        <w:t>Véleményező:</w:t>
      </w:r>
      <w:r w:rsidRPr="00F13AB2">
        <w:tab/>
      </w:r>
      <w:r w:rsidRPr="00F13AB2">
        <w:tab/>
        <w:t>a közgyűlés bizottságai</w:t>
      </w:r>
    </w:p>
    <w:p w14:paraId="0AB9796E" w14:textId="77777777" w:rsidR="003063B3" w:rsidRDefault="003063B3" w:rsidP="003063B3">
      <w:pPr>
        <w:rPr>
          <w:bCs/>
        </w:rPr>
      </w:pPr>
    </w:p>
    <w:p w14:paraId="0874208B" w14:textId="77777777" w:rsidR="003063B3" w:rsidRPr="003140BE" w:rsidRDefault="003063B3" w:rsidP="003063B3">
      <w:r w:rsidRPr="003140BE">
        <w:t xml:space="preserve">Tájékoztató a Hajdú-Bihar Megyei Önkormányzat Integrált Területi Programjának végrehajtásáról </w:t>
      </w:r>
    </w:p>
    <w:p w14:paraId="6A113515" w14:textId="77777777" w:rsidR="003063B3" w:rsidRPr="00E15406" w:rsidRDefault="003063B3" w:rsidP="003063B3">
      <w:r w:rsidRPr="00E15406">
        <w:rPr>
          <w:b/>
          <w:bCs/>
          <w:u w:val="single"/>
        </w:rPr>
        <w:t xml:space="preserve">Előterjesztő: </w:t>
      </w:r>
      <w:r w:rsidRPr="00E15406">
        <w:tab/>
      </w:r>
      <w:r w:rsidRPr="00E15406">
        <w:tab/>
      </w:r>
      <w:r w:rsidRPr="00E15406">
        <w:tab/>
        <w:t>Pajna Zoltán, a megyei közgyűlés elnöke</w:t>
      </w:r>
    </w:p>
    <w:p w14:paraId="312E5680" w14:textId="77777777" w:rsidR="003063B3" w:rsidRPr="00E15406" w:rsidRDefault="003063B3" w:rsidP="003063B3">
      <w:r w:rsidRPr="00E15406">
        <w:rPr>
          <w:b/>
          <w:bCs/>
          <w:u w:val="single"/>
        </w:rPr>
        <w:t>Véleményező:</w:t>
      </w:r>
      <w:r w:rsidRPr="00E15406">
        <w:t xml:space="preserve"> </w:t>
      </w:r>
      <w:r w:rsidRPr="00E15406">
        <w:tab/>
      </w:r>
      <w:r w:rsidRPr="00E15406">
        <w:tab/>
        <w:t>Fejlesztési, Tervezési és Stratégiai Bizottság</w:t>
      </w:r>
    </w:p>
    <w:p w14:paraId="59B9273E" w14:textId="77777777" w:rsidR="003063B3" w:rsidRPr="004F49F7" w:rsidRDefault="003063B3" w:rsidP="003063B3"/>
    <w:p w14:paraId="2F235EF3" w14:textId="77777777" w:rsidR="003063B3" w:rsidRPr="007E29E6" w:rsidRDefault="003063B3" w:rsidP="003063B3">
      <w:r w:rsidRPr="007E29E6">
        <w:t>A Hajdú-Bihar Megyei Önkormányzat 202</w:t>
      </w:r>
      <w:r>
        <w:t>1</w:t>
      </w:r>
      <w:r w:rsidRPr="007E29E6">
        <w:t>. évi költségvetési rendeletének módosítása</w:t>
      </w:r>
    </w:p>
    <w:p w14:paraId="7AFE598E" w14:textId="77777777" w:rsidR="003063B3" w:rsidRPr="007E29E6" w:rsidRDefault="003063B3" w:rsidP="003063B3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rPr>
          <w:bCs/>
        </w:rPr>
        <w:t>Pajna Zoltán, a megyei közgyűlés elnöke</w:t>
      </w:r>
    </w:p>
    <w:p w14:paraId="0ABE8F28" w14:textId="77777777" w:rsidR="003063B3" w:rsidRPr="007E29E6" w:rsidRDefault="003063B3" w:rsidP="003063B3">
      <w:pPr>
        <w:rPr>
          <w:bCs/>
        </w:rPr>
      </w:pPr>
      <w:r w:rsidRPr="007E29E6">
        <w:rPr>
          <w:b/>
          <w:u w:val="single"/>
        </w:rPr>
        <w:t>Véleményező:</w:t>
      </w:r>
      <w:r w:rsidRPr="007E29E6">
        <w:t xml:space="preserve"> </w:t>
      </w:r>
      <w:r w:rsidRPr="007E29E6">
        <w:tab/>
      </w:r>
      <w:r w:rsidRPr="007E29E6">
        <w:tab/>
      </w:r>
      <w:r w:rsidRPr="007E29E6">
        <w:rPr>
          <w:bCs/>
        </w:rPr>
        <w:t>a közgyűlés bizottságai</w:t>
      </w:r>
    </w:p>
    <w:p w14:paraId="4B869AAB" w14:textId="77777777" w:rsidR="003063B3" w:rsidRDefault="003063B3" w:rsidP="003063B3">
      <w:pPr>
        <w:rPr>
          <w:bCs/>
        </w:rPr>
      </w:pPr>
    </w:p>
    <w:p w14:paraId="05E86140" w14:textId="77777777" w:rsidR="003063B3" w:rsidRPr="0011747F" w:rsidRDefault="003063B3" w:rsidP="003063B3">
      <w:r w:rsidRPr="0011747F">
        <w:t xml:space="preserve">A Hajdú-Bihar Megyei Önkormányzat Közgyűlése által alapított kitüntető díjak </w:t>
      </w:r>
      <w:r>
        <w:t>2021.</w:t>
      </w:r>
      <w:r w:rsidRPr="0011747F">
        <w:t xml:space="preserve"> évi adományozása (</w:t>
      </w:r>
      <w:r w:rsidRPr="009040E4">
        <w:rPr>
          <w:b/>
          <w:bCs/>
        </w:rPr>
        <w:t>zárt ülés</w:t>
      </w:r>
      <w:r w:rsidRPr="0011747F">
        <w:t>)</w:t>
      </w:r>
    </w:p>
    <w:p w14:paraId="3EE78088" w14:textId="77777777" w:rsidR="003063B3" w:rsidRPr="0011747F" w:rsidRDefault="003063B3" w:rsidP="003063B3"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rPr>
          <w:bCs/>
        </w:rPr>
        <w:t>Pajna Zoltán, a megyei közgyűlés elnöke</w:t>
      </w:r>
    </w:p>
    <w:p w14:paraId="523AC8A8" w14:textId="77777777" w:rsidR="003063B3" w:rsidRPr="0011747F" w:rsidRDefault="003063B3" w:rsidP="003063B3">
      <w:r w:rsidRPr="0011747F">
        <w:rPr>
          <w:b/>
          <w:u w:val="single"/>
        </w:rPr>
        <w:t>Véleményező:</w:t>
      </w:r>
      <w:r w:rsidRPr="0011747F">
        <w:t xml:space="preserve"> </w:t>
      </w:r>
      <w:r w:rsidRPr="0011747F">
        <w:tab/>
      </w:r>
      <w:r w:rsidRPr="0011747F">
        <w:tab/>
      </w:r>
      <w:r w:rsidRPr="0011747F">
        <w:rPr>
          <w:bCs/>
        </w:rPr>
        <w:t>a közgyűlés bizottságai</w:t>
      </w:r>
    </w:p>
    <w:p w14:paraId="3430BA69" w14:textId="77777777" w:rsidR="003063B3" w:rsidRDefault="003063B3" w:rsidP="003063B3"/>
    <w:p w14:paraId="4C6C1EC4" w14:textId="77777777" w:rsidR="003063B3" w:rsidRPr="0011747F" w:rsidRDefault="003063B3" w:rsidP="003063B3">
      <w:pPr>
        <w:rPr>
          <w:b/>
          <w:i/>
        </w:rPr>
      </w:pPr>
      <w:r w:rsidRPr="0011747F">
        <w:rPr>
          <w:b/>
          <w:i/>
        </w:rPr>
        <w:t>(A közgyűlés ezen az ülésén közmeghallgatást tart)</w:t>
      </w:r>
    </w:p>
    <w:p w14:paraId="6AE53020" w14:textId="77777777" w:rsidR="003063B3" w:rsidRDefault="003063B3" w:rsidP="003063B3"/>
    <w:p w14:paraId="02905ABC" w14:textId="77777777" w:rsidR="003063B3" w:rsidRPr="0011747F" w:rsidRDefault="003063B3" w:rsidP="003063B3"/>
    <w:p w14:paraId="76F59CDC" w14:textId="77777777" w:rsidR="003063B3" w:rsidRPr="00A43889" w:rsidRDefault="003063B3" w:rsidP="003063B3">
      <w:pPr>
        <w:rPr>
          <w:b/>
          <w:bCs/>
          <w:u w:val="single"/>
        </w:rPr>
      </w:pPr>
      <w:r w:rsidRPr="00A43889">
        <w:rPr>
          <w:b/>
          <w:bCs/>
          <w:u w:val="single"/>
        </w:rPr>
        <w:t>2021. október 29. (péntek)</w:t>
      </w:r>
    </w:p>
    <w:p w14:paraId="478F9777" w14:textId="77777777" w:rsidR="003063B3" w:rsidRPr="007A0BAF" w:rsidRDefault="003063B3" w:rsidP="003063B3">
      <w:pPr>
        <w:spacing w:after="160" w:line="259" w:lineRule="auto"/>
        <w:contextualSpacing/>
      </w:pPr>
      <w:r w:rsidRPr="007A0BAF">
        <w:t>Jelentés a lejárt határidejű határozatokról, a megtett intézkedésekről</w:t>
      </w:r>
    </w:p>
    <w:p w14:paraId="6AB27E3B" w14:textId="77777777" w:rsidR="003063B3" w:rsidRPr="007A0BAF" w:rsidRDefault="003063B3" w:rsidP="003063B3">
      <w:r w:rsidRPr="007A0BAF">
        <w:rPr>
          <w:b/>
          <w:u w:val="single"/>
        </w:rPr>
        <w:t xml:space="preserve">Előterjesztő: </w:t>
      </w:r>
      <w:r w:rsidRPr="007A0BAF">
        <w:tab/>
      </w:r>
      <w:r w:rsidRPr="007A0BAF">
        <w:tab/>
      </w:r>
      <w:r w:rsidRPr="007A0BAF">
        <w:tab/>
      </w:r>
      <w:r w:rsidRPr="007A0BAF">
        <w:rPr>
          <w:bCs/>
        </w:rPr>
        <w:t>Pajna Zoltán, a megyei közgyűlés elnöke</w:t>
      </w:r>
    </w:p>
    <w:p w14:paraId="5CA17AA5" w14:textId="77777777" w:rsidR="003063B3" w:rsidRPr="007A0BAF" w:rsidRDefault="003063B3" w:rsidP="003063B3">
      <w:r w:rsidRPr="007A0BAF">
        <w:rPr>
          <w:b/>
          <w:u w:val="single"/>
        </w:rPr>
        <w:t>Véleményező:</w:t>
      </w:r>
      <w:r w:rsidRPr="007A0BAF">
        <w:tab/>
      </w:r>
      <w:r w:rsidRPr="007A0BAF">
        <w:tab/>
        <w:t>Jogi, Ügyrendi és Társadalmi Kapcsolatok Bizottsága</w:t>
      </w:r>
    </w:p>
    <w:p w14:paraId="39EAE448" w14:textId="77777777" w:rsidR="003063B3" w:rsidRPr="008C4BF6" w:rsidRDefault="003063B3" w:rsidP="003063B3">
      <w:pPr>
        <w:rPr>
          <w:b/>
          <w:u w:val="single"/>
        </w:rPr>
      </w:pPr>
    </w:p>
    <w:p w14:paraId="03447DEB" w14:textId="77777777" w:rsidR="003063B3" w:rsidRPr="007A0BAF" w:rsidRDefault="003063B3" w:rsidP="003063B3">
      <w:pPr>
        <w:spacing w:after="160" w:line="259" w:lineRule="auto"/>
        <w:contextualSpacing/>
      </w:pPr>
      <w:r w:rsidRPr="007A0BAF">
        <w:t>Tájékoztató a közlekedésfejlesztés aktuális helyzetéről</w:t>
      </w:r>
    </w:p>
    <w:p w14:paraId="759F5917" w14:textId="77777777" w:rsidR="003063B3" w:rsidRPr="007A0BAF" w:rsidRDefault="003063B3" w:rsidP="003063B3">
      <w:r w:rsidRPr="007A0BAF">
        <w:rPr>
          <w:b/>
          <w:u w:val="single"/>
        </w:rPr>
        <w:t>Előterjesztő:</w:t>
      </w:r>
      <w:r w:rsidRPr="007A0BAF">
        <w:tab/>
      </w:r>
      <w:r w:rsidRPr="007A0BAF">
        <w:tab/>
      </w:r>
      <w:r>
        <w:tab/>
      </w:r>
      <w:r w:rsidRPr="007A0BAF">
        <w:t>Tasi Sándor, a megyei közgyűlés alelnöke</w:t>
      </w:r>
    </w:p>
    <w:p w14:paraId="7D29B473" w14:textId="77777777" w:rsidR="003063B3" w:rsidRPr="007A0BAF" w:rsidRDefault="003063B3" w:rsidP="003063B3">
      <w:r w:rsidRPr="007A0BAF">
        <w:rPr>
          <w:b/>
          <w:u w:val="single"/>
        </w:rPr>
        <w:t>Véleményezi:</w:t>
      </w:r>
      <w:r w:rsidRPr="007A0BAF">
        <w:t xml:space="preserve"> </w:t>
      </w:r>
      <w:r w:rsidRPr="007A0BAF">
        <w:tab/>
      </w:r>
      <w:r w:rsidRPr="007A0BAF">
        <w:tab/>
        <w:t>Fejlesztési, Tervezési és Stratégiai Bizottság</w:t>
      </w:r>
    </w:p>
    <w:p w14:paraId="43FCA2AD" w14:textId="77777777" w:rsidR="003063B3" w:rsidRDefault="003063B3" w:rsidP="003063B3"/>
    <w:p w14:paraId="4DF9AD46" w14:textId="77777777" w:rsidR="003063B3" w:rsidRPr="003F4C91" w:rsidRDefault="003063B3" w:rsidP="003063B3">
      <w:pPr>
        <w:spacing w:after="160" w:line="259" w:lineRule="auto"/>
        <w:contextualSpacing/>
      </w:pPr>
      <w:r w:rsidRPr="003F4C91">
        <w:rPr>
          <w:bCs/>
        </w:rPr>
        <w:t>Tájékoztató a megye mezőgazdaságának helyzetéről, valamint a Nemzeti Agrárgazdasági Kamara Hajdú-Bihar Megyei Szervezetének 2020. évi tevékenységéről, aktuális feladatairól, különös tekintettel a koronavírus hatásaira</w:t>
      </w:r>
    </w:p>
    <w:p w14:paraId="7E793BE1" w14:textId="77777777" w:rsidR="003063B3" w:rsidRPr="003F4C91" w:rsidRDefault="003063B3" w:rsidP="003063B3">
      <w:pPr>
        <w:spacing w:after="160" w:line="259" w:lineRule="auto"/>
        <w:contextualSpacing/>
      </w:pPr>
      <w:r w:rsidRPr="003F4C91">
        <w:rPr>
          <w:b/>
          <w:u w:val="single"/>
        </w:rPr>
        <w:t>Előterjesztő:</w:t>
      </w:r>
      <w:r w:rsidRPr="003F4C91">
        <w:t xml:space="preserve"> </w:t>
      </w:r>
      <w:r w:rsidRPr="003F4C91">
        <w:tab/>
      </w:r>
      <w:r w:rsidRPr="003F4C91">
        <w:tab/>
      </w:r>
      <w:r w:rsidRPr="003F4C91">
        <w:tab/>
        <w:t>Bulcsu László, a megyei közgyűlés alelnöke</w:t>
      </w:r>
    </w:p>
    <w:p w14:paraId="0BFB24B2" w14:textId="77777777" w:rsidR="003063B3" w:rsidRPr="003F4C91" w:rsidRDefault="003063B3" w:rsidP="003063B3">
      <w:r w:rsidRPr="003F4C91">
        <w:rPr>
          <w:b/>
          <w:u w:val="single"/>
        </w:rPr>
        <w:t>Véleményező:</w:t>
      </w:r>
      <w:r w:rsidRPr="003F4C91">
        <w:tab/>
      </w:r>
      <w:r w:rsidRPr="003F4C91">
        <w:tab/>
        <w:t>Fejlesztési, Tervezési és Stratégiai Bizottság</w:t>
      </w:r>
    </w:p>
    <w:p w14:paraId="3CBB812E" w14:textId="77777777" w:rsidR="003063B3" w:rsidRPr="007A0BAF" w:rsidRDefault="003063B3" w:rsidP="003063B3">
      <w:pPr>
        <w:rPr>
          <w:iCs/>
        </w:rPr>
      </w:pPr>
    </w:p>
    <w:p w14:paraId="00578440" w14:textId="77777777" w:rsidR="003063B3" w:rsidRPr="007A0BAF" w:rsidRDefault="003063B3" w:rsidP="003063B3">
      <w:pPr>
        <w:spacing w:after="160" w:line="259" w:lineRule="auto"/>
        <w:contextualSpacing/>
      </w:pPr>
      <w:bookmarkStart w:id="22" w:name="_Hlk57973647"/>
      <w:r w:rsidRPr="007A0BAF">
        <w:t>Tájékoztató az agrárszakképzés megyei helyzetéről, a NAK duális képzésben betöltött szerepéről</w:t>
      </w:r>
    </w:p>
    <w:p w14:paraId="38794A1E" w14:textId="77777777" w:rsidR="003063B3" w:rsidRPr="007A0BAF" w:rsidRDefault="003063B3" w:rsidP="003063B3">
      <w:r w:rsidRPr="007A0BAF">
        <w:rPr>
          <w:b/>
          <w:u w:val="single"/>
        </w:rPr>
        <w:t>Előterjesztő:</w:t>
      </w:r>
      <w:r w:rsidRPr="007A0BAF">
        <w:tab/>
      </w:r>
      <w:r w:rsidRPr="007A0BAF">
        <w:tab/>
      </w:r>
      <w:r>
        <w:tab/>
      </w:r>
      <w:r w:rsidRPr="007A0BAF">
        <w:t>Tasi Sándor, a megyei közgyűlés alelnöke</w:t>
      </w:r>
    </w:p>
    <w:p w14:paraId="201D2397" w14:textId="77777777" w:rsidR="003063B3" w:rsidRDefault="003063B3" w:rsidP="003063B3">
      <w:r w:rsidRPr="007A0BAF">
        <w:rPr>
          <w:b/>
          <w:u w:val="single"/>
        </w:rPr>
        <w:t>Véleményező:</w:t>
      </w:r>
      <w:r w:rsidRPr="007A0BAF">
        <w:t xml:space="preserve"> </w:t>
      </w:r>
      <w:r w:rsidRPr="007A0BAF">
        <w:tab/>
      </w:r>
      <w:r>
        <w:tab/>
      </w:r>
      <w:r w:rsidRPr="007A0BAF">
        <w:t>Fejlesztési, Tervezési és Stratégiai Bizottság</w:t>
      </w:r>
    </w:p>
    <w:p w14:paraId="18EB0CAF" w14:textId="77777777" w:rsidR="003063B3" w:rsidRPr="007A0BAF" w:rsidRDefault="003063B3" w:rsidP="003063B3"/>
    <w:bookmarkEnd w:id="22"/>
    <w:p w14:paraId="0C524B3A" w14:textId="77777777" w:rsidR="003063B3" w:rsidRPr="007A0BAF" w:rsidRDefault="003063B3" w:rsidP="003063B3">
      <w:pPr>
        <w:spacing w:after="160" w:line="259" w:lineRule="auto"/>
        <w:contextualSpacing/>
        <w:rPr>
          <w:bCs/>
          <w:iCs/>
        </w:rPr>
      </w:pPr>
      <w:r w:rsidRPr="007A0BAF">
        <w:rPr>
          <w:bCs/>
          <w:iCs/>
        </w:rPr>
        <w:t>Tájékoztató Hajdú-Bihar megye 2020. évi idegenforgalmi és turisztikai helyzetéről</w:t>
      </w:r>
    </w:p>
    <w:p w14:paraId="4C1CA5A5" w14:textId="77777777" w:rsidR="003063B3" w:rsidRPr="007A0BAF" w:rsidRDefault="003063B3" w:rsidP="003063B3">
      <w:pPr>
        <w:rPr>
          <w:iCs/>
        </w:rPr>
      </w:pPr>
      <w:r w:rsidRPr="007A0BAF">
        <w:rPr>
          <w:b/>
          <w:iCs/>
          <w:u w:val="single"/>
        </w:rPr>
        <w:t>Előterjesztő:</w:t>
      </w:r>
      <w:r w:rsidRPr="007A0BAF">
        <w:rPr>
          <w:iCs/>
        </w:rPr>
        <w:tab/>
      </w:r>
      <w:r w:rsidRPr="007A0BAF">
        <w:rPr>
          <w:iCs/>
        </w:rPr>
        <w:tab/>
      </w:r>
      <w:r>
        <w:rPr>
          <w:iCs/>
        </w:rPr>
        <w:tab/>
      </w:r>
      <w:r w:rsidRPr="007A0BAF">
        <w:rPr>
          <w:iCs/>
        </w:rPr>
        <w:t>Bulcsu László, a megyei közgyűlés alelnöke</w:t>
      </w:r>
    </w:p>
    <w:p w14:paraId="020B7FEA" w14:textId="77777777" w:rsidR="003063B3" w:rsidRPr="007A0BAF" w:rsidRDefault="003063B3" w:rsidP="003063B3">
      <w:pPr>
        <w:rPr>
          <w:iCs/>
        </w:rPr>
      </w:pPr>
      <w:r w:rsidRPr="007A0BAF">
        <w:rPr>
          <w:b/>
          <w:iCs/>
          <w:u w:val="single"/>
        </w:rPr>
        <w:t>Véleményező:</w:t>
      </w:r>
      <w:r w:rsidRPr="007A0BAF">
        <w:rPr>
          <w:iCs/>
        </w:rPr>
        <w:tab/>
      </w:r>
      <w:r w:rsidRPr="007A0BAF">
        <w:rPr>
          <w:iCs/>
        </w:rPr>
        <w:tab/>
        <w:t>Fejlesztési, Tervezési és Stratégiai Bizottság</w:t>
      </w:r>
    </w:p>
    <w:p w14:paraId="0E36E6BD" w14:textId="77777777" w:rsidR="003063B3" w:rsidRPr="007A0BAF" w:rsidRDefault="003063B3" w:rsidP="003063B3">
      <w:pPr>
        <w:rPr>
          <w:b/>
          <w:u w:val="single"/>
        </w:rPr>
      </w:pPr>
    </w:p>
    <w:p w14:paraId="6B3E9303" w14:textId="77777777" w:rsidR="003063B3" w:rsidRPr="007E29E6" w:rsidRDefault="003063B3" w:rsidP="003063B3">
      <w:r w:rsidRPr="007E29E6">
        <w:t>Tájékoztató az operatív programok megyét érintő előrehaladásáról</w:t>
      </w:r>
    </w:p>
    <w:p w14:paraId="5A9ACD54" w14:textId="77777777" w:rsidR="003063B3" w:rsidRPr="007E29E6" w:rsidRDefault="003063B3" w:rsidP="003063B3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  <w:t>Pajna Zoltán, a megyei közgyűlés elnöke</w:t>
      </w:r>
    </w:p>
    <w:p w14:paraId="7FC3F770" w14:textId="77777777" w:rsidR="003063B3" w:rsidRPr="007E29E6" w:rsidRDefault="003063B3" w:rsidP="003063B3">
      <w:r w:rsidRPr="007E29E6">
        <w:rPr>
          <w:b/>
          <w:u w:val="single"/>
        </w:rPr>
        <w:t>Véleményező:</w:t>
      </w:r>
      <w:r w:rsidRPr="007E29E6">
        <w:t xml:space="preserve"> </w:t>
      </w:r>
      <w:r w:rsidRPr="007E29E6">
        <w:tab/>
      </w:r>
      <w:r w:rsidRPr="007E29E6">
        <w:tab/>
        <w:t>Fejlesztési, Tervezési és Stratégiai Bizottság</w:t>
      </w:r>
    </w:p>
    <w:p w14:paraId="1BF8816B" w14:textId="77777777" w:rsidR="003063B3" w:rsidRPr="003F0947" w:rsidRDefault="003063B3" w:rsidP="003063B3">
      <w:pPr>
        <w:rPr>
          <w:b/>
          <w:sz w:val="23"/>
          <w:szCs w:val="23"/>
          <w:u w:val="single"/>
        </w:rPr>
      </w:pPr>
    </w:p>
    <w:p w14:paraId="2789B7EB" w14:textId="77777777" w:rsidR="003063B3" w:rsidRPr="006361D0" w:rsidRDefault="003063B3" w:rsidP="003063B3">
      <w:pPr>
        <w:rPr>
          <w:b/>
          <w:u w:val="single"/>
        </w:rPr>
      </w:pPr>
      <w:r w:rsidRPr="006361D0">
        <w:rPr>
          <w:b/>
          <w:u w:val="single"/>
        </w:rPr>
        <w:t>202</w:t>
      </w:r>
      <w:r>
        <w:rPr>
          <w:b/>
          <w:u w:val="single"/>
        </w:rPr>
        <w:t>1</w:t>
      </w:r>
      <w:r w:rsidRPr="006361D0">
        <w:rPr>
          <w:b/>
          <w:u w:val="single"/>
        </w:rPr>
        <w:t xml:space="preserve">. november </w:t>
      </w:r>
      <w:r>
        <w:rPr>
          <w:b/>
          <w:u w:val="single"/>
        </w:rPr>
        <w:t>22</w:t>
      </w:r>
      <w:r w:rsidRPr="006361D0">
        <w:rPr>
          <w:b/>
          <w:u w:val="single"/>
        </w:rPr>
        <w:t>. (</w:t>
      </w:r>
      <w:r>
        <w:rPr>
          <w:b/>
          <w:u w:val="single"/>
        </w:rPr>
        <w:t>hétfő</w:t>
      </w:r>
      <w:r w:rsidRPr="006361D0">
        <w:rPr>
          <w:b/>
          <w:u w:val="single"/>
        </w:rPr>
        <w:t xml:space="preserve">) Megyenapi Ünnepi ülés </w:t>
      </w:r>
    </w:p>
    <w:p w14:paraId="6961883D" w14:textId="77777777" w:rsidR="003063B3" w:rsidRDefault="003063B3" w:rsidP="003063B3">
      <w:pPr>
        <w:rPr>
          <w:b/>
          <w:u w:val="single"/>
        </w:rPr>
      </w:pPr>
    </w:p>
    <w:p w14:paraId="5DB46C24" w14:textId="77777777" w:rsidR="003063B3" w:rsidRDefault="003063B3" w:rsidP="003063B3">
      <w:pPr>
        <w:rPr>
          <w:b/>
          <w:bCs/>
          <w:u w:val="single"/>
        </w:rPr>
      </w:pPr>
    </w:p>
    <w:p w14:paraId="6DA59511" w14:textId="77777777" w:rsidR="003063B3" w:rsidRPr="00A43889" w:rsidRDefault="003063B3" w:rsidP="003063B3">
      <w:pPr>
        <w:rPr>
          <w:b/>
          <w:bCs/>
          <w:u w:val="single"/>
        </w:rPr>
      </w:pPr>
      <w:r w:rsidRPr="00A43889">
        <w:rPr>
          <w:b/>
          <w:bCs/>
          <w:u w:val="single"/>
        </w:rPr>
        <w:t>2021. november 26. (péntek)</w:t>
      </w:r>
    </w:p>
    <w:p w14:paraId="04548DEA" w14:textId="77777777" w:rsidR="003063B3" w:rsidRPr="007A0BAF" w:rsidRDefault="003063B3" w:rsidP="003063B3">
      <w:pPr>
        <w:spacing w:after="160" w:line="259" w:lineRule="auto"/>
        <w:contextualSpacing/>
      </w:pPr>
      <w:r w:rsidRPr="007A0BAF">
        <w:t>Jelentés a lejárt határidejű határozatokról, a megtett intézkedésekről</w:t>
      </w:r>
    </w:p>
    <w:p w14:paraId="3AD4EA4D" w14:textId="77777777" w:rsidR="003063B3" w:rsidRPr="007A0BAF" w:rsidRDefault="003063B3" w:rsidP="003063B3">
      <w:r w:rsidRPr="007A0BAF">
        <w:rPr>
          <w:b/>
          <w:u w:val="single"/>
        </w:rPr>
        <w:t xml:space="preserve">Előterjesztő: </w:t>
      </w:r>
      <w:r w:rsidRPr="007A0BAF">
        <w:tab/>
      </w:r>
      <w:r w:rsidRPr="007A0BAF">
        <w:tab/>
      </w:r>
      <w:r w:rsidRPr="007A0BAF">
        <w:tab/>
      </w:r>
      <w:r w:rsidRPr="007A0BAF">
        <w:rPr>
          <w:bCs/>
        </w:rPr>
        <w:t>Pajna Zoltán, a megyei közgyűlés elnöke</w:t>
      </w:r>
    </w:p>
    <w:p w14:paraId="152D70D4" w14:textId="77777777" w:rsidR="003063B3" w:rsidRDefault="003063B3" w:rsidP="003063B3">
      <w:r w:rsidRPr="007A0BAF">
        <w:rPr>
          <w:b/>
          <w:u w:val="single"/>
        </w:rPr>
        <w:t>Véleményező:</w:t>
      </w:r>
      <w:r w:rsidRPr="007A0BAF">
        <w:tab/>
      </w:r>
      <w:r w:rsidRPr="007A0BAF">
        <w:tab/>
        <w:t>Jogi, Ügyrendi és Társadalmi Kapcsolatok Bizottsága</w:t>
      </w:r>
    </w:p>
    <w:p w14:paraId="0B4E3B3A" w14:textId="77777777" w:rsidR="003063B3" w:rsidRPr="006361D0" w:rsidRDefault="003063B3" w:rsidP="003063B3">
      <w:pPr>
        <w:rPr>
          <w:b/>
          <w:u w:val="single"/>
        </w:rPr>
      </w:pPr>
    </w:p>
    <w:p w14:paraId="5342DB1D" w14:textId="77777777" w:rsidR="003063B3" w:rsidRPr="00D17066" w:rsidRDefault="003063B3" w:rsidP="003063B3">
      <w:pPr>
        <w:spacing w:after="160" w:line="259" w:lineRule="auto"/>
        <w:contextualSpacing/>
        <w:rPr>
          <w:iCs/>
          <w:u w:val="single"/>
        </w:rPr>
      </w:pPr>
      <w:r w:rsidRPr="00D17066">
        <w:rPr>
          <w:iCs/>
        </w:rPr>
        <w:t>Tájékoztató a Hajdú-Bihar Megyei Kereskedelmi és Iparkamara tevékenységéről</w:t>
      </w:r>
    </w:p>
    <w:p w14:paraId="46DCC678" w14:textId="77777777" w:rsidR="003063B3" w:rsidRPr="00D17066" w:rsidRDefault="003063B3" w:rsidP="003063B3">
      <w:pPr>
        <w:rPr>
          <w:iCs/>
        </w:rPr>
      </w:pPr>
      <w:r w:rsidRPr="00D17066">
        <w:rPr>
          <w:b/>
          <w:iCs/>
          <w:u w:val="single"/>
        </w:rPr>
        <w:t>Előterjesztő:</w:t>
      </w:r>
      <w:r w:rsidRPr="00D17066">
        <w:rPr>
          <w:iCs/>
        </w:rPr>
        <w:tab/>
      </w:r>
      <w:r w:rsidRPr="00D17066">
        <w:rPr>
          <w:iCs/>
        </w:rPr>
        <w:tab/>
      </w:r>
      <w:r w:rsidRPr="00D17066">
        <w:rPr>
          <w:iCs/>
        </w:rPr>
        <w:tab/>
        <w:t>Pajna Zoltán, a megyei közgyűlés elnöke</w:t>
      </w:r>
    </w:p>
    <w:p w14:paraId="1EB6C8C1" w14:textId="77777777" w:rsidR="003063B3" w:rsidRPr="00D17066" w:rsidRDefault="003063B3" w:rsidP="003063B3">
      <w:pPr>
        <w:rPr>
          <w:bCs/>
          <w:iCs/>
        </w:rPr>
      </w:pPr>
      <w:r w:rsidRPr="00D17066">
        <w:rPr>
          <w:b/>
          <w:iCs/>
          <w:u w:val="single"/>
        </w:rPr>
        <w:t>Véleményező:</w:t>
      </w:r>
      <w:r w:rsidRPr="00D17066">
        <w:rPr>
          <w:iCs/>
        </w:rPr>
        <w:t xml:space="preserve"> </w:t>
      </w:r>
      <w:r w:rsidRPr="00D17066">
        <w:rPr>
          <w:iCs/>
        </w:rPr>
        <w:tab/>
      </w:r>
      <w:r w:rsidRPr="00D17066">
        <w:rPr>
          <w:iCs/>
        </w:rPr>
        <w:tab/>
      </w:r>
      <w:r w:rsidRPr="00D17066">
        <w:rPr>
          <w:bCs/>
          <w:iCs/>
        </w:rPr>
        <w:t>Fejlesztési, Tervezési és Stratégiai Bizottság</w:t>
      </w:r>
    </w:p>
    <w:p w14:paraId="654061D0" w14:textId="77777777" w:rsidR="003063B3" w:rsidRDefault="003063B3" w:rsidP="003063B3">
      <w:pPr>
        <w:rPr>
          <w:b/>
          <w:bCs/>
          <w:u w:val="single"/>
        </w:rPr>
      </w:pPr>
    </w:p>
    <w:p w14:paraId="71F55043" w14:textId="77777777" w:rsidR="003063B3" w:rsidRDefault="003063B3" w:rsidP="003063B3">
      <w:pPr>
        <w:spacing w:after="160" w:line="259" w:lineRule="auto"/>
        <w:contextualSpacing/>
      </w:pPr>
      <w:r>
        <w:lastRenderedPageBreak/>
        <w:t xml:space="preserve">Tájékoztató az Országos Öntözésfejlesztési Stratégia Hajdú-Bihar megyét érintő végrehajtásáról  </w:t>
      </w:r>
    </w:p>
    <w:p w14:paraId="6B15032A" w14:textId="77777777" w:rsidR="003063B3" w:rsidRDefault="003063B3" w:rsidP="003063B3">
      <w:r>
        <w:rPr>
          <w:b/>
          <w:bCs/>
          <w:color w:val="000000"/>
          <w:u w:val="single"/>
        </w:rPr>
        <w:t>Előterjesztő: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Pajna Zoltán, a megyei közgyűlés elnöke</w:t>
      </w:r>
    </w:p>
    <w:p w14:paraId="20274098" w14:textId="77777777" w:rsidR="003063B3" w:rsidRDefault="003063B3" w:rsidP="003063B3">
      <w:r>
        <w:rPr>
          <w:b/>
          <w:bCs/>
          <w:color w:val="000000"/>
          <w:u w:val="single"/>
        </w:rPr>
        <w:t>Véleményezi: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Fejlesztési, Tervezési és Stratégiai Bizottság</w:t>
      </w:r>
    </w:p>
    <w:p w14:paraId="1CE5D512" w14:textId="77777777" w:rsidR="003063B3" w:rsidRPr="007A0BAF" w:rsidRDefault="003063B3" w:rsidP="003063B3">
      <w:pPr>
        <w:rPr>
          <w:i/>
        </w:rPr>
      </w:pPr>
    </w:p>
    <w:p w14:paraId="382BE2D0" w14:textId="77777777" w:rsidR="003063B3" w:rsidRPr="007A0BAF" w:rsidRDefault="003063B3" w:rsidP="003063B3">
      <w:pPr>
        <w:spacing w:after="160" w:line="259" w:lineRule="auto"/>
        <w:contextualSpacing/>
      </w:pPr>
      <w:r w:rsidRPr="007A0BAF">
        <w:t xml:space="preserve">Tájékoztató </w:t>
      </w:r>
      <w:r>
        <w:t>a mezőgazdasági működési formák reformjáról, földforgalmi aktualitásokról</w:t>
      </w:r>
    </w:p>
    <w:p w14:paraId="06A92626" w14:textId="77777777" w:rsidR="003063B3" w:rsidRPr="007A0BAF" w:rsidRDefault="003063B3" w:rsidP="003063B3">
      <w:r w:rsidRPr="007A0BAF">
        <w:rPr>
          <w:b/>
          <w:u w:val="single"/>
        </w:rPr>
        <w:t>Előterjesztő:</w:t>
      </w:r>
      <w:r w:rsidRPr="007A0BAF">
        <w:tab/>
      </w:r>
      <w:r w:rsidRPr="007A0BAF">
        <w:tab/>
      </w:r>
      <w:r>
        <w:tab/>
      </w:r>
      <w:r w:rsidRPr="007A0BAF">
        <w:t>Tasi Sándor, a megyei közgyűlés alelnöke</w:t>
      </w:r>
    </w:p>
    <w:p w14:paraId="22293874" w14:textId="02036D3A" w:rsidR="003063B3" w:rsidRDefault="003063B3" w:rsidP="003063B3">
      <w:r w:rsidRPr="007A0BAF">
        <w:rPr>
          <w:b/>
          <w:u w:val="single"/>
        </w:rPr>
        <w:t>Véleményező:</w:t>
      </w:r>
      <w:r w:rsidRPr="007A0BAF">
        <w:t xml:space="preserve"> </w:t>
      </w:r>
      <w:r w:rsidRPr="007A0BAF">
        <w:tab/>
      </w:r>
      <w:r w:rsidRPr="007A0BAF">
        <w:tab/>
        <w:t>Fejlesztési, Tervezési és Stratégiai Bizottság</w:t>
      </w:r>
    </w:p>
    <w:p w14:paraId="588205C9" w14:textId="77777777" w:rsidR="00104B39" w:rsidRPr="007A0BAF" w:rsidRDefault="00104B39" w:rsidP="003063B3"/>
    <w:p w14:paraId="2DF33104" w14:textId="77777777" w:rsidR="003063B3" w:rsidRPr="00A43889" w:rsidRDefault="003063B3" w:rsidP="003063B3">
      <w:pPr>
        <w:rPr>
          <w:b/>
          <w:bCs/>
          <w:u w:val="single"/>
        </w:rPr>
      </w:pPr>
      <w:r w:rsidRPr="00A43889">
        <w:rPr>
          <w:b/>
          <w:bCs/>
          <w:u w:val="single"/>
        </w:rPr>
        <w:t>2021. december 17. (péntek)</w:t>
      </w:r>
    </w:p>
    <w:p w14:paraId="65AC3713" w14:textId="77777777" w:rsidR="003063B3" w:rsidRPr="007A0BAF" w:rsidRDefault="003063B3" w:rsidP="003063B3">
      <w:pPr>
        <w:spacing w:after="160" w:line="259" w:lineRule="auto"/>
        <w:contextualSpacing/>
      </w:pPr>
      <w:r w:rsidRPr="007A0BAF">
        <w:t>Jelentés a lejárt határidejű határozatokról, a megtett intézkedésekről</w:t>
      </w:r>
    </w:p>
    <w:p w14:paraId="1AC9BED4" w14:textId="77777777" w:rsidR="003063B3" w:rsidRPr="007A0BAF" w:rsidRDefault="003063B3" w:rsidP="003063B3">
      <w:r w:rsidRPr="007A0BAF">
        <w:rPr>
          <w:b/>
          <w:u w:val="single"/>
        </w:rPr>
        <w:t xml:space="preserve">Előterjesztő: </w:t>
      </w:r>
      <w:r w:rsidRPr="007A0BAF">
        <w:tab/>
      </w:r>
      <w:r w:rsidRPr="007A0BAF">
        <w:tab/>
      </w:r>
      <w:r w:rsidRPr="007A0BAF">
        <w:tab/>
      </w:r>
      <w:r w:rsidRPr="007A0BAF">
        <w:rPr>
          <w:bCs/>
        </w:rPr>
        <w:t>Pajna Zoltán, a megyei közgyűlés elnöke</w:t>
      </w:r>
    </w:p>
    <w:p w14:paraId="48AA8635" w14:textId="77777777" w:rsidR="003063B3" w:rsidRPr="007A0BAF" w:rsidRDefault="003063B3" w:rsidP="003063B3">
      <w:r w:rsidRPr="007A0BAF">
        <w:rPr>
          <w:b/>
          <w:u w:val="single"/>
        </w:rPr>
        <w:t>Véleményező:</w:t>
      </w:r>
      <w:r w:rsidRPr="007A0BAF">
        <w:tab/>
      </w:r>
      <w:r w:rsidRPr="007A0BAF">
        <w:tab/>
        <w:t>Jogi, Ügyrendi és Társadalmi Kapcsolatok Bizottsága</w:t>
      </w:r>
    </w:p>
    <w:p w14:paraId="50EB8C20" w14:textId="77777777" w:rsidR="003063B3" w:rsidRDefault="003063B3" w:rsidP="003063B3">
      <w:pPr>
        <w:rPr>
          <w:b/>
          <w:sz w:val="23"/>
          <w:szCs w:val="23"/>
          <w:u w:val="single"/>
        </w:rPr>
      </w:pPr>
    </w:p>
    <w:p w14:paraId="776B7E8A" w14:textId="77777777" w:rsidR="003063B3" w:rsidRPr="0001511A" w:rsidRDefault="003063B3" w:rsidP="003063B3">
      <w:pPr>
        <w:contextualSpacing/>
        <w:rPr>
          <w:u w:val="single"/>
        </w:rPr>
      </w:pPr>
      <w:r w:rsidRPr="0001511A">
        <w:t>A Hajdú-Bihar Megyei Önkormányzat 202</w:t>
      </w:r>
      <w:r>
        <w:t>1</w:t>
      </w:r>
      <w:r w:rsidRPr="0001511A">
        <w:t>. évi költségvetési rendeletének módosítása</w:t>
      </w:r>
    </w:p>
    <w:p w14:paraId="71E268F1" w14:textId="77777777" w:rsidR="003063B3" w:rsidRPr="0001511A" w:rsidRDefault="003063B3" w:rsidP="003063B3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  <w:t>Pajna Zoltán, a megyei közgyűlés elnöke</w:t>
      </w:r>
    </w:p>
    <w:p w14:paraId="15E0ECA6" w14:textId="77777777" w:rsidR="003063B3" w:rsidRPr="0001511A" w:rsidRDefault="003063B3" w:rsidP="003063B3">
      <w:pPr>
        <w:rPr>
          <w:bCs/>
        </w:rPr>
      </w:pPr>
      <w:r w:rsidRPr="0001511A">
        <w:rPr>
          <w:b/>
          <w:u w:val="single"/>
        </w:rPr>
        <w:t>Véleményezik:</w:t>
      </w:r>
      <w:r w:rsidRPr="0001511A">
        <w:t xml:space="preserve"> </w:t>
      </w:r>
      <w:r w:rsidRPr="0001511A">
        <w:tab/>
      </w:r>
      <w:r w:rsidRPr="0001511A">
        <w:tab/>
      </w:r>
      <w:r w:rsidRPr="0001511A">
        <w:rPr>
          <w:bCs/>
        </w:rPr>
        <w:t>a közgyűlés bizottságai</w:t>
      </w:r>
    </w:p>
    <w:p w14:paraId="70E362F6" w14:textId="77777777" w:rsidR="003063B3" w:rsidRPr="0001511A" w:rsidRDefault="003063B3" w:rsidP="003063B3"/>
    <w:p w14:paraId="5E585C38" w14:textId="77777777" w:rsidR="003063B3" w:rsidRPr="0001511A" w:rsidRDefault="003063B3" w:rsidP="003063B3">
      <w:r w:rsidRPr="0001511A">
        <w:t>A Hajdú-Bihar Megyei Önkormányzat 202</w:t>
      </w:r>
      <w:r>
        <w:t>2</w:t>
      </w:r>
      <w:r w:rsidRPr="0001511A">
        <w:t>. évi belső ellenőrzési terve</w:t>
      </w:r>
    </w:p>
    <w:p w14:paraId="7ED6BD10" w14:textId="77777777" w:rsidR="003063B3" w:rsidRPr="0001511A" w:rsidRDefault="003063B3" w:rsidP="003063B3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rPr>
          <w:bCs/>
        </w:rPr>
        <w:t>Dr. Dobi Csaba, jegyző</w:t>
      </w:r>
    </w:p>
    <w:p w14:paraId="0F1FFE29" w14:textId="77777777" w:rsidR="003063B3" w:rsidRPr="0001511A" w:rsidRDefault="003063B3" w:rsidP="003063B3">
      <w:pPr>
        <w:rPr>
          <w:iCs/>
        </w:rPr>
      </w:pPr>
      <w:r w:rsidRPr="0001511A">
        <w:rPr>
          <w:b/>
          <w:u w:val="single"/>
        </w:rPr>
        <w:t>Véleményezik:</w:t>
      </w:r>
      <w:r w:rsidRPr="0001511A">
        <w:tab/>
      </w:r>
      <w:r w:rsidRPr="0001511A">
        <w:tab/>
      </w:r>
      <w:r w:rsidRPr="0001511A">
        <w:rPr>
          <w:bCs/>
        </w:rPr>
        <w:t>a közgyűlés bizottságai</w:t>
      </w:r>
    </w:p>
    <w:p w14:paraId="59661B5F" w14:textId="77777777" w:rsidR="003063B3" w:rsidRPr="0001511A" w:rsidRDefault="003063B3" w:rsidP="003063B3">
      <w:pPr>
        <w:rPr>
          <w:b/>
          <w:u w:val="single"/>
        </w:rPr>
      </w:pPr>
    </w:p>
    <w:p w14:paraId="3D34F95B" w14:textId="77777777" w:rsidR="003063B3" w:rsidRPr="006D7B85" w:rsidRDefault="003063B3" w:rsidP="003063B3">
      <w:r w:rsidRPr="006D7B85">
        <w:t>Tájékoztató a megyei önkormányzat nemzetközi kapcsolatairól, valamint a nemzetközi projektekben való részvételről</w:t>
      </w:r>
    </w:p>
    <w:p w14:paraId="344EFCD7" w14:textId="77777777" w:rsidR="003063B3" w:rsidRPr="006D7B85" w:rsidRDefault="003063B3" w:rsidP="003063B3">
      <w:r w:rsidRPr="006D7B85">
        <w:rPr>
          <w:b/>
          <w:u w:val="single"/>
        </w:rPr>
        <w:t>Előterjesztő:</w:t>
      </w:r>
      <w:r w:rsidRPr="006D7B85">
        <w:tab/>
      </w:r>
      <w:r w:rsidRPr="006D7B85">
        <w:tab/>
      </w:r>
      <w:r w:rsidRPr="006D7B85">
        <w:tab/>
        <w:t>Pajna Zoltán, a megyei közgyűlés elnöke</w:t>
      </w:r>
    </w:p>
    <w:p w14:paraId="55468358" w14:textId="77777777" w:rsidR="003063B3" w:rsidRPr="006D7B85" w:rsidRDefault="003063B3" w:rsidP="003063B3">
      <w:r w:rsidRPr="006D7B85">
        <w:rPr>
          <w:b/>
          <w:u w:val="single"/>
        </w:rPr>
        <w:t>Véleményezi:</w:t>
      </w:r>
      <w:r w:rsidRPr="006D7B85">
        <w:tab/>
      </w:r>
      <w:r w:rsidRPr="006D7B85">
        <w:tab/>
      </w:r>
      <w:r w:rsidRPr="006D7B85">
        <w:tab/>
        <w:t>Fejlesztési, Tervezési és Stratégiai Bizottság</w:t>
      </w:r>
    </w:p>
    <w:p w14:paraId="0D29AC80" w14:textId="77777777" w:rsidR="003063B3" w:rsidRDefault="003063B3" w:rsidP="003063B3">
      <w:pPr>
        <w:rPr>
          <w:b/>
          <w:u w:val="single"/>
        </w:rPr>
      </w:pPr>
    </w:p>
    <w:p w14:paraId="12CB62B3" w14:textId="77777777" w:rsidR="003063B3" w:rsidRPr="0001511A" w:rsidRDefault="003063B3" w:rsidP="003063B3">
      <w:r w:rsidRPr="0001511A">
        <w:t xml:space="preserve">Tájékoztató a Hajdú-Bihar Megyei Önkormányzat </w:t>
      </w:r>
      <w:r>
        <w:t xml:space="preserve">hazai uniós forrásból megvalósuló </w:t>
      </w:r>
      <w:r w:rsidRPr="0001511A">
        <w:t xml:space="preserve">projektjeinek előrehaladásáról </w:t>
      </w:r>
    </w:p>
    <w:p w14:paraId="1F962959" w14:textId="77777777" w:rsidR="003063B3" w:rsidRPr="0001511A" w:rsidRDefault="003063B3" w:rsidP="003063B3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  <w:t>Pajna Zoltán, a megyei közgyűlés elnöke</w:t>
      </w:r>
    </w:p>
    <w:p w14:paraId="5EBCF746" w14:textId="77777777" w:rsidR="003063B3" w:rsidRPr="0001511A" w:rsidRDefault="003063B3" w:rsidP="003063B3">
      <w:r w:rsidRPr="0001511A">
        <w:rPr>
          <w:b/>
          <w:u w:val="single"/>
        </w:rPr>
        <w:t>Véleményezi:</w:t>
      </w:r>
      <w:r w:rsidRPr="0001511A">
        <w:tab/>
      </w:r>
      <w:r w:rsidRPr="0001511A">
        <w:tab/>
      </w:r>
      <w:r w:rsidRPr="0001511A">
        <w:tab/>
        <w:t>Fejlesztési, Tervezési és Stratégiai Bizottság</w:t>
      </w:r>
    </w:p>
    <w:p w14:paraId="12671E43" w14:textId="77777777" w:rsidR="003063B3" w:rsidRPr="008C4BF6" w:rsidRDefault="003063B3" w:rsidP="003063B3">
      <w:pPr>
        <w:rPr>
          <w:b/>
          <w:u w:val="single"/>
        </w:rPr>
      </w:pPr>
    </w:p>
    <w:p w14:paraId="19009E0C" w14:textId="77777777" w:rsidR="003063B3" w:rsidRPr="0001511A" w:rsidRDefault="003063B3" w:rsidP="003063B3">
      <w:pPr>
        <w:pStyle w:val="Cmsor1"/>
        <w:rPr>
          <w:b w:val="0"/>
          <w:sz w:val="24"/>
          <w:szCs w:val="24"/>
        </w:rPr>
      </w:pPr>
      <w:r w:rsidRPr="0001511A">
        <w:rPr>
          <w:b w:val="0"/>
          <w:sz w:val="24"/>
          <w:szCs w:val="24"/>
        </w:rPr>
        <w:t>A közgyűlés 202</w:t>
      </w:r>
      <w:r>
        <w:rPr>
          <w:b w:val="0"/>
          <w:sz w:val="24"/>
          <w:szCs w:val="24"/>
        </w:rPr>
        <w:t>2</w:t>
      </w:r>
      <w:r w:rsidRPr="0001511A">
        <w:rPr>
          <w:b w:val="0"/>
          <w:sz w:val="24"/>
          <w:szCs w:val="24"/>
        </w:rPr>
        <w:t>. évi üléstervének elfogadása</w:t>
      </w:r>
    </w:p>
    <w:p w14:paraId="47BC048E" w14:textId="77777777" w:rsidR="003063B3" w:rsidRPr="0001511A" w:rsidRDefault="003063B3" w:rsidP="003063B3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  <w:t>Pajna Zoltán, a megyei közgyűlés elnöke</w:t>
      </w:r>
    </w:p>
    <w:p w14:paraId="13079F65" w14:textId="77777777" w:rsidR="003063B3" w:rsidRDefault="003063B3" w:rsidP="003063B3">
      <w:r w:rsidRPr="0001511A">
        <w:rPr>
          <w:b/>
          <w:u w:val="single"/>
        </w:rPr>
        <w:t>Véleményezik:</w:t>
      </w:r>
      <w:r w:rsidRPr="0001511A">
        <w:tab/>
      </w:r>
      <w:r w:rsidRPr="0001511A">
        <w:tab/>
        <w:t>a közgyűlés bizottságai</w:t>
      </w:r>
    </w:p>
    <w:p w14:paraId="48025BEA" w14:textId="77777777" w:rsidR="003063B3" w:rsidRDefault="003063B3" w:rsidP="003063B3"/>
    <w:p w14:paraId="1D8CF9B3" w14:textId="77777777" w:rsidR="003063B3" w:rsidRPr="0011747F" w:rsidRDefault="003063B3" w:rsidP="003063B3">
      <w:r w:rsidRPr="0011747F">
        <w:t>2./ A közgyűlés felkéri el</w:t>
      </w:r>
      <w:r>
        <w:t>nökét, hogy kezdeményezze a 2021.</w:t>
      </w:r>
      <w:r w:rsidRPr="0011747F">
        <w:t xml:space="preserve"> évben közös megemlékezés tartását</w:t>
      </w:r>
      <w:r>
        <w:t xml:space="preserve"> az 1956-os forradalom és szabadságharc évfordulója alkalmából a megye valamely települési önkormányzatával</w:t>
      </w:r>
      <w:r w:rsidRPr="0011747F">
        <w:t>.</w:t>
      </w:r>
    </w:p>
    <w:p w14:paraId="44540BC3" w14:textId="77777777" w:rsidR="003063B3" w:rsidRPr="0011747F" w:rsidRDefault="003063B3" w:rsidP="003063B3">
      <w:pPr>
        <w:rPr>
          <w:b/>
          <w:u w:val="single"/>
        </w:rPr>
      </w:pPr>
    </w:p>
    <w:p w14:paraId="67541978" w14:textId="77777777" w:rsidR="003063B3" w:rsidRPr="0011747F" w:rsidRDefault="003063B3" w:rsidP="003063B3">
      <w:r w:rsidRPr="0011747F">
        <w:rPr>
          <w:b/>
          <w:u w:val="single"/>
        </w:rPr>
        <w:t>Végrehajtásért felelős:</w:t>
      </w:r>
      <w:r w:rsidRPr="0011747F">
        <w:tab/>
        <w:t>Pajna Zoltán, a megyei közgyűlés elnöke</w:t>
      </w:r>
    </w:p>
    <w:p w14:paraId="2062046F" w14:textId="77777777" w:rsidR="003063B3" w:rsidRPr="0011747F" w:rsidRDefault="003063B3" w:rsidP="003063B3">
      <w:r w:rsidRPr="0011747F">
        <w:rPr>
          <w:b/>
          <w:u w:val="single"/>
        </w:rPr>
        <w:t>Határidő:</w:t>
      </w:r>
      <w:r w:rsidRPr="0011747F">
        <w:tab/>
      </w:r>
      <w:r w:rsidRPr="0011747F">
        <w:tab/>
      </w:r>
      <w:r w:rsidRPr="0011747F">
        <w:tab/>
        <w:t>folyamatosan</w:t>
      </w:r>
    </w:p>
    <w:p w14:paraId="377DB583" w14:textId="77777777" w:rsidR="003063B3" w:rsidRDefault="003063B3" w:rsidP="003063B3">
      <w:pPr>
        <w:rPr>
          <w:b/>
          <w:u w:val="single"/>
        </w:rPr>
      </w:pPr>
    </w:p>
    <w:p w14:paraId="6CA92B91" w14:textId="16266848" w:rsidR="003063B3" w:rsidRDefault="003063B3" w:rsidP="003063B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41186">
        <w:rPr>
          <w:b/>
          <w:noProof/>
        </w:rPr>
        <w:t>2021. július 9.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063B3" w14:paraId="20993119" w14:textId="77777777" w:rsidTr="004D090A">
        <w:tc>
          <w:tcPr>
            <w:tcW w:w="4606" w:type="dxa"/>
          </w:tcPr>
          <w:p w14:paraId="688123EA" w14:textId="77777777" w:rsidR="003063B3" w:rsidRDefault="003063B3" w:rsidP="004D090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D4BBBFF" w14:textId="77777777" w:rsidR="003063B3" w:rsidRDefault="003063B3" w:rsidP="004D090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D78065F" w14:textId="77777777" w:rsidR="003063B3" w:rsidRDefault="003063B3" w:rsidP="004D090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8BD1C57" w14:textId="77777777" w:rsidR="003063B3" w:rsidRDefault="003063B3" w:rsidP="003063B3">
      <w:pPr>
        <w:rPr>
          <w:b/>
        </w:rPr>
      </w:pPr>
    </w:p>
    <w:p w14:paraId="39F52985" w14:textId="77777777" w:rsidR="003063B3" w:rsidRDefault="003063B3" w:rsidP="003063B3">
      <w:pPr>
        <w:rPr>
          <w:b/>
        </w:rPr>
      </w:pPr>
      <w:r>
        <w:rPr>
          <w:b/>
        </w:rPr>
        <w:t>A kivonat hiteléül: Kondor Erika</w:t>
      </w:r>
    </w:p>
    <w:p w14:paraId="568662C4" w14:textId="77777777" w:rsidR="003063B3" w:rsidRDefault="003063B3" w:rsidP="00003FD5">
      <w:pPr>
        <w:rPr>
          <w:b/>
        </w:rPr>
      </w:pPr>
    </w:p>
    <w:p w14:paraId="7619461A" w14:textId="77777777" w:rsidR="00A0324D" w:rsidRDefault="00A0324D" w:rsidP="003063B3">
      <w:pPr>
        <w:rPr>
          <w:b/>
        </w:rPr>
      </w:pPr>
    </w:p>
    <w:sectPr w:rsidR="00A0324D" w:rsidSect="003F7D2F">
      <w:footerReference w:type="firs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1582432"/>
      <w:docPartObj>
        <w:docPartGallery w:val="Page Numbers (Bottom of Page)"/>
        <w:docPartUnique/>
      </w:docPartObj>
    </w:sdtPr>
    <w:sdtEndPr/>
    <w:sdtContent>
      <w:p w14:paraId="694C7791" w14:textId="77777777" w:rsidR="00ED3A44" w:rsidRDefault="00ED3A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93E4DF" w14:textId="77777777" w:rsidR="00ED3A44" w:rsidRDefault="00ED3A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1D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44009"/>
    <w:multiLevelType w:val="hybridMultilevel"/>
    <w:tmpl w:val="A49C6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A162984"/>
    <w:multiLevelType w:val="hybridMultilevel"/>
    <w:tmpl w:val="C81205D4"/>
    <w:lvl w:ilvl="0" w:tplc="040E000B">
      <w:start w:val="1"/>
      <w:numFmt w:val="bullet"/>
      <w:lvlText w:val=""/>
      <w:lvlJc w:val="left"/>
      <w:pPr>
        <w:ind w:left="5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5" w15:restartNumberingAfterBreak="0">
    <w:nsid w:val="11F45E7C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F5C0D"/>
    <w:multiLevelType w:val="hybridMultilevel"/>
    <w:tmpl w:val="BC1C2368"/>
    <w:lvl w:ilvl="0" w:tplc="9FA2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97586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E62B6"/>
    <w:multiLevelType w:val="hybridMultilevel"/>
    <w:tmpl w:val="57828CCE"/>
    <w:lvl w:ilvl="0" w:tplc="47501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693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510F40"/>
    <w:multiLevelType w:val="hybridMultilevel"/>
    <w:tmpl w:val="7910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B5EDD"/>
    <w:multiLevelType w:val="hybridMultilevel"/>
    <w:tmpl w:val="06F8C94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F52FA1"/>
    <w:multiLevelType w:val="hybridMultilevel"/>
    <w:tmpl w:val="2904F10C"/>
    <w:lvl w:ilvl="0" w:tplc="189A506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4F64B81"/>
    <w:multiLevelType w:val="hybridMultilevel"/>
    <w:tmpl w:val="AC500306"/>
    <w:lvl w:ilvl="0" w:tplc="7E864F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2F0588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7529D"/>
    <w:multiLevelType w:val="hybridMultilevel"/>
    <w:tmpl w:val="0BC24C66"/>
    <w:lvl w:ilvl="0" w:tplc="9A808A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E420C"/>
    <w:multiLevelType w:val="multilevel"/>
    <w:tmpl w:val="1A50E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143D5D"/>
    <w:multiLevelType w:val="hybridMultilevel"/>
    <w:tmpl w:val="A6906E20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224E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C1069"/>
    <w:multiLevelType w:val="hybridMultilevel"/>
    <w:tmpl w:val="621C4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A1B05"/>
    <w:multiLevelType w:val="hybridMultilevel"/>
    <w:tmpl w:val="80D02CA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570B05"/>
    <w:multiLevelType w:val="hybridMultilevel"/>
    <w:tmpl w:val="DCE24420"/>
    <w:lvl w:ilvl="0" w:tplc="47501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15B1C"/>
    <w:multiLevelType w:val="hybridMultilevel"/>
    <w:tmpl w:val="16CAA0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DC7DDE"/>
    <w:multiLevelType w:val="hybridMultilevel"/>
    <w:tmpl w:val="F5BAA862"/>
    <w:lvl w:ilvl="0" w:tplc="F4669E7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8E1407"/>
    <w:multiLevelType w:val="hybridMultilevel"/>
    <w:tmpl w:val="17B84A06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37" w15:restartNumberingAfterBreak="0">
    <w:nsid w:val="758413B6"/>
    <w:multiLevelType w:val="hybridMultilevel"/>
    <w:tmpl w:val="D0B412AE"/>
    <w:lvl w:ilvl="0" w:tplc="2F66A8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2C4162"/>
    <w:multiLevelType w:val="hybridMultilevel"/>
    <w:tmpl w:val="354631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343BC"/>
    <w:multiLevelType w:val="hybridMultilevel"/>
    <w:tmpl w:val="7DCEC6B8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3559D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3"/>
  </w:num>
  <w:num w:numId="5">
    <w:abstractNumId w:val="36"/>
  </w:num>
  <w:num w:numId="6">
    <w:abstractNumId w:val="40"/>
  </w:num>
  <w:num w:numId="7">
    <w:abstractNumId w:val="8"/>
  </w:num>
  <w:num w:numId="8">
    <w:abstractNumId w:val="3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2"/>
  </w:num>
  <w:num w:numId="12">
    <w:abstractNumId w:val="4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29"/>
  </w:num>
  <w:num w:numId="17">
    <w:abstractNumId w:val="12"/>
  </w:num>
  <w:num w:numId="18">
    <w:abstractNumId w:val="35"/>
  </w:num>
  <w:num w:numId="19">
    <w:abstractNumId w:val="43"/>
  </w:num>
  <w:num w:numId="20">
    <w:abstractNumId w:val="27"/>
  </w:num>
  <w:num w:numId="21">
    <w:abstractNumId w:val="11"/>
  </w:num>
  <w:num w:numId="22">
    <w:abstractNumId w:val="18"/>
  </w:num>
  <w:num w:numId="23">
    <w:abstractNumId w:val="5"/>
  </w:num>
  <w:num w:numId="24">
    <w:abstractNumId w:val="14"/>
  </w:num>
  <w:num w:numId="25">
    <w:abstractNumId w:val="37"/>
  </w:num>
  <w:num w:numId="26">
    <w:abstractNumId w:val="44"/>
  </w:num>
  <w:num w:numId="27">
    <w:abstractNumId w:val="23"/>
  </w:num>
  <w:num w:numId="28">
    <w:abstractNumId w:val="31"/>
  </w:num>
  <w:num w:numId="29">
    <w:abstractNumId w:val="34"/>
  </w:num>
  <w:num w:numId="30">
    <w:abstractNumId w:val="17"/>
  </w:num>
  <w:num w:numId="31">
    <w:abstractNumId w:val="30"/>
  </w:num>
  <w:num w:numId="32">
    <w:abstractNumId w:val="25"/>
  </w:num>
  <w:num w:numId="33">
    <w:abstractNumId w:val="22"/>
  </w:num>
  <w:num w:numId="34">
    <w:abstractNumId w:val="39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1"/>
  </w:num>
  <w:num w:numId="38">
    <w:abstractNumId w:val="20"/>
  </w:num>
  <w:num w:numId="39">
    <w:abstractNumId w:val="6"/>
  </w:num>
  <w:num w:numId="40">
    <w:abstractNumId w:val="33"/>
  </w:num>
  <w:num w:numId="41">
    <w:abstractNumId w:val="28"/>
  </w:num>
  <w:num w:numId="42">
    <w:abstractNumId w:val="13"/>
  </w:num>
  <w:num w:numId="43">
    <w:abstractNumId w:val="26"/>
  </w:num>
  <w:num w:numId="44">
    <w:abstractNumId w:val="32"/>
  </w:num>
  <w:num w:numId="45">
    <w:abstractNumId w:val="19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3FD5"/>
    <w:rsid w:val="00006E3B"/>
    <w:rsid w:val="00012C6D"/>
    <w:rsid w:val="00027A4F"/>
    <w:rsid w:val="000356FB"/>
    <w:rsid w:val="000431E8"/>
    <w:rsid w:val="000572A3"/>
    <w:rsid w:val="0005748E"/>
    <w:rsid w:val="00072A37"/>
    <w:rsid w:val="000818E3"/>
    <w:rsid w:val="00081BDD"/>
    <w:rsid w:val="00085698"/>
    <w:rsid w:val="000A0F6B"/>
    <w:rsid w:val="000B00E3"/>
    <w:rsid w:val="000D05E4"/>
    <w:rsid w:val="000E27F2"/>
    <w:rsid w:val="000E28B0"/>
    <w:rsid w:val="000E65F8"/>
    <w:rsid w:val="000F12B2"/>
    <w:rsid w:val="00104B39"/>
    <w:rsid w:val="00105A45"/>
    <w:rsid w:val="00111008"/>
    <w:rsid w:val="001239E9"/>
    <w:rsid w:val="0016236A"/>
    <w:rsid w:val="0016631C"/>
    <w:rsid w:val="001672C4"/>
    <w:rsid w:val="001761D4"/>
    <w:rsid w:val="001911AF"/>
    <w:rsid w:val="001F2CA7"/>
    <w:rsid w:val="00210B1D"/>
    <w:rsid w:val="00222489"/>
    <w:rsid w:val="0024068C"/>
    <w:rsid w:val="002554F2"/>
    <w:rsid w:val="00262116"/>
    <w:rsid w:val="00270AF8"/>
    <w:rsid w:val="0027783A"/>
    <w:rsid w:val="00280CAC"/>
    <w:rsid w:val="002A7327"/>
    <w:rsid w:val="002B7EC1"/>
    <w:rsid w:val="002C06B4"/>
    <w:rsid w:val="002E6FFC"/>
    <w:rsid w:val="002E744B"/>
    <w:rsid w:val="00301037"/>
    <w:rsid w:val="0030590A"/>
    <w:rsid w:val="003063B3"/>
    <w:rsid w:val="00311462"/>
    <w:rsid w:val="00336384"/>
    <w:rsid w:val="00366488"/>
    <w:rsid w:val="0037272E"/>
    <w:rsid w:val="00394C05"/>
    <w:rsid w:val="003967AB"/>
    <w:rsid w:val="003A1B64"/>
    <w:rsid w:val="003A4510"/>
    <w:rsid w:val="003B60FA"/>
    <w:rsid w:val="003C3443"/>
    <w:rsid w:val="003D0404"/>
    <w:rsid w:val="003F7D2F"/>
    <w:rsid w:val="00401C09"/>
    <w:rsid w:val="0042770D"/>
    <w:rsid w:val="00432349"/>
    <w:rsid w:val="00440A57"/>
    <w:rsid w:val="004418CE"/>
    <w:rsid w:val="00442F67"/>
    <w:rsid w:val="00451144"/>
    <w:rsid w:val="00486933"/>
    <w:rsid w:val="004B29F1"/>
    <w:rsid w:val="004B6101"/>
    <w:rsid w:val="004E7635"/>
    <w:rsid w:val="004F6366"/>
    <w:rsid w:val="00526E28"/>
    <w:rsid w:val="00556A96"/>
    <w:rsid w:val="0056375D"/>
    <w:rsid w:val="0057062E"/>
    <w:rsid w:val="00581856"/>
    <w:rsid w:val="005B1D91"/>
    <w:rsid w:val="005B3365"/>
    <w:rsid w:val="005E2E17"/>
    <w:rsid w:val="005F0138"/>
    <w:rsid w:val="005F3905"/>
    <w:rsid w:val="005F4F47"/>
    <w:rsid w:val="005F5343"/>
    <w:rsid w:val="005F58CD"/>
    <w:rsid w:val="00601C0F"/>
    <w:rsid w:val="00605141"/>
    <w:rsid w:val="00605C87"/>
    <w:rsid w:val="0061131C"/>
    <w:rsid w:val="00644665"/>
    <w:rsid w:val="00674548"/>
    <w:rsid w:val="00685938"/>
    <w:rsid w:val="00690035"/>
    <w:rsid w:val="00690870"/>
    <w:rsid w:val="00696052"/>
    <w:rsid w:val="006A3249"/>
    <w:rsid w:val="006A571C"/>
    <w:rsid w:val="006A7368"/>
    <w:rsid w:val="006C0178"/>
    <w:rsid w:val="006C0833"/>
    <w:rsid w:val="006D266A"/>
    <w:rsid w:val="006D32E8"/>
    <w:rsid w:val="006D5E84"/>
    <w:rsid w:val="006D6216"/>
    <w:rsid w:val="006F7944"/>
    <w:rsid w:val="00706CF9"/>
    <w:rsid w:val="00710841"/>
    <w:rsid w:val="00720612"/>
    <w:rsid w:val="00736C18"/>
    <w:rsid w:val="007412BF"/>
    <w:rsid w:val="007673A4"/>
    <w:rsid w:val="00782C44"/>
    <w:rsid w:val="00792A3A"/>
    <w:rsid w:val="00794922"/>
    <w:rsid w:val="007F1F79"/>
    <w:rsid w:val="007F68C7"/>
    <w:rsid w:val="007F79B6"/>
    <w:rsid w:val="00811576"/>
    <w:rsid w:val="008127EE"/>
    <w:rsid w:val="008137A0"/>
    <w:rsid w:val="008169FC"/>
    <w:rsid w:val="00816C37"/>
    <w:rsid w:val="008364E5"/>
    <w:rsid w:val="00842F0C"/>
    <w:rsid w:val="008839FC"/>
    <w:rsid w:val="00885435"/>
    <w:rsid w:val="0089562A"/>
    <w:rsid w:val="008973D7"/>
    <w:rsid w:val="008A06B7"/>
    <w:rsid w:val="008E0D26"/>
    <w:rsid w:val="008F18DB"/>
    <w:rsid w:val="008F687A"/>
    <w:rsid w:val="009002D6"/>
    <w:rsid w:val="009201D1"/>
    <w:rsid w:val="009341BE"/>
    <w:rsid w:val="00953556"/>
    <w:rsid w:val="00955ED5"/>
    <w:rsid w:val="00956FCD"/>
    <w:rsid w:val="0097788A"/>
    <w:rsid w:val="0098089B"/>
    <w:rsid w:val="00991263"/>
    <w:rsid w:val="009A27B0"/>
    <w:rsid w:val="009B4C09"/>
    <w:rsid w:val="009B5AEF"/>
    <w:rsid w:val="009C4877"/>
    <w:rsid w:val="009C76FA"/>
    <w:rsid w:val="009E4DE7"/>
    <w:rsid w:val="00A0324D"/>
    <w:rsid w:val="00A10605"/>
    <w:rsid w:val="00A16685"/>
    <w:rsid w:val="00A21826"/>
    <w:rsid w:val="00A252D0"/>
    <w:rsid w:val="00A41186"/>
    <w:rsid w:val="00A53319"/>
    <w:rsid w:val="00A55760"/>
    <w:rsid w:val="00A6329C"/>
    <w:rsid w:val="00A639B6"/>
    <w:rsid w:val="00A732D0"/>
    <w:rsid w:val="00A86B71"/>
    <w:rsid w:val="00A93A25"/>
    <w:rsid w:val="00AA3DDE"/>
    <w:rsid w:val="00AB63B0"/>
    <w:rsid w:val="00AC0DE5"/>
    <w:rsid w:val="00AC1DC8"/>
    <w:rsid w:val="00AD7160"/>
    <w:rsid w:val="00B02972"/>
    <w:rsid w:val="00B06E4D"/>
    <w:rsid w:val="00B165FF"/>
    <w:rsid w:val="00B54E29"/>
    <w:rsid w:val="00B65266"/>
    <w:rsid w:val="00B6659A"/>
    <w:rsid w:val="00B73F5E"/>
    <w:rsid w:val="00B955B7"/>
    <w:rsid w:val="00BA1BDC"/>
    <w:rsid w:val="00BB291C"/>
    <w:rsid w:val="00BB6052"/>
    <w:rsid w:val="00C119B0"/>
    <w:rsid w:val="00C359F5"/>
    <w:rsid w:val="00C364FA"/>
    <w:rsid w:val="00C3720E"/>
    <w:rsid w:val="00C46F5D"/>
    <w:rsid w:val="00C556FF"/>
    <w:rsid w:val="00C62238"/>
    <w:rsid w:val="00C65291"/>
    <w:rsid w:val="00C673A9"/>
    <w:rsid w:val="00C824CC"/>
    <w:rsid w:val="00C84AA3"/>
    <w:rsid w:val="00CA3169"/>
    <w:rsid w:val="00CA4B80"/>
    <w:rsid w:val="00CA7A58"/>
    <w:rsid w:val="00CB0B1B"/>
    <w:rsid w:val="00CB206A"/>
    <w:rsid w:val="00CC5AAF"/>
    <w:rsid w:val="00D13A6F"/>
    <w:rsid w:val="00D147AA"/>
    <w:rsid w:val="00D21F67"/>
    <w:rsid w:val="00D24C3B"/>
    <w:rsid w:val="00D4121D"/>
    <w:rsid w:val="00D8070D"/>
    <w:rsid w:val="00D974C1"/>
    <w:rsid w:val="00DC36DF"/>
    <w:rsid w:val="00DC4DE0"/>
    <w:rsid w:val="00DC6217"/>
    <w:rsid w:val="00DF7E2F"/>
    <w:rsid w:val="00E36C7F"/>
    <w:rsid w:val="00E642CA"/>
    <w:rsid w:val="00E8244C"/>
    <w:rsid w:val="00E8639B"/>
    <w:rsid w:val="00E86FDC"/>
    <w:rsid w:val="00ED3A44"/>
    <w:rsid w:val="00ED7A22"/>
    <w:rsid w:val="00F0059F"/>
    <w:rsid w:val="00F0407A"/>
    <w:rsid w:val="00F16B10"/>
    <w:rsid w:val="00F2557A"/>
    <w:rsid w:val="00F3285F"/>
    <w:rsid w:val="00F35CD9"/>
    <w:rsid w:val="00F701D1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37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37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36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36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24</Pages>
  <Words>5518</Words>
  <Characters>38079</Characters>
  <Application>Microsoft Office Word</Application>
  <DocSecurity>0</DocSecurity>
  <Lines>317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131</cp:revision>
  <cp:lastPrinted>2020-08-18T12:26:00Z</cp:lastPrinted>
  <dcterms:created xsi:type="dcterms:W3CDTF">2020-02-17T15:07:00Z</dcterms:created>
  <dcterms:modified xsi:type="dcterms:W3CDTF">2021-07-09T14:20:00Z</dcterms:modified>
</cp:coreProperties>
</file>