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66405" w:rsidRPr="00E85592" w14:paraId="31697F11" w14:textId="77777777" w:rsidTr="005C3FD3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75E3B963" w14:textId="77777777" w:rsidR="00666405" w:rsidRPr="00E85592" w:rsidRDefault="00666405" w:rsidP="005C3FD3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bookmarkStart w:id="0" w:name="_Hlk138340569"/>
            <w:r w:rsidRPr="00E85592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7437CAA2" wp14:editId="1B658F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3C4C0EC4" w14:textId="77777777" w:rsidR="00666405" w:rsidRPr="00E85592" w:rsidRDefault="00666405" w:rsidP="005C3FD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4CDF3C29" w14:textId="77777777" w:rsidR="00666405" w:rsidRPr="00E85592" w:rsidRDefault="00666405" w:rsidP="005C3FD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2B13CB42" w14:textId="77777777" w:rsidR="00666405" w:rsidRPr="00E85592" w:rsidRDefault="00666405" w:rsidP="005C3FD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bookmarkEnd w:id="0"/>
    </w:tbl>
    <w:p w14:paraId="373C6BB8" w14:textId="77777777" w:rsidR="00666405" w:rsidRPr="00E85592" w:rsidRDefault="00666405" w:rsidP="00666405">
      <w:pPr>
        <w:jc w:val="both"/>
      </w:pPr>
    </w:p>
    <w:p w14:paraId="23FD42B2" w14:textId="77777777" w:rsidR="00666405" w:rsidRPr="00E85592" w:rsidRDefault="00666405" w:rsidP="00666405"/>
    <w:p w14:paraId="45F459C4" w14:textId="77777777" w:rsidR="00666405" w:rsidRPr="00E85592" w:rsidRDefault="00666405" w:rsidP="00666405">
      <w:pPr>
        <w:jc w:val="right"/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666405" w:rsidRPr="00E85592" w14:paraId="058D8D4B" w14:textId="77777777" w:rsidTr="005C3FD3">
        <w:tc>
          <w:tcPr>
            <w:tcW w:w="8645" w:type="dxa"/>
            <w:shd w:val="clear" w:color="auto" w:fill="auto"/>
          </w:tcPr>
          <w:p w14:paraId="4A248965" w14:textId="77777777" w:rsidR="00666405" w:rsidRPr="00E85592" w:rsidRDefault="00666405" w:rsidP="005C3FD3">
            <w:pPr>
              <w:jc w:val="center"/>
              <w:rPr>
                <w:b/>
                <w:sz w:val="32"/>
                <w:szCs w:val="32"/>
              </w:rPr>
            </w:pPr>
            <w:r w:rsidRPr="00E85592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7" w:type="dxa"/>
            <w:shd w:val="clear" w:color="auto" w:fill="auto"/>
          </w:tcPr>
          <w:p w14:paraId="76B7D5AF" w14:textId="77777777" w:rsidR="00666405" w:rsidRPr="00E85592" w:rsidRDefault="00666405" w:rsidP="005C3F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E85592">
              <w:rPr>
                <w:b/>
                <w:sz w:val="32"/>
                <w:szCs w:val="32"/>
              </w:rPr>
              <w:t>.</w:t>
            </w:r>
          </w:p>
        </w:tc>
      </w:tr>
    </w:tbl>
    <w:p w14:paraId="22722D52" w14:textId="77777777" w:rsidR="00666405" w:rsidRPr="00E85592" w:rsidRDefault="00666405" w:rsidP="00666405">
      <w:pPr>
        <w:jc w:val="center"/>
        <w:rPr>
          <w:b/>
          <w:sz w:val="28"/>
          <w:szCs w:val="28"/>
          <w:highlight w:val="yellow"/>
        </w:rPr>
      </w:pPr>
    </w:p>
    <w:p w14:paraId="114169AD" w14:textId="77777777" w:rsidR="00666405" w:rsidRPr="00E85592" w:rsidRDefault="00666405" w:rsidP="00666405">
      <w:pPr>
        <w:jc w:val="center"/>
        <w:rPr>
          <w:b/>
          <w:spacing w:val="50"/>
          <w:sz w:val="28"/>
          <w:szCs w:val="28"/>
          <w:highlight w:val="yellow"/>
        </w:rPr>
      </w:pPr>
    </w:p>
    <w:p w14:paraId="157FBEE2" w14:textId="77777777" w:rsidR="00666405" w:rsidRPr="00E85592" w:rsidRDefault="00666405" w:rsidP="00666405">
      <w:pPr>
        <w:jc w:val="center"/>
        <w:rPr>
          <w:b/>
          <w:spacing w:val="50"/>
          <w:sz w:val="28"/>
          <w:szCs w:val="28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953"/>
      </w:tblGrid>
      <w:tr w:rsidR="00666405" w:rsidRPr="00A32821" w14:paraId="7F9AFCC8" w14:textId="77777777" w:rsidTr="005C3FD3">
        <w:trPr>
          <w:trHeight w:val="933"/>
          <w:jc w:val="center"/>
        </w:trPr>
        <w:tc>
          <w:tcPr>
            <w:tcW w:w="3119" w:type="dxa"/>
            <w:vAlign w:val="center"/>
            <w:hideMark/>
          </w:tcPr>
          <w:p w14:paraId="60CA9DF2" w14:textId="77777777" w:rsidR="00666405" w:rsidRPr="00A32821" w:rsidRDefault="00666405" w:rsidP="005C3FD3">
            <w:pPr>
              <w:jc w:val="both"/>
              <w:rPr>
                <w:b/>
                <w:spacing w:val="50"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5953" w:type="dxa"/>
            <w:vAlign w:val="center"/>
            <w:hideMark/>
          </w:tcPr>
          <w:p w14:paraId="581A2F72" w14:textId="1F410BD4" w:rsidR="00666405" w:rsidRPr="00A32821" w:rsidRDefault="00666405" w:rsidP="005C3FD3">
            <w:pPr>
              <w:jc w:val="both"/>
              <w:rPr>
                <w:b/>
                <w:spacing w:val="50"/>
                <w:sz w:val="26"/>
                <w:szCs w:val="26"/>
              </w:rPr>
            </w:pPr>
            <w:r>
              <w:rPr>
                <w:sz w:val="26"/>
                <w:szCs w:val="26"/>
              </w:rPr>
              <w:t>Tasi Sándor</w:t>
            </w:r>
            <w:r w:rsidRPr="00D30EDA">
              <w:rPr>
                <w:sz w:val="26"/>
                <w:szCs w:val="26"/>
              </w:rPr>
              <w:t xml:space="preserve">, a </w:t>
            </w:r>
            <w:r w:rsidR="00256EB9">
              <w:rPr>
                <w:sz w:val="26"/>
                <w:szCs w:val="26"/>
              </w:rPr>
              <w:t>K</w:t>
            </w:r>
            <w:r w:rsidRPr="00D30EDA">
              <w:rPr>
                <w:sz w:val="26"/>
                <w:szCs w:val="26"/>
              </w:rPr>
              <w:t>özgyűlés alelnöke</w:t>
            </w:r>
          </w:p>
        </w:tc>
      </w:tr>
      <w:tr w:rsidR="00666405" w:rsidRPr="00A32821" w14:paraId="64CA1003" w14:textId="77777777" w:rsidTr="005C3FD3">
        <w:trPr>
          <w:trHeight w:val="851"/>
          <w:jc w:val="center"/>
        </w:trPr>
        <w:tc>
          <w:tcPr>
            <w:tcW w:w="3119" w:type="dxa"/>
            <w:vAlign w:val="center"/>
            <w:hideMark/>
          </w:tcPr>
          <w:p w14:paraId="77E072B9" w14:textId="77777777" w:rsidR="00666405" w:rsidRPr="00A32821" w:rsidRDefault="00666405" w:rsidP="005C3FD3">
            <w:pPr>
              <w:jc w:val="both"/>
              <w:rPr>
                <w:b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5953" w:type="dxa"/>
            <w:vAlign w:val="center"/>
          </w:tcPr>
          <w:p w14:paraId="789E1CF6" w14:textId="3584249F" w:rsidR="00666405" w:rsidRPr="006E7F4D" w:rsidRDefault="00666405" w:rsidP="005C3FD3">
            <w:pPr>
              <w:jc w:val="both"/>
              <w:rPr>
                <w:sz w:val="26"/>
                <w:szCs w:val="26"/>
              </w:rPr>
            </w:pPr>
            <w:r w:rsidRPr="006E7F4D">
              <w:rPr>
                <w:rFonts w:eastAsia="Calibri" w:cs="Calibri"/>
                <w:sz w:val="26"/>
                <w:szCs w:val="26"/>
              </w:rPr>
              <w:t xml:space="preserve">Tájékoztató a vármegyei LEADER </w:t>
            </w:r>
            <w:r w:rsidR="008956E8">
              <w:rPr>
                <w:rFonts w:eastAsia="Calibri" w:cs="Calibri"/>
                <w:sz w:val="26"/>
                <w:szCs w:val="26"/>
              </w:rPr>
              <w:t>akció</w:t>
            </w:r>
            <w:r w:rsidRPr="006E7F4D">
              <w:rPr>
                <w:rFonts w:eastAsia="Calibri" w:cs="Calibri"/>
                <w:sz w:val="26"/>
                <w:szCs w:val="26"/>
              </w:rPr>
              <w:t xml:space="preserve">csoportok </w:t>
            </w:r>
            <w:r w:rsidR="008956E8">
              <w:rPr>
                <w:rFonts w:eastAsia="Calibri" w:cs="Calibri"/>
                <w:sz w:val="26"/>
                <w:szCs w:val="26"/>
              </w:rPr>
              <w:t>2022. évi tevékenységéről</w:t>
            </w:r>
          </w:p>
        </w:tc>
      </w:tr>
      <w:tr w:rsidR="00666405" w:rsidRPr="00A32821" w14:paraId="013BCA2C" w14:textId="77777777" w:rsidTr="005C3FD3">
        <w:trPr>
          <w:trHeight w:val="1668"/>
          <w:jc w:val="center"/>
        </w:trPr>
        <w:tc>
          <w:tcPr>
            <w:tcW w:w="3119" w:type="dxa"/>
            <w:vAlign w:val="center"/>
          </w:tcPr>
          <w:p w14:paraId="36D52CAA" w14:textId="77777777" w:rsidR="00666405" w:rsidRPr="00A32821" w:rsidRDefault="00666405" w:rsidP="005C3F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5953" w:type="dxa"/>
            <w:vAlign w:val="center"/>
          </w:tcPr>
          <w:p w14:paraId="2B1F4CFA" w14:textId="77777777" w:rsidR="00666405" w:rsidRPr="006E7F4D" w:rsidRDefault="002138BA" w:rsidP="002138BA">
            <w:pPr>
              <w:pStyle w:val="Listaszerbekezds"/>
              <w:numPr>
                <w:ilvl w:val="0"/>
                <w:numId w:val="2"/>
              </w:numPr>
              <w:tabs>
                <w:tab w:val="right" w:pos="9072"/>
              </w:tabs>
              <w:ind w:left="319" w:hanging="319"/>
              <w:jc w:val="both"/>
              <w:rPr>
                <w:sz w:val="26"/>
                <w:szCs w:val="26"/>
              </w:rPr>
            </w:pPr>
            <w:r w:rsidRPr="006E7F4D">
              <w:rPr>
                <w:sz w:val="26"/>
                <w:szCs w:val="26"/>
              </w:rPr>
              <w:t xml:space="preserve">Bihar-Sárrét Vidékfejlesztési Egyesület </w:t>
            </w:r>
            <w:r w:rsidR="00666405" w:rsidRPr="006E7F4D">
              <w:rPr>
                <w:sz w:val="26"/>
                <w:szCs w:val="26"/>
              </w:rPr>
              <w:t>(Előterjesztés 1. melléklete)</w:t>
            </w:r>
          </w:p>
          <w:p w14:paraId="6AD8D6C7" w14:textId="6B2A4F5A" w:rsidR="002138BA" w:rsidRPr="006E7F4D" w:rsidRDefault="002138BA" w:rsidP="005C3FD3">
            <w:pPr>
              <w:pStyle w:val="Listaszerbekezds"/>
              <w:numPr>
                <w:ilvl w:val="0"/>
                <w:numId w:val="2"/>
              </w:numPr>
              <w:tabs>
                <w:tab w:val="right" w:pos="9072"/>
              </w:tabs>
              <w:ind w:left="357" w:hanging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6E7F4D">
              <w:rPr>
                <w:rFonts w:eastAsia="Calibri" w:cs="Calibri"/>
                <w:sz w:val="26"/>
                <w:szCs w:val="26"/>
              </w:rPr>
              <w:t xml:space="preserve">Dél-Nyírség, Erdőspuszták </w:t>
            </w:r>
            <w:r w:rsidR="005A5DD0" w:rsidRPr="006E7F4D">
              <w:rPr>
                <w:rFonts w:eastAsia="Calibri" w:cs="Calibri"/>
                <w:sz w:val="26"/>
                <w:szCs w:val="26"/>
              </w:rPr>
              <w:t xml:space="preserve">LEADER </w:t>
            </w:r>
            <w:r w:rsidRPr="006E7F4D">
              <w:rPr>
                <w:rFonts w:eastAsia="Calibri" w:cs="Calibri"/>
                <w:sz w:val="26"/>
                <w:szCs w:val="26"/>
              </w:rPr>
              <w:t>Egyesület</w:t>
            </w:r>
          </w:p>
          <w:p w14:paraId="1BB486D5" w14:textId="77777777" w:rsidR="002138BA" w:rsidRPr="006E7F4D" w:rsidRDefault="002138BA" w:rsidP="002138BA">
            <w:pPr>
              <w:pStyle w:val="Listaszerbekezds"/>
              <w:tabs>
                <w:tab w:val="right" w:pos="9072"/>
              </w:tabs>
              <w:ind w:left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6E7F4D">
              <w:rPr>
                <w:rFonts w:eastAsia="Calibri" w:cs="Calibri"/>
                <w:sz w:val="26"/>
                <w:szCs w:val="26"/>
              </w:rPr>
              <w:t>(Előterjesztés 2. melléklete)</w:t>
            </w:r>
          </w:p>
          <w:p w14:paraId="77A55AA3" w14:textId="77777777" w:rsidR="002138BA" w:rsidRPr="006E7F4D" w:rsidRDefault="002138BA" w:rsidP="005C3FD3">
            <w:pPr>
              <w:pStyle w:val="Listaszerbekezds"/>
              <w:numPr>
                <w:ilvl w:val="0"/>
                <w:numId w:val="2"/>
              </w:numPr>
              <w:tabs>
                <w:tab w:val="right" w:pos="9072"/>
              </w:tabs>
              <w:ind w:left="357" w:hanging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6E7F4D">
              <w:rPr>
                <w:rFonts w:eastAsia="Calibri" w:cs="Calibri"/>
                <w:sz w:val="26"/>
                <w:szCs w:val="26"/>
              </w:rPr>
              <w:t>Hajdúk Vidékfejlesztési Egyesülete</w:t>
            </w:r>
          </w:p>
          <w:p w14:paraId="1D932770" w14:textId="77777777" w:rsidR="002138BA" w:rsidRPr="006E7F4D" w:rsidRDefault="002138BA" w:rsidP="002138BA">
            <w:pPr>
              <w:pStyle w:val="Listaszerbekezds"/>
              <w:tabs>
                <w:tab w:val="right" w:pos="9072"/>
              </w:tabs>
              <w:ind w:left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6E7F4D">
              <w:rPr>
                <w:rFonts w:eastAsia="Calibri" w:cs="Calibri"/>
                <w:sz w:val="26"/>
                <w:szCs w:val="26"/>
              </w:rPr>
              <w:t>(Előterjesztés 3. melléklete</w:t>
            </w:r>
          </w:p>
          <w:p w14:paraId="315CAFDB" w14:textId="51332A34" w:rsidR="002138BA" w:rsidRPr="006E7F4D" w:rsidRDefault="002138BA" w:rsidP="005C3FD3">
            <w:pPr>
              <w:pStyle w:val="Listaszerbekezds"/>
              <w:numPr>
                <w:ilvl w:val="0"/>
                <w:numId w:val="2"/>
              </w:numPr>
              <w:tabs>
                <w:tab w:val="right" w:pos="9072"/>
              </w:tabs>
              <w:ind w:left="357" w:hanging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6E7F4D">
              <w:rPr>
                <w:rFonts w:eastAsia="Calibri" w:cs="Calibri"/>
                <w:sz w:val="26"/>
                <w:szCs w:val="26"/>
              </w:rPr>
              <w:t>Hortobágyi LEADER Egyesület</w:t>
            </w:r>
          </w:p>
          <w:p w14:paraId="4BD338ED" w14:textId="77777777" w:rsidR="00666405" w:rsidRPr="006E7F4D" w:rsidRDefault="00666405" w:rsidP="002138BA">
            <w:pPr>
              <w:pStyle w:val="Listaszerbekezds"/>
              <w:tabs>
                <w:tab w:val="right" w:pos="9072"/>
              </w:tabs>
              <w:ind w:left="357"/>
              <w:contextualSpacing w:val="0"/>
              <w:jc w:val="both"/>
              <w:rPr>
                <w:rFonts w:eastAsia="Calibri" w:cs="Calibri"/>
                <w:sz w:val="26"/>
                <w:szCs w:val="26"/>
              </w:rPr>
            </w:pPr>
            <w:r w:rsidRPr="006E7F4D">
              <w:rPr>
                <w:sz w:val="26"/>
                <w:szCs w:val="26"/>
              </w:rPr>
              <w:t xml:space="preserve">(Előterjesztés </w:t>
            </w:r>
            <w:r w:rsidR="002138BA" w:rsidRPr="006E7F4D">
              <w:rPr>
                <w:sz w:val="26"/>
                <w:szCs w:val="26"/>
              </w:rPr>
              <w:t>4</w:t>
            </w:r>
            <w:r w:rsidRPr="006E7F4D">
              <w:rPr>
                <w:sz w:val="26"/>
                <w:szCs w:val="26"/>
              </w:rPr>
              <w:t>. melléklete)</w:t>
            </w:r>
          </w:p>
        </w:tc>
      </w:tr>
      <w:tr w:rsidR="00666405" w:rsidRPr="00A32821" w14:paraId="5DA81938" w14:textId="77777777" w:rsidTr="005C3FD3">
        <w:trPr>
          <w:trHeight w:val="851"/>
          <w:jc w:val="center"/>
        </w:trPr>
        <w:tc>
          <w:tcPr>
            <w:tcW w:w="3119" w:type="dxa"/>
            <w:vAlign w:val="center"/>
            <w:hideMark/>
          </w:tcPr>
          <w:p w14:paraId="6DC7A6F0" w14:textId="5B55D8E5" w:rsidR="00666405" w:rsidRPr="00A32821" w:rsidRDefault="00666405" w:rsidP="005C3FD3">
            <w:pPr>
              <w:jc w:val="both"/>
              <w:rPr>
                <w:b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Készített</w:t>
            </w:r>
            <w:r w:rsidR="00BA2E1C">
              <w:rPr>
                <w:b/>
                <w:sz w:val="26"/>
                <w:szCs w:val="26"/>
              </w:rPr>
              <w:t>ék</w:t>
            </w:r>
            <w:r w:rsidRPr="00A3282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1F5C44CB" w14:textId="77777777" w:rsidR="00666405" w:rsidRPr="006E7F4D" w:rsidRDefault="00666405" w:rsidP="005C3FD3">
            <w:pPr>
              <w:jc w:val="both"/>
              <w:rPr>
                <w:sz w:val="26"/>
                <w:szCs w:val="26"/>
              </w:rPr>
            </w:pPr>
            <w:r w:rsidRPr="006E7F4D">
              <w:rPr>
                <w:sz w:val="26"/>
                <w:szCs w:val="26"/>
              </w:rPr>
              <w:t>Czapp Zsuzsa</w:t>
            </w:r>
          </w:p>
          <w:p w14:paraId="31C7EBA6" w14:textId="77777777" w:rsidR="00666405" w:rsidRPr="006E7F4D" w:rsidRDefault="00666405" w:rsidP="005C3FD3">
            <w:pPr>
              <w:jc w:val="both"/>
              <w:rPr>
                <w:sz w:val="26"/>
                <w:szCs w:val="26"/>
              </w:rPr>
            </w:pPr>
            <w:r w:rsidRPr="006E7F4D">
              <w:rPr>
                <w:sz w:val="26"/>
                <w:szCs w:val="26"/>
              </w:rPr>
              <w:t>Somlyai-Ozsváth Laura Katalin</w:t>
            </w:r>
          </w:p>
        </w:tc>
      </w:tr>
      <w:tr w:rsidR="00666405" w:rsidRPr="00A32821" w14:paraId="76E5F186" w14:textId="77777777" w:rsidTr="005C3FD3">
        <w:trPr>
          <w:trHeight w:val="851"/>
          <w:jc w:val="center"/>
        </w:trPr>
        <w:tc>
          <w:tcPr>
            <w:tcW w:w="3119" w:type="dxa"/>
            <w:vAlign w:val="center"/>
            <w:hideMark/>
          </w:tcPr>
          <w:p w14:paraId="14DC51FD" w14:textId="77777777" w:rsidR="00666405" w:rsidRPr="00A32821" w:rsidRDefault="00666405" w:rsidP="005C3FD3">
            <w:pPr>
              <w:rPr>
                <w:b/>
                <w:sz w:val="26"/>
                <w:szCs w:val="26"/>
              </w:rPr>
            </w:pPr>
            <w:r w:rsidRPr="00A32821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5953" w:type="dxa"/>
            <w:vAlign w:val="center"/>
          </w:tcPr>
          <w:p w14:paraId="634205D0" w14:textId="77777777" w:rsidR="00666405" w:rsidRPr="00A32821" w:rsidRDefault="00666405" w:rsidP="005C3FD3">
            <w:pPr>
              <w:jc w:val="both"/>
              <w:rPr>
                <w:sz w:val="26"/>
                <w:szCs w:val="26"/>
              </w:rPr>
            </w:pPr>
            <w:r w:rsidRPr="00A32821">
              <w:rPr>
                <w:sz w:val="26"/>
                <w:szCs w:val="26"/>
              </w:rPr>
              <w:t xml:space="preserve">Fejlesztési, Tervezési és Stratégiai Bizottság </w:t>
            </w:r>
          </w:p>
        </w:tc>
      </w:tr>
    </w:tbl>
    <w:p w14:paraId="6E6F9045" w14:textId="77777777" w:rsidR="00666405" w:rsidRDefault="00666405" w:rsidP="00666405">
      <w:r>
        <w:br w:type="page"/>
      </w:r>
    </w:p>
    <w:p w14:paraId="48FEAB2A" w14:textId="77777777" w:rsidR="00204235" w:rsidRPr="00460B5F" w:rsidRDefault="00204235" w:rsidP="00204235">
      <w:pPr>
        <w:tabs>
          <w:tab w:val="right" w:pos="9072"/>
        </w:tabs>
        <w:jc w:val="both"/>
        <w:rPr>
          <w:b/>
          <w:bCs/>
        </w:rPr>
      </w:pPr>
      <w:r w:rsidRPr="00460B5F">
        <w:rPr>
          <w:b/>
          <w:bCs/>
        </w:rPr>
        <w:lastRenderedPageBreak/>
        <w:t>Tisztelt Közgyűlés!</w:t>
      </w:r>
    </w:p>
    <w:p w14:paraId="6CF94D16" w14:textId="77777777" w:rsidR="00204235" w:rsidRPr="00460B5F" w:rsidRDefault="00204235" w:rsidP="001F0A04">
      <w:pPr>
        <w:tabs>
          <w:tab w:val="right" w:pos="9072"/>
        </w:tabs>
        <w:jc w:val="both"/>
        <w:rPr>
          <w:b/>
        </w:rPr>
      </w:pPr>
    </w:p>
    <w:p w14:paraId="0CA5702A" w14:textId="2389DB89" w:rsidR="008A1349" w:rsidRDefault="00EB6EC9" w:rsidP="001F0A04">
      <w:pPr>
        <w:shd w:val="clear" w:color="auto" w:fill="FFFFFF"/>
        <w:jc w:val="both"/>
      </w:pPr>
      <w:r>
        <w:t xml:space="preserve">A </w:t>
      </w:r>
      <w:r w:rsidRPr="000F76AB">
        <w:t>területfejlesztésről és a területrendezésről</w:t>
      </w:r>
      <w:r>
        <w:t xml:space="preserve"> szóló </w:t>
      </w:r>
      <w:r w:rsidRPr="000F76AB">
        <w:t>1996. évi XXI. törvény</w:t>
      </w:r>
      <w:r>
        <w:t xml:space="preserve"> </w:t>
      </w:r>
      <w:r w:rsidRPr="000F76AB">
        <w:t>13. §</w:t>
      </w:r>
      <w:r>
        <w:t xml:space="preserve"> g) pontja </w:t>
      </w:r>
      <w:r w:rsidR="001F0A04">
        <w:t>értelmében</w:t>
      </w:r>
      <w:r>
        <w:t xml:space="preserve"> a</w:t>
      </w:r>
      <w:r w:rsidRPr="00061F19">
        <w:t xml:space="preserve"> vármegyei önkormányzat vidékfejlesztési feladatkörében</w:t>
      </w:r>
      <w:r>
        <w:t xml:space="preserve"> </w:t>
      </w:r>
      <w:r w:rsidRPr="00061F19">
        <w:t>összehangolja a helyi akciócsoportok tevékenységét a fejlesztéspolitikához és a területfejlesztéshez kapcsolódóan</w:t>
      </w:r>
      <w:r>
        <w:t xml:space="preserve">. Erre tekintettel </w:t>
      </w:r>
      <w:r w:rsidR="004A5A19">
        <w:t>indokolt</w:t>
      </w:r>
      <w:r w:rsidRPr="00D837F8">
        <w:t xml:space="preserve"> a </w:t>
      </w:r>
      <w:r>
        <w:t>vár</w:t>
      </w:r>
      <w:r w:rsidRPr="00D837F8">
        <w:t>megyei</w:t>
      </w:r>
      <w:r>
        <w:t xml:space="preserve"> LEADER helyi akciócsoportok 2022. évi tevékenységének </w:t>
      </w:r>
      <w:r w:rsidR="004A5A19">
        <w:t xml:space="preserve">áttekintése. </w:t>
      </w:r>
      <w:r w:rsidR="008A1349">
        <w:t>A vármegyei LEADER akciócsoportok egyesületi formában működnek, amelyek legfőbb feladata</w:t>
      </w:r>
      <w:r w:rsidR="001F0A04">
        <w:t>i:</w:t>
      </w:r>
      <w:r w:rsidR="008A1349">
        <w:t xml:space="preserve"> a jelenlegi támogatási időszak zárása, </w:t>
      </w:r>
      <w:r w:rsidR="001F0A04">
        <w:t xml:space="preserve">valamint </w:t>
      </w:r>
      <w:r w:rsidR="008A1349">
        <w:t xml:space="preserve">a 2023-2027 időszakra vonatkozó Helyi Fejlesztési Stratégia tervezése. </w:t>
      </w:r>
    </w:p>
    <w:p w14:paraId="41CCBE2B" w14:textId="77777777" w:rsidR="00EB6EC9" w:rsidRDefault="00EB6EC9" w:rsidP="001F0A04">
      <w:pPr>
        <w:tabs>
          <w:tab w:val="num" w:pos="720"/>
        </w:tabs>
        <w:jc w:val="both"/>
        <w:rPr>
          <w:rFonts w:eastAsia="Calibri"/>
          <w:lang w:eastAsia="en-US"/>
        </w:rPr>
      </w:pPr>
    </w:p>
    <w:p w14:paraId="040C0F0C" w14:textId="703F1205" w:rsidR="00204235" w:rsidRDefault="00204235" w:rsidP="004A5A19">
      <w:pPr>
        <w:tabs>
          <w:tab w:val="num" w:pos="720"/>
        </w:tabs>
        <w:jc w:val="both"/>
      </w:pPr>
      <w:r w:rsidRPr="00460B5F">
        <w:rPr>
          <w:rFonts w:eastAsia="Calibri"/>
          <w:lang w:eastAsia="en-US"/>
        </w:rPr>
        <w:t>A napirend előkészítése kapcsán előzetesen megkeresésre került a</w:t>
      </w:r>
      <w:r>
        <w:rPr>
          <w:rFonts w:eastAsia="Calibri"/>
          <w:lang w:eastAsia="en-US"/>
        </w:rPr>
        <w:t xml:space="preserve"> Bihar-Sárrét Vidékfejlesztési Egyesület, </w:t>
      </w:r>
      <w:r w:rsidR="001F0A04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 xml:space="preserve">Dél-Nyírség, Erdőspuszták </w:t>
      </w:r>
      <w:r w:rsidR="00BD3D2F" w:rsidRPr="00BD3D2F">
        <w:rPr>
          <w:rFonts w:eastAsia="Calibri"/>
          <w:lang w:eastAsia="en-US"/>
        </w:rPr>
        <w:t xml:space="preserve">LEADER </w:t>
      </w:r>
      <w:r>
        <w:rPr>
          <w:rFonts w:eastAsia="Calibri"/>
          <w:lang w:eastAsia="en-US"/>
        </w:rPr>
        <w:t xml:space="preserve">Egyesület, </w:t>
      </w:r>
      <w:r w:rsidR="001F0A04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Hajdúk Vidékfejlesztési Egyesület</w:t>
      </w:r>
      <w:r w:rsidR="001F0A04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és a Hortobágyi LEADER Egyesület</w:t>
      </w:r>
      <w:r w:rsidRPr="00460B5F">
        <w:rPr>
          <w:rFonts w:eastAsia="Calibri"/>
          <w:lang w:eastAsia="en-US"/>
        </w:rPr>
        <w:t xml:space="preserve">. </w:t>
      </w:r>
      <w:r w:rsidRPr="00460B5F">
        <w:t>A megkeresés</w:t>
      </w:r>
      <w:r w:rsidR="004A5A19">
        <w:t xml:space="preserve"> eredményeként </w:t>
      </w:r>
      <w:r w:rsidR="001F0A04">
        <w:t xml:space="preserve">a szervezetektől </w:t>
      </w:r>
      <w:r w:rsidRPr="00460B5F">
        <w:t xml:space="preserve">az </w:t>
      </w:r>
      <w:r w:rsidR="001F0A04">
        <w:t xml:space="preserve">előterjesztés mellékleteit képező </w:t>
      </w:r>
      <w:r w:rsidRPr="00460B5F">
        <w:t>tájékoztat</w:t>
      </w:r>
      <w:r w:rsidR="001F0A04">
        <w:t>ók</w:t>
      </w:r>
      <w:r w:rsidRPr="00460B5F">
        <w:t xml:space="preserve"> érkeztek</w:t>
      </w:r>
      <w:r w:rsidR="001F0A04">
        <w:t>, melyek rövid összefoglalása a következő</w:t>
      </w:r>
      <w:r w:rsidRPr="00460B5F">
        <w:t>:</w:t>
      </w:r>
    </w:p>
    <w:p w14:paraId="5A3D9FC7" w14:textId="77777777" w:rsidR="00666405" w:rsidRPr="005F664B" w:rsidRDefault="00666405" w:rsidP="001F0A0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927786D" w14:textId="77777777" w:rsidR="00666405" w:rsidRPr="0085648F" w:rsidRDefault="00204235" w:rsidP="001F0A04">
      <w:pPr>
        <w:jc w:val="center"/>
        <w:rPr>
          <w:b/>
          <w:bCs/>
        </w:rPr>
      </w:pPr>
      <w:r>
        <w:rPr>
          <w:b/>
          <w:bCs/>
        </w:rPr>
        <w:t>Bihar-Sárrét Vidékfejlesztési Egyesület</w:t>
      </w:r>
    </w:p>
    <w:p w14:paraId="1571AC9C" w14:textId="576AAA0D" w:rsidR="00CE05C3" w:rsidRDefault="00EB6EC9" w:rsidP="001F0A04">
      <w:pPr>
        <w:jc w:val="both"/>
        <w:rPr>
          <w:bCs/>
        </w:rPr>
      </w:pPr>
      <w:r>
        <w:rPr>
          <w:bCs/>
        </w:rPr>
        <w:t>A Bihar-Sárrét Vidékfejlesztési Egyesület 2011-ben alakult</w:t>
      </w:r>
      <w:r w:rsidR="00CC43FD">
        <w:rPr>
          <w:bCs/>
        </w:rPr>
        <w:t>. Az egyesület jelenleg 100 taggal rendelkezik</w:t>
      </w:r>
      <w:r w:rsidR="00CE05C3">
        <w:rPr>
          <w:bCs/>
        </w:rPr>
        <w:t xml:space="preserve">, a szervezetben </w:t>
      </w:r>
      <w:r w:rsidR="00CC43FD">
        <w:rPr>
          <w:bCs/>
        </w:rPr>
        <w:t>az önkormányzati, vállalkozói és civil szféra képviselői egyaránt képviseltetik magukat</w:t>
      </w:r>
      <w:r w:rsidR="00C90EB0">
        <w:rPr>
          <w:bCs/>
        </w:rPr>
        <w:t xml:space="preserve"> (</w:t>
      </w:r>
      <w:r w:rsidR="00CC43FD">
        <w:rPr>
          <w:bCs/>
        </w:rPr>
        <w:t>37 települési önkormányzat</w:t>
      </w:r>
      <w:r w:rsidR="00CE05C3">
        <w:rPr>
          <w:bCs/>
        </w:rPr>
        <w:t>,</w:t>
      </w:r>
      <w:r w:rsidR="00C90EB0">
        <w:rPr>
          <w:bCs/>
        </w:rPr>
        <w:t xml:space="preserve"> </w:t>
      </w:r>
      <w:r w:rsidR="00CC43FD">
        <w:rPr>
          <w:bCs/>
        </w:rPr>
        <w:t>1 nemzetiségi önkormányzat</w:t>
      </w:r>
      <w:r w:rsidR="00CE05C3">
        <w:rPr>
          <w:bCs/>
        </w:rPr>
        <w:t>,</w:t>
      </w:r>
      <w:r w:rsidR="00C90EB0">
        <w:rPr>
          <w:bCs/>
        </w:rPr>
        <w:t xml:space="preserve"> </w:t>
      </w:r>
      <w:r w:rsidR="00C90EB0">
        <w:rPr>
          <w:bCs/>
        </w:rPr>
        <w:br/>
      </w:r>
      <w:r w:rsidR="00CC43FD">
        <w:rPr>
          <w:bCs/>
        </w:rPr>
        <w:t>35 vállalkozás</w:t>
      </w:r>
      <w:r w:rsidR="00CE05C3">
        <w:rPr>
          <w:bCs/>
        </w:rPr>
        <w:t>,</w:t>
      </w:r>
      <w:r w:rsidR="00C90EB0">
        <w:rPr>
          <w:bCs/>
        </w:rPr>
        <w:t xml:space="preserve"> </w:t>
      </w:r>
      <w:r w:rsidR="00CC43FD">
        <w:rPr>
          <w:bCs/>
        </w:rPr>
        <w:t>18 nonprofit szervezet</w:t>
      </w:r>
      <w:r w:rsidR="00CE05C3">
        <w:rPr>
          <w:bCs/>
        </w:rPr>
        <w:t>,</w:t>
      </w:r>
      <w:r w:rsidR="00C90EB0">
        <w:rPr>
          <w:bCs/>
        </w:rPr>
        <w:t xml:space="preserve"> </w:t>
      </w:r>
      <w:r w:rsidR="00CC43FD">
        <w:rPr>
          <w:bCs/>
        </w:rPr>
        <w:t>3 egyházközség</w:t>
      </w:r>
      <w:r w:rsidR="00CE05C3">
        <w:rPr>
          <w:bCs/>
        </w:rPr>
        <w:t>,</w:t>
      </w:r>
      <w:r w:rsidR="00C90EB0">
        <w:rPr>
          <w:bCs/>
        </w:rPr>
        <w:t xml:space="preserve"> </w:t>
      </w:r>
      <w:r w:rsidR="00CC43FD">
        <w:rPr>
          <w:bCs/>
        </w:rPr>
        <w:t>6 magánszemély</w:t>
      </w:r>
      <w:r w:rsidR="00C90EB0">
        <w:rPr>
          <w:bCs/>
        </w:rPr>
        <w:t>)</w:t>
      </w:r>
      <w:r w:rsidR="00CC43FD">
        <w:rPr>
          <w:bCs/>
        </w:rPr>
        <w:t xml:space="preserve">. </w:t>
      </w:r>
      <w:r w:rsidR="00CE05C3">
        <w:rPr>
          <w:bCs/>
        </w:rPr>
        <w:t xml:space="preserve">Az Egyesület legfőbb döntéshozó szerve a közgyűlés, valamint az egyesület ügyvezető szerve három tagú elnökség. </w:t>
      </w:r>
      <w:r w:rsidR="00F55D95">
        <w:rPr>
          <w:bCs/>
        </w:rPr>
        <w:t>A m</w:t>
      </w:r>
      <w:r w:rsidR="00CE05C3">
        <w:rPr>
          <w:bCs/>
        </w:rPr>
        <w:t>unkaszervezet 4 fő főállású</w:t>
      </w:r>
      <w:r w:rsidR="00F55D95">
        <w:rPr>
          <w:bCs/>
        </w:rPr>
        <w:t>,</w:t>
      </w:r>
      <w:r w:rsidR="00CE05C3">
        <w:rPr>
          <w:bCs/>
        </w:rPr>
        <w:t xml:space="preserve"> teljes munkaidős munkavállalóval </w:t>
      </w:r>
      <w:r w:rsidR="00F55D95">
        <w:rPr>
          <w:bCs/>
        </w:rPr>
        <w:t xml:space="preserve">működik </w:t>
      </w:r>
      <w:r w:rsidR="00CE05C3">
        <w:rPr>
          <w:bCs/>
        </w:rPr>
        <w:t xml:space="preserve">egy berettyóújfalui bérelt ingatlanban. </w:t>
      </w:r>
    </w:p>
    <w:p w14:paraId="6930CA2A" w14:textId="42468042" w:rsidR="00CC43FD" w:rsidRDefault="00CC43FD" w:rsidP="001F0A04">
      <w:pPr>
        <w:jc w:val="both"/>
        <w:rPr>
          <w:bCs/>
        </w:rPr>
      </w:pPr>
      <w:r>
        <w:rPr>
          <w:bCs/>
        </w:rPr>
        <w:t>Az Egyesület működése tekintetében az utófinanszírozás jelenti a legnagyobb kihívást azáltal, hogy a negyedévente benyújtott kifizetési kérelmek 3-4 hónapos feldolgozásából adódóan</w:t>
      </w:r>
      <w:r w:rsidR="00064243">
        <w:rPr>
          <w:bCs/>
        </w:rPr>
        <w:br/>
      </w:r>
      <w:r>
        <w:rPr>
          <w:bCs/>
        </w:rPr>
        <w:t xml:space="preserve">5-6 hónapos előfinanszírozást szükséges biztosítani. A fenti probléma kezelésére először takarékszövetkezeti hitel, majd </w:t>
      </w:r>
      <w:r w:rsidR="00ED3F71">
        <w:rPr>
          <w:bCs/>
        </w:rPr>
        <w:t xml:space="preserve">bankgarancia biztosításával nyílt lehetőség, így 11 év szigorú gazdálkodás, tagdíjbevételek és támogatások révén 2022 év első felére </w:t>
      </w:r>
      <w:r w:rsidR="00064243">
        <w:rPr>
          <w:bCs/>
        </w:rPr>
        <w:t xml:space="preserve">fokozatosan </w:t>
      </w:r>
      <w:r w:rsidR="00ED3F71">
        <w:rPr>
          <w:bCs/>
        </w:rPr>
        <w:t xml:space="preserve">sikerült visszafizetni az előleget. </w:t>
      </w:r>
    </w:p>
    <w:p w14:paraId="0FC890D7" w14:textId="5F465111" w:rsidR="00ED3F71" w:rsidRDefault="00ED3F71" w:rsidP="001F0A04">
      <w:pPr>
        <w:jc w:val="both"/>
        <w:rPr>
          <w:bCs/>
        </w:rPr>
      </w:pPr>
      <w:r>
        <w:rPr>
          <w:bCs/>
        </w:rPr>
        <w:t>2022. decemberi módosított Támogatói Okirat alapján 2023. november 01</w:t>
      </w:r>
      <w:r w:rsidR="00CE05C3">
        <w:rPr>
          <w:bCs/>
        </w:rPr>
        <w:t>. nap</w:t>
      </w:r>
      <w:r>
        <w:rPr>
          <w:bCs/>
        </w:rPr>
        <w:t>ig lehetősége van</w:t>
      </w:r>
      <w:r w:rsidR="00330706">
        <w:rPr>
          <w:bCs/>
        </w:rPr>
        <w:t xml:space="preserve"> a LEADER helyi akciócsoportoknak működési költségeket elszámolni, így összességében a működési és animációs költségekre fordítható összeg 2015.</w:t>
      </w:r>
      <w:r w:rsidR="00CE05C3">
        <w:rPr>
          <w:bCs/>
        </w:rPr>
        <w:t xml:space="preserve"> november </w:t>
      </w:r>
      <w:r w:rsidR="00330706">
        <w:rPr>
          <w:bCs/>
        </w:rPr>
        <w:t>01</w:t>
      </w:r>
      <w:r w:rsidR="00CE05C3">
        <w:rPr>
          <w:bCs/>
        </w:rPr>
        <w:t>.</w:t>
      </w:r>
      <w:r w:rsidR="00F55D95">
        <w:rPr>
          <w:bCs/>
        </w:rPr>
        <w:t xml:space="preserve"> </w:t>
      </w:r>
      <w:r w:rsidR="00330706">
        <w:rPr>
          <w:bCs/>
        </w:rPr>
        <w:t>-</w:t>
      </w:r>
      <w:r w:rsidR="00F55D95">
        <w:rPr>
          <w:bCs/>
        </w:rPr>
        <w:t xml:space="preserve"> </w:t>
      </w:r>
      <w:r w:rsidR="00330706">
        <w:rPr>
          <w:bCs/>
        </w:rPr>
        <w:t>2023.</w:t>
      </w:r>
      <w:r w:rsidR="00CE05C3">
        <w:rPr>
          <w:bCs/>
        </w:rPr>
        <w:t xml:space="preserve"> november </w:t>
      </w:r>
      <w:r w:rsidR="00330706">
        <w:rPr>
          <w:bCs/>
        </w:rPr>
        <w:t xml:space="preserve">01. közötti időszakban 219 047 956 Ft volt. </w:t>
      </w:r>
    </w:p>
    <w:p w14:paraId="6AB2F170" w14:textId="77777777" w:rsidR="00064243" w:rsidRDefault="00064243" w:rsidP="001F0A04">
      <w:pPr>
        <w:jc w:val="both"/>
        <w:rPr>
          <w:bCs/>
        </w:rPr>
      </w:pPr>
    </w:p>
    <w:p w14:paraId="00FF2174" w14:textId="77777777" w:rsidR="00330706" w:rsidRPr="00961C70" w:rsidRDefault="00961C70" w:rsidP="001F0A04">
      <w:pPr>
        <w:jc w:val="both"/>
        <w:rPr>
          <w:bCs/>
          <w:u w:val="single"/>
        </w:rPr>
      </w:pPr>
      <w:r w:rsidRPr="00961C70">
        <w:rPr>
          <w:bCs/>
          <w:u w:val="single"/>
        </w:rPr>
        <w:t xml:space="preserve">2022-es évben ellátott főbb feladatok: </w:t>
      </w:r>
    </w:p>
    <w:p w14:paraId="56B30714" w14:textId="77777777" w:rsidR="00961C70" w:rsidRPr="00173B98" w:rsidRDefault="001A04C0" w:rsidP="00C90EB0">
      <w:pPr>
        <w:numPr>
          <w:ilvl w:val="0"/>
          <w:numId w:val="19"/>
        </w:numPr>
        <w:ind w:left="284" w:hanging="284"/>
        <w:jc w:val="both"/>
      </w:pPr>
      <w:r>
        <w:t>f</w:t>
      </w:r>
      <w:r w:rsidR="00961C70" w:rsidRPr="00173B98">
        <w:t>ejlesztési forrásfelhasználás és működési forrás nyomon követése, a támogatástól való elállások miatt felszabaduló források kihelyezése</w:t>
      </w:r>
      <w:r>
        <w:t>;</w:t>
      </w:r>
    </w:p>
    <w:p w14:paraId="2D235CFD" w14:textId="77777777" w:rsidR="00961C70" w:rsidRPr="00173B98" w:rsidRDefault="00961C70" w:rsidP="00C90EB0">
      <w:pPr>
        <w:numPr>
          <w:ilvl w:val="0"/>
          <w:numId w:val="19"/>
        </w:numPr>
        <w:ind w:left="284" w:hanging="284"/>
        <w:jc w:val="both"/>
      </w:pPr>
      <w:r w:rsidRPr="00173B98">
        <w:t>a még nyitva lévő felhívás</w:t>
      </w:r>
      <w:r>
        <w:t>ok</w:t>
      </w:r>
      <w:r w:rsidRPr="00173B98">
        <w:t>ra beérkezett kérelmek adminisztratív ügyintézése és tartalmi értékelése</w:t>
      </w:r>
      <w:r w:rsidR="001A04C0">
        <w:t>;</w:t>
      </w:r>
    </w:p>
    <w:p w14:paraId="40B3293B" w14:textId="77777777" w:rsidR="00961C70" w:rsidRPr="00173B98" w:rsidRDefault="00961C70" w:rsidP="00C90EB0">
      <w:pPr>
        <w:numPr>
          <w:ilvl w:val="0"/>
          <w:numId w:val="19"/>
        </w:numPr>
        <w:ind w:left="284" w:hanging="284"/>
        <w:jc w:val="both"/>
      </w:pPr>
      <w:r w:rsidRPr="00173B98">
        <w:t>változás bejelentések kezelése, kifizetési igénylések benyújtásának segítése</w:t>
      </w:r>
      <w:r w:rsidR="001A04C0">
        <w:t>;</w:t>
      </w:r>
    </w:p>
    <w:p w14:paraId="344195AD" w14:textId="77777777" w:rsidR="00961C70" w:rsidRPr="00173B98" w:rsidRDefault="00961C70" w:rsidP="00C90EB0">
      <w:pPr>
        <w:numPr>
          <w:ilvl w:val="0"/>
          <w:numId w:val="19"/>
        </w:numPr>
        <w:ind w:left="284" w:hanging="284"/>
        <w:jc w:val="both"/>
      </w:pPr>
      <w:r w:rsidRPr="00173B98">
        <w:t>tájékoztató fórumok szervezése</w:t>
      </w:r>
      <w:r w:rsidR="001A04C0">
        <w:t>;</w:t>
      </w:r>
    </w:p>
    <w:p w14:paraId="5317CE23" w14:textId="77777777" w:rsidR="00961C70" w:rsidRPr="00173B98" w:rsidRDefault="00961C70" w:rsidP="00C90EB0">
      <w:pPr>
        <w:numPr>
          <w:ilvl w:val="0"/>
          <w:numId w:val="19"/>
        </w:numPr>
        <w:ind w:left="284" w:hanging="284"/>
        <w:jc w:val="both"/>
      </w:pPr>
      <w:r w:rsidRPr="00173B98">
        <w:t>a 2023-2027 időszak új fejlesztési stratégiájának előkészítése</w:t>
      </w:r>
      <w:r w:rsidR="001A04C0">
        <w:t>;</w:t>
      </w:r>
    </w:p>
    <w:p w14:paraId="534BE8B5" w14:textId="27A0E406" w:rsidR="00961C70" w:rsidRPr="00173B98" w:rsidRDefault="00961C70" w:rsidP="00C90EB0">
      <w:pPr>
        <w:numPr>
          <w:ilvl w:val="0"/>
          <w:numId w:val="19"/>
        </w:numPr>
        <w:ind w:left="284" w:hanging="284"/>
        <w:jc w:val="both"/>
      </w:pPr>
      <w:r w:rsidRPr="00173B98">
        <w:t>a munkaszervezeti iroda működtetése.</w:t>
      </w:r>
    </w:p>
    <w:p w14:paraId="0ED58344" w14:textId="77777777" w:rsidR="00064243" w:rsidRDefault="00961C70" w:rsidP="001F0A04">
      <w:pPr>
        <w:jc w:val="both"/>
        <w:rPr>
          <w:bCs/>
          <w:u w:val="single"/>
        </w:rPr>
      </w:pPr>
      <w:r w:rsidRPr="004D0B4E">
        <w:rPr>
          <w:bCs/>
          <w:u w:val="single"/>
        </w:rPr>
        <w:t>A HACS eredményei</w:t>
      </w:r>
      <w:r w:rsidR="00CE05C3">
        <w:rPr>
          <w:bCs/>
          <w:u w:val="single"/>
        </w:rPr>
        <w:t>:</w:t>
      </w:r>
    </w:p>
    <w:p w14:paraId="740F6CE4" w14:textId="79B555DF" w:rsidR="00CE05C3" w:rsidRDefault="00064243" w:rsidP="001F0A04">
      <w:pPr>
        <w:jc w:val="both"/>
        <w:rPr>
          <w:bCs/>
        </w:rPr>
      </w:pPr>
      <w:r>
        <w:rPr>
          <w:bCs/>
        </w:rPr>
        <w:t>J</w:t>
      </w:r>
      <w:r w:rsidR="00961C70">
        <w:rPr>
          <w:bCs/>
        </w:rPr>
        <w:t xml:space="preserve">elenleg </w:t>
      </w:r>
      <w:r w:rsidR="00F55D95">
        <w:rPr>
          <w:bCs/>
        </w:rPr>
        <w:t xml:space="preserve">folyamatban van </w:t>
      </w:r>
      <w:r w:rsidR="00961C70">
        <w:rPr>
          <w:bCs/>
        </w:rPr>
        <w:t>a</w:t>
      </w:r>
      <w:r w:rsidR="00DC0F61">
        <w:rPr>
          <w:bCs/>
        </w:rPr>
        <w:t xml:space="preserve">z előző </w:t>
      </w:r>
      <w:r w:rsidR="00CE05C3">
        <w:rPr>
          <w:bCs/>
        </w:rPr>
        <w:t xml:space="preserve">uniós </w:t>
      </w:r>
      <w:r w:rsidR="00961C70">
        <w:rPr>
          <w:bCs/>
        </w:rPr>
        <w:t>időszak zárása. A még nyitva lévő felhívásokra legkésőbb 2023.</w:t>
      </w:r>
      <w:r w:rsidR="00CE05C3">
        <w:rPr>
          <w:bCs/>
        </w:rPr>
        <w:t xml:space="preserve"> június </w:t>
      </w:r>
      <w:r w:rsidR="00961C70">
        <w:rPr>
          <w:bCs/>
        </w:rPr>
        <w:t>30. napig van lehetőség kérelmeket benyújtani. A zárás részeként figyelemmel kísérik a támogatott projektek állását, segíti</w:t>
      </w:r>
      <w:r w:rsidR="00F55D95">
        <w:rPr>
          <w:bCs/>
        </w:rPr>
        <w:t>k</w:t>
      </w:r>
      <w:r w:rsidR="00961C70">
        <w:rPr>
          <w:bCs/>
        </w:rPr>
        <w:t xml:space="preserve"> a megvalósítást és </w:t>
      </w:r>
      <w:r w:rsidR="00CE05C3">
        <w:rPr>
          <w:bCs/>
        </w:rPr>
        <w:t xml:space="preserve">az </w:t>
      </w:r>
      <w:r w:rsidR="00961C70">
        <w:rPr>
          <w:bCs/>
        </w:rPr>
        <w:t xml:space="preserve">elszámolások benyújtását és </w:t>
      </w:r>
      <w:r w:rsidR="00F55D95">
        <w:rPr>
          <w:bCs/>
        </w:rPr>
        <w:t xml:space="preserve">a munkaszervezet </w:t>
      </w:r>
      <w:r w:rsidR="00961C70">
        <w:rPr>
          <w:bCs/>
        </w:rPr>
        <w:t xml:space="preserve">folyamatos kapcsolatban van a kedvezményezettekkel. </w:t>
      </w:r>
    </w:p>
    <w:p w14:paraId="0ED16490" w14:textId="360C2D26" w:rsidR="004D0B4E" w:rsidRDefault="00E15B89" w:rsidP="001F0A04">
      <w:pPr>
        <w:jc w:val="both"/>
        <w:rPr>
          <w:bCs/>
        </w:rPr>
      </w:pPr>
      <w:r>
        <w:rPr>
          <w:bCs/>
        </w:rPr>
        <w:lastRenderedPageBreak/>
        <w:t>A 2022. év végén elkezdődött a Helyi Fejlesztési Stratégia tervezése, melynek első verziója az Irányító Hatósághoz benyújtásra került.</w:t>
      </w:r>
      <w:r w:rsidR="00064243">
        <w:rPr>
          <w:bCs/>
        </w:rPr>
        <w:t xml:space="preserve"> </w:t>
      </w:r>
      <w:r w:rsidR="00DC0F61">
        <w:rPr>
          <w:bCs/>
        </w:rPr>
        <w:t xml:space="preserve">Négy fórum megtartására került sor 2022-es évben és további 5 alkalommal került sor vármegyei, régiós vagy országos szakmai rendezvényekre. </w:t>
      </w:r>
    </w:p>
    <w:p w14:paraId="30358C29" w14:textId="77777777" w:rsidR="00064243" w:rsidRDefault="00064243" w:rsidP="001F0A04">
      <w:pPr>
        <w:jc w:val="both"/>
        <w:rPr>
          <w:bCs/>
          <w:u w:val="single"/>
        </w:rPr>
      </w:pPr>
    </w:p>
    <w:p w14:paraId="61397381" w14:textId="0C2CDD61" w:rsidR="00ED3F71" w:rsidRDefault="004D0B4E" w:rsidP="001F0A04">
      <w:pPr>
        <w:jc w:val="both"/>
        <w:rPr>
          <w:bCs/>
        </w:rPr>
      </w:pPr>
      <w:r w:rsidRPr="004D0B4E">
        <w:rPr>
          <w:bCs/>
          <w:u w:val="single"/>
        </w:rPr>
        <w:t>Forrásfelhasználás:</w:t>
      </w:r>
      <w:r>
        <w:rPr>
          <w:bCs/>
        </w:rPr>
        <w:t xml:space="preserve"> </w:t>
      </w:r>
    </w:p>
    <w:p w14:paraId="2465463D" w14:textId="7D27C19C" w:rsidR="004D0B4E" w:rsidRPr="008C60FE" w:rsidRDefault="00961C70" w:rsidP="001F0A04">
      <w:pPr>
        <w:jc w:val="both"/>
        <w:rPr>
          <w:bCs/>
        </w:rPr>
      </w:pPr>
      <w:r>
        <w:rPr>
          <w:bCs/>
        </w:rPr>
        <w:t xml:space="preserve">A Helyi Bíráló Bizottság négy alkalommal ülésezett 2022-es évben, amelyen összességében </w:t>
      </w:r>
      <w:r w:rsidR="00064243">
        <w:rPr>
          <w:bCs/>
        </w:rPr>
        <w:br/>
      </w:r>
      <w:r>
        <w:rPr>
          <w:bCs/>
        </w:rPr>
        <w:t xml:space="preserve">56 kérelemről döntöttek </w:t>
      </w:r>
      <w:proofErr w:type="gramStart"/>
      <w:r w:rsidR="00B10915">
        <w:rPr>
          <w:bCs/>
        </w:rPr>
        <w:t>339</w:t>
      </w:r>
      <w:r w:rsidR="00F55D95">
        <w:rPr>
          <w:bCs/>
        </w:rPr>
        <w:t>.</w:t>
      </w:r>
      <w:r w:rsidR="00B10915">
        <w:rPr>
          <w:bCs/>
        </w:rPr>
        <w:t>793</w:t>
      </w:r>
      <w:r w:rsidR="00F55D95">
        <w:rPr>
          <w:bCs/>
        </w:rPr>
        <w:t>.</w:t>
      </w:r>
      <w:r w:rsidR="00B10915">
        <w:rPr>
          <w:bCs/>
        </w:rPr>
        <w:t>900</w:t>
      </w:r>
      <w:r w:rsidR="00F55D95">
        <w:rPr>
          <w:bCs/>
        </w:rPr>
        <w:t>,-</w:t>
      </w:r>
      <w:proofErr w:type="gramEnd"/>
      <w:r w:rsidR="00B10915">
        <w:rPr>
          <w:bCs/>
        </w:rPr>
        <w:t xml:space="preserve"> Ft értékben. </w:t>
      </w:r>
      <w:r w:rsidR="00CE05C3">
        <w:rPr>
          <w:bCs/>
        </w:rPr>
        <w:t>E</w:t>
      </w:r>
      <w:r w:rsidR="004D0B4E">
        <w:rPr>
          <w:bCs/>
        </w:rPr>
        <w:t>gyetlen</w:t>
      </w:r>
      <w:r w:rsidR="00F55D95">
        <w:rPr>
          <w:bCs/>
        </w:rPr>
        <w:t>,</w:t>
      </w:r>
      <w:r w:rsidR="004D0B4E">
        <w:rPr>
          <w:bCs/>
        </w:rPr>
        <w:t xml:space="preserve"> a HACS által kezdeményezett elállás történt 2022-es évben.</w:t>
      </w:r>
      <w:r w:rsidR="00064243">
        <w:rPr>
          <w:bCs/>
        </w:rPr>
        <w:t xml:space="preserve"> </w:t>
      </w:r>
      <w:r w:rsidR="004D0B4E" w:rsidRPr="008C60FE">
        <w:rPr>
          <w:bCs/>
        </w:rPr>
        <w:t>A teljes</w:t>
      </w:r>
      <w:r w:rsidR="00CE05C3" w:rsidRPr="008C60FE">
        <w:rPr>
          <w:bCs/>
        </w:rPr>
        <w:t xml:space="preserve"> uniós</w:t>
      </w:r>
      <w:r w:rsidR="004D0B4E" w:rsidRPr="008C60FE">
        <w:rPr>
          <w:bCs/>
        </w:rPr>
        <w:t xml:space="preserve"> időszakra rendelkezésre álló forrás keret tekintetében 2022. év végi módosítás alapján a korábbi 110%</w:t>
      </w:r>
      <w:r w:rsidR="008C60FE">
        <w:rPr>
          <w:bCs/>
        </w:rPr>
        <w:t xml:space="preserve"> </w:t>
      </w:r>
      <w:r w:rsidR="004D0B4E" w:rsidRPr="008C60FE">
        <w:rPr>
          <w:bCs/>
        </w:rPr>
        <w:t>helyett maximum 120%-</w:t>
      </w:r>
      <w:proofErr w:type="spellStart"/>
      <w:r w:rsidR="004D0B4E" w:rsidRPr="008C60FE">
        <w:rPr>
          <w:bCs/>
        </w:rPr>
        <w:t>ig</w:t>
      </w:r>
      <w:proofErr w:type="spellEnd"/>
      <w:r w:rsidR="004D0B4E" w:rsidRPr="008C60FE">
        <w:rPr>
          <w:bCs/>
        </w:rPr>
        <w:t xml:space="preserve"> van lehetőség </w:t>
      </w:r>
      <w:proofErr w:type="gramStart"/>
      <w:r w:rsidR="00E8616D" w:rsidRPr="008C60FE">
        <w:rPr>
          <w:bCs/>
        </w:rPr>
        <w:t>1.027.756</w:t>
      </w:r>
      <w:r w:rsidR="008C60FE" w:rsidRPr="008C60FE">
        <w:rPr>
          <w:bCs/>
        </w:rPr>
        <w:t>.634</w:t>
      </w:r>
      <w:r w:rsidR="00F55D95" w:rsidRPr="008C60FE">
        <w:rPr>
          <w:bCs/>
        </w:rPr>
        <w:t>,-</w:t>
      </w:r>
      <w:proofErr w:type="gramEnd"/>
      <w:r w:rsidR="004D0B4E" w:rsidRPr="008C60FE">
        <w:rPr>
          <w:bCs/>
        </w:rPr>
        <w:t xml:space="preserve"> Ft</w:t>
      </w:r>
      <w:r w:rsidR="00CE05C3" w:rsidRPr="008C60FE">
        <w:rPr>
          <w:bCs/>
        </w:rPr>
        <w:t xml:space="preserve"> értékben</w:t>
      </w:r>
      <w:r w:rsidR="004D0B4E" w:rsidRPr="008C60FE">
        <w:rPr>
          <w:bCs/>
        </w:rPr>
        <w:t xml:space="preserve"> támogatás lekötésére. Az eddig összesen lekötött források értéke </w:t>
      </w:r>
      <w:proofErr w:type="gramStart"/>
      <w:r w:rsidR="004D0B4E" w:rsidRPr="008C60FE">
        <w:rPr>
          <w:bCs/>
        </w:rPr>
        <w:t>996</w:t>
      </w:r>
      <w:r w:rsidR="00F55D95" w:rsidRPr="008C60FE">
        <w:rPr>
          <w:bCs/>
        </w:rPr>
        <w:t>.</w:t>
      </w:r>
      <w:r w:rsidR="004D0B4E" w:rsidRPr="008C60FE">
        <w:rPr>
          <w:bCs/>
        </w:rPr>
        <w:t>182</w:t>
      </w:r>
      <w:r w:rsidR="00F55D95" w:rsidRPr="008C60FE">
        <w:rPr>
          <w:bCs/>
        </w:rPr>
        <w:t>.</w:t>
      </w:r>
      <w:r w:rsidR="004D0B4E" w:rsidRPr="008C60FE">
        <w:rPr>
          <w:bCs/>
        </w:rPr>
        <w:t>614</w:t>
      </w:r>
      <w:r w:rsidR="00F55D95" w:rsidRPr="008C60FE">
        <w:rPr>
          <w:bCs/>
        </w:rPr>
        <w:t>,-</w:t>
      </w:r>
      <w:proofErr w:type="gramEnd"/>
      <w:r w:rsidR="004D0B4E" w:rsidRPr="008C60FE">
        <w:rPr>
          <w:bCs/>
        </w:rPr>
        <w:t xml:space="preserve"> Ft (116,31 %). </w:t>
      </w:r>
    </w:p>
    <w:p w14:paraId="5C4458BE" w14:textId="77777777" w:rsidR="004D0B4E" w:rsidRDefault="004D0B4E" w:rsidP="001F0A04">
      <w:pPr>
        <w:jc w:val="both"/>
        <w:rPr>
          <w:bCs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459"/>
        <w:gridCol w:w="1422"/>
        <w:gridCol w:w="1781"/>
        <w:gridCol w:w="1398"/>
      </w:tblGrid>
      <w:tr w:rsidR="004D0B4E" w:rsidRPr="00064243" w14:paraId="526CAC8D" w14:textId="77777777" w:rsidTr="00064243">
        <w:trPr>
          <w:trHeight w:val="549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0D4EE9" w14:textId="77777777" w:rsidR="004D0B4E" w:rsidRPr="00064243" w:rsidRDefault="004D0B4E" w:rsidP="000642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243">
              <w:rPr>
                <w:b/>
                <w:bCs/>
                <w:color w:val="000000"/>
                <w:sz w:val="18"/>
                <w:szCs w:val="18"/>
              </w:rPr>
              <w:t>Helyi felhívás kódszáma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990AFA" w14:textId="77777777" w:rsidR="004D0B4E" w:rsidRPr="00064243" w:rsidRDefault="004D0B4E" w:rsidP="001F0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243">
              <w:rPr>
                <w:b/>
                <w:bCs/>
                <w:color w:val="000000"/>
                <w:sz w:val="18"/>
                <w:szCs w:val="18"/>
              </w:rPr>
              <w:t>Helyi felhívás címe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46D37D" w14:textId="77777777" w:rsidR="004D0B4E" w:rsidRPr="00064243" w:rsidRDefault="004D0B4E" w:rsidP="001F0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243">
              <w:rPr>
                <w:b/>
                <w:bCs/>
                <w:color w:val="000000"/>
                <w:sz w:val="18"/>
                <w:szCs w:val="18"/>
              </w:rPr>
              <w:t>Helyi felhívás keretösszege 2023 január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2C44DD" w14:textId="77777777" w:rsidR="004D0B4E" w:rsidRPr="00064243" w:rsidRDefault="004D0B4E" w:rsidP="001F0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243">
              <w:rPr>
                <w:b/>
                <w:bCs/>
                <w:color w:val="000000"/>
                <w:sz w:val="18"/>
                <w:szCs w:val="18"/>
              </w:rPr>
              <w:t>Keretösszeg 120%-a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AC60D" w14:textId="77777777" w:rsidR="004D0B4E" w:rsidRPr="00064243" w:rsidRDefault="004D0B4E" w:rsidP="001F0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243">
              <w:rPr>
                <w:b/>
                <w:bCs/>
                <w:color w:val="000000"/>
                <w:sz w:val="18"/>
                <w:szCs w:val="18"/>
              </w:rPr>
              <w:t>Támogatott kérelmek száma db</w:t>
            </w:r>
          </w:p>
        </w:tc>
      </w:tr>
      <w:tr w:rsidR="004D0B4E" w:rsidRPr="00064243" w14:paraId="54ADE380" w14:textId="77777777" w:rsidTr="00064243">
        <w:trPr>
          <w:trHeight w:val="9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702B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VP6-19.2.1.-11-1.-17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FE62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64243">
              <w:rPr>
                <w:color w:val="000000"/>
                <w:sz w:val="18"/>
                <w:szCs w:val="18"/>
              </w:rPr>
              <w:t>Mikrovállalkozások</w:t>
            </w:r>
            <w:proofErr w:type="spellEnd"/>
            <w:r w:rsidRPr="00064243">
              <w:rPr>
                <w:color w:val="000000"/>
                <w:sz w:val="18"/>
                <w:szCs w:val="18"/>
              </w:rPr>
              <w:t xml:space="preserve"> támogatása</w:t>
            </w:r>
            <w:r w:rsidR="00FF18ED" w:rsidRPr="00064243">
              <w:rPr>
                <w:color w:val="000000"/>
                <w:sz w:val="18"/>
                <w:szCs w:val="18"/>
              </w:rPr>
              <w:t>,</w:t>
            </w:r>
            <w:r w:rsidRPr="00064243">
              <w:rPr>
                <w:color w:val="000000"/>
                <w:sz w:val="18"/>
                <w:szCs w:val="18"/>
              </w:rPr>
              <w:t xml:space="preserve"> valamint a helyi termékek piaci pozíciójának megerősítése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CA7E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95 634 612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3C41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114 761 534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8CD1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28</w:t>
            </w:r>
          </w:p>
        </w:tc>
      </w:tr>
      <w:tr w:rsidR="004D0B4E" w:rsidRPr="00064243" w14:paraId="555B467A" w14:textId="77777777" w:rsidTr="00064243">
        <w:trPr>
          <w:trHeight w:val="3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7A79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VP6-19.2.1.-11-2-17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3511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Civil szervezetek megerősítése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C775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18 548 123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BE21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22 257 748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BDAC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26</w:t>
            </w:r>
          </w:p>
        </w:tc>
      </w:tr>
      <w:tr w:rsidR="004D0B4E" w:rsidRPr="00064243" w14:paraId="245B1B7C" w14:textId="77777777" w:rsidTr="00064243">
        <w:trPr>
          <w:trHeight w:val="3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8BBE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VP6-19.2.1.-11-3-17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AE33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Közösségi terek fejlesztése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9A85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80 122 719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9870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96 147 263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DC67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21</w:t>
            </w:r>
          </w:p>
        </w:tc>
      </w:tr>
      <w:tr w:rsidR="004D0B4E" w:rsidRPr="00064243" w14:paraId="3368A68F" w14:textId="77777777" w:rsidTr="00064243">
        <w:trPr>
          <w:trHeight w:val="3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2323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VP6-19.2.1.-11-4-17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2CD4F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Helyi értékek bemutatása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1023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59 537 367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F0A6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71 444 840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D34B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41</w:t>
            </w:r>
          </w:p>
        </w:tc>
      </w:tr>
      <w:tr w:rsidR="004D0B4E" w:rsidRPr="00064243" w14:paraId="1D79C7E6" w14:textId="77777777" w:rsidTr="00064243">
        <w:trPr>
          <w:trHeight w:val="3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8C46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VP6-19.2.1.-11-5-17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287C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Tájérték alapú turisztikai fejlesztések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C25C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46 306 720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2ECA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55 568 064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06BF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4D0B4E" w:rsidRPr="00064243" w14:paraId="1EC5FC5E" w14:textId="77777777" w:rsidTr="00064243">
        <w:trPr>
          <w:trHeight w:val="6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755B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VP6-19.2.1.-11-6-20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03BF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64243">
              <w:rPr>
                <w:color w:val="000000"/>
                <w:sz w:val="18"/>
                <w:szCs w:val="18"/>
              </w:rPr>
              <w:t>Mikrovállalkozások</w:t>
            </w:r>
            <w:proofErr w:type="spellEnd"/>
            <w:r w:rsidRPr="00064243">
              <w:rPr>
                <w:color w:val="000000"/>
                <w:sz w:val="18"/>
                <w:szCs w:val="18"/>
              </w:rPr>
              <w:t xml:space="preserve"> eszközbeszerzésének támogatása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6824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349 392 718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F7EE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419 271 262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5C69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76</w:t>
            </w:r>
          </w:p>
        </w:tc>
      </w:tr>
      <w:tr w:rsidR="004D0B4E" w:rsidRPr="00064243" w14:paraId="579DAE45" w14:textId="77777777" w:rsidTr="00064243">
        <w:trPr>
          <w:trHeight w:val="6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5BEB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VP6-19.2.1.-11-7-20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21EF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Helyi életminőség javítását célzó fejlesztések támogatása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A651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172 700 603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38C2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207 240 724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4151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26</w:t>
            </w:r>
          </w:p>
        </w:tc>
      </w:tr>
      <w:tr w:rsidR="004D0B4E" w:rsidRPr="00064243" w14:paraId="69D00BE3" w14:textId="77777777" w:rsidTr="00064243">
        <w:trPr>
          <w:trHeight w:val="31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71D8" w14:textId="77777777" w:rsidR="004D0B4E" w:rsidRPr="00064243" w:rsidRDefault="004D0B4E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VP6-19.2.1.-11-8-23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5112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Helyi fejlesztések támogatása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0510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34 221 000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3BCF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41 065 200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5DEC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0B4E" w:rsidRPr="00064243" w14:paraId="0B36DDED" w14:textId="77777777" w:rsidTr="00064243">
        <w:trPr>
          <w:trHeight w:val="54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D64E58B" w14:textId="77777777" w:rsidR="004D0B4E" w:rsidRPr="00064243" w:rsidRDefault="001A04C0" w:rsidP="00064243">
            <w:pPr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Összesen: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2C6FCC8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6DC6517" w14:textId="77777777" w:rsidR="004D0B4E" w:rsidRPr="00064243" w:rsidRDefault="004D0B4E" w:rsidP="001F0A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243">
              <w:rPr>
                <w:b/>
                <w:bCs/>
                <w:color w:val="000000"/>
                <w:sz w:val="18"/>
                <w:szCs w:val="18"/>
              </w:rPr>
              <w:t>856 463 862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01EF46E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1 027 756 634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E93E7F7" w14:textId="77777777" w:rsidR="004D0B4E" w:rsidRPr="00064243" w:rsidRDefault="004D0B4E" w:rsidP="001F0A04">
            <w:pPr>
              <w:jc w:val="center"/>
              <w:rPr>
                <w:color w:val="000000"/>
                <w:sz w:val="18"/>
                <w:szCs w:val="18"/>
              </w:rPr>
            </w:pPr>
            <w:r w:rsidRPr="00064243">
              <w:rPr>
                <w:color w:val="000000"/>
                <w:sz w:val="18"/>
                <w:szCs w:val="18"/>
              </w:rPr>
              <w:t>230</w:t>
            </w:r>
          </w:p>
        </w:tc>
      </w:tr>
    </w:tbl>
    <w:p w14:paraId="52EC95DA" w14:textId="77777777" w:rsidR="001A04C0" w:rsidRPr="00FD0E1D" w:rsidRDefault="001A04C0" w:rsidP="00C90EB0">
      <w:pPr>
        <w:pStyle w:val="Listaszerbekezds"/>
        <w:ind w:left="0" w:hanging="142"/>
        <w:jc w:val="center"/>
        <w:rPr>
          <w:bCs/>
          <w:sz w:val="20"/>
          <w:szCs w:val="20"/>
        </w:rPr>
      </w:pPr>
      <w:r w:rsidRPr="00FD0E1D">
        <w:rPr>
          <w:bCs/>
          <w:sz w:val="20"/>
          <w:szCs w:val="20"/>
        </w:rPr>
        <w:t>1.sz. táblázat: Forrásfelhasználás a Bihar-Sárréti Vidékfejlesztési Egyesület által meghirdetett felhívásokra vonatkozóan</w:t>
      </w:r>
    </w:p>
    <w:p w14:paraId="593DB458" w14:textId="77777777" w:rsidR="004D0B4E" w:rsidRPr="001A04C0" w:rsidRDefault="001A04C0" w:rsidP="00C90EB0">
      <w:pPr>
        <w:pStyle w:val="Listaszerbekezds"/>
        <w:ind w:left="0" w:hanging="142"/>
        <w:jc w:val="center"/>
        <w:rPr>
          <w:bCs/>
          <w:sz w:val="20"/>
          <w:szCs w:val="20"/>
        </w:rPr>
      </w:pPr>
      <w:r w:rsidRPr="001A04C0">
        <w:rPr>
          <w:bCs/>
          <w:sz w:val="20"/>
          <w:szCs w:val="20"/>
        </w:rPr>
        <w:t>(Forrás: Tájékoztatás a Bihar – Sárrét Vidékfejlesztési Egyesület 2022. évi tevékenységéről, aktuális feladatairól)</w:t>
      </w:r>
    </w:p>
    <w:p w14:paraId="2F3C803E" w14:textId="77777777" w:rsidR="001A04C0" w:rsidRDefault="001A04C0" w:rsidP="001F0A04">
      <w:pPr>
        <w:contextualSpacing/>
        <w:jc w:val="both"/>
      </w:pPr>
    </w:p>
    <w:p w14:paraId="79735880" w14:textId="4064ABF2" w:rsidR="004D0B4E" w:rsidRDefault="00CE05C3" w:rsidP="001F0A04">
      <w:pPr>
        <w:jc w:val="both"/>
      </w:pPr>
      <w:r>
        <w:rPr>
          <w:bCs/>
        </w:rPr>
        <w:t>A 2022. év végi Támogatói Okirat módosítás alapján és a települések igényeit figyelembe véve 2023. év elején új felhívást jelentettek meg.</w:t>
      </w:r>
      <w:r w:rsidR="00FF3609">
        <w:rPr>
          <w:bCs/>
        </w:rPr>
        <w:t xml:space="preserve"> </w:t>
      </w:r>
      <w:proofErr w:type="gramStart"/>
      <w:r w:rsidR="004D0B4E" w:rsidRPr="00173B98">
        <w:t>A</w:t>
      </w:r>
      <w:proofErr w:type="gramEnd"/>
      <w:r w:rsidR="004D0B4E" w:rsidRPr="00173B98">
        <w:t xml:space="preserve"> 2017-ben megjelent öt felhívás projektjei</w:t>
      </w:r>
      <w:r w:rsidR="00296E9C">
        <w:t xml:space="preserve">ből </w:t>
      </w:r>
      <w:r w:rsidR="00064243">
        <w:br/>
      </w:r>
      <w:r w:rsidR="00296E9C">
        <w:t>230</w:t>
      </w:r>
      <w:r w:rsidR="004D0B4E" w:rsidRPr="00173B98">
        <w:t xml:space="preserve"> </w:t>
      </w:r>
      <w:r w:rsidR="00296E9C">
        <w:t>db valósult meg</w:t>
      </w:r>
      <w:r w:rsidR="00064243">
        <w:t xml:space="preserve">, melyek </w:t>
      </w:r>
      <w:r w:rsidR="004D0B4E" w:rsidRPr="00173B98">
        <w:t>elszámolás</w:t>
      </w:r>
      <w:r w:rsidR="00064243">
        <w:t>a</w:t>
      </w:r>
      <w:r w:rsidR="004D0B4E" w:rsidRPr="00173B98">
        <w:t xml:space="preserve"> megtörtént. A 2020-ban megjelent felhívás</w:t>
      </w:r>
      <w:r w:rsidR="004D0B4E">
        <w:t>o</w:t>
      </w:r>
      <w:r w:rsidR="004D0B4E" w:rsidRPr="00173B98">
        <w:t>k nyertes projektjeinek megvalósítása</w:t>
      </w:r>
      <w:r w:rsidR="00296E9C">
        <w:t xml:space="preserve"> még</w:t>
      </w:r>
      <w:r w:rsidR="004D0B4E" w:rsidRPr="00173B98">
        <w:t xml:space="preserve"> folyamatban van.</w:t>
      </w:r>
    </w:p>
    <w:p w14:paraId="68C7329D" w14:textId="3CC86948" w:rsidR="003A1E5D" w:rsidRDefault="00E15B89" w:rsidP="001F0A04">
      <w:pPr>
        <w:contextualSpacing/>
        <w:jc w:val="both"/>
      </w:pPr>
      <w:r>
        <w:t>Az</w:t>
      </w:r>
      <w:r w:rsidR="003A1E5D">
        <w:t xml:space="preserve"> Egyesület a „</w:t>
      </w:r>
      <w:r w:rsidR="003A1E5D" w:rsidRPr="003A1E5D">
        <w:t>LEADER Helyi Akciócsoportok együttműködési tevékenységeinek előkészítése és megvalósítása</w:t>
      </w:r>
      <w:r w:rsidR="003A1E5D">
        <w:t>”</w:t>
      </w:r>
      <w:r w:rsidR="003A1E5D" w:rsidRPr="003A1E5D">
        <w:t xml:space="preserve"> című, VP6-19.3.1-17 kódszámú felhívás</w:t>
      </w:r>
      <w:r w:rsidR="003A1E5D">
        <w:t xml:space="preserve"> keretében elnyert, </w:t>
      </w:r>
      <w:r w:rsidR="003A1E5D" w:rsidRPr="00623426">
        <w:rPr>
          <w:b/>
          <w:i/>
        </w:rPr>
        <w:t>„Ajánljuk magunkat”</w:t>
      </w:r>
      <w:r w:rsidR="003A1E5D" w:rsidRPr="00623426">
        <w:t xml:space="preserve"> </w:t>
      </w:r>
      <w:r w:rsidR="003A1E5D">
        <w:t>című támogatási kérelmének megvalósítását is vég</w:t>
      </w:r>
      <w:r w:rsidR="00DC0F61">
        <w:t xml:space="preserve">ezte 2022-es évben. A projekt keretében helyi értékekből álló adatbázis készítése történt közösen a </w:t>
      </w:r>
      <w:r>
        <w:t xml:space="preserve">lengyel </w:t>
      </w:r>
      <w:proofErr w:type="spellStart"/>
      <w:r w:rsidR="00DC0F61" w:rsidRPr="00DC0F61">
        <w:t>Karsnyik</w:t>
      </w:r>
      <w:proofErr w:type="spellEnd"/>
      <w:r w:rsidR="00DC0F61" w:rsidRPr="00DC0F61">
        <w:t xml:space="preserve"> Földje Helyi Tevékenységi Csoporttal</w:t>
      </w:r>
      <w:r w:rsidR="00296E9C">
        <w:t xml:space="preserve">. </w:t>
      </w:r>
      <w:r w:rsidR="00DC0F61">
        <w:t xml:space="preserve">2021 augusztusában rendezvények és tanulmányút </w:t>
      </w:r>
      <w:r>
        <w:t>valósult meg</w:t>
      </w:r>
      <w:r w:rsidR="00DC0F61">
        <w:t>, lengyel delegáció érkezett az Egyesülethez</w:t>
      </w:r>
      <w:r>
        <w:t xml:space="preserve"> és egy kétnyelvű kiadvány is készült</w:t>
      </w:r>
      <w:r w:rsidR="00DC0F61">
        <w:t xml:space="preserve">. </w:t>
      </w:r>
      <w:r w:rsidR="00DC0F61" w:rsidRPr="00DC0F61">
        <w:t>A projekt részeként elkészülő 15 db kisfilm utómunkái 2022 januárban készültek el</w:t>
      </w:r>
      <w:r>
        <w:t>,</w:t>
      </w:r>
      <w:r w:rsidR="00DC0F61">
        <w:t xml:space="preserve"> és </w:t>
      </w:r>
      <w:r w:rsidR="00064243">
        <w:br/>
      </w:r>
      <w:r w:rsidR="00DC0F61">
        <w:t xml:space="preserve">2022. I. negyedévében </w:t>
      </w:r>
      <w:r>
        <w:t xml:space="preserve">került </w:t>
      </w:r>
      <w:r w:rsidR="00DC0F61">
        <w:t xml:space="preserve">lezárásra a projekt. </w:t>
      </w:r>
    </w:p>
    <w:p w14:paraId="04FA6B3E" w14:textId="77777777" w:rsidR="00204235" w:rsidRPr="005F664B" w:rsidRDefault="00204235" w:rsidP="001F0A04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5F0DBE1" w14:textId="77777777" w:rsidR="00204235" w:rsidRPr="0085648F" w:rsidRDefault="00204235" w:rsidP="001F0A04">
      <w:pPr>
        <w:jc w:val="center"/>
        <w:rPr>
          <w:b/>
          <w:bCs/>
        </w:rPr>
      </w:pPr>
      <w:r w:rsidRPr="00204235">
        <w:rPr>
          <w:b/>
          <w:bCs/>
        </w:rPr>
        <w:t xml:space="preserve">Dél-Nyírség, Erdőspuszták </w:t>
      </w:r>
      <w:proofErr w:type="spellStart"/>
      <w:r w:rsidRPr="00204235">
        <w:rPr>
          <w:b/>
          <w:bCs/>
        </w:rPr>
        <w:t>Leader</w:t>
      </w:r>
      <w:proofErr w:type="spellEnd"/>
      <w:r w:rsidRPr="00204235">
        <w:rPr>
          <w:b/>
          <w:bCs/>
        </w:rPr>
        <w:t xml:space="preserve"> Egyesület</w:t>
      </w:r>
    </w:p>
    <w:p w14:paraId="4FFADD83" w14:textId="3E6DCB7D" w:rsidR="00204235" w:rsidRDefault="001A04C0" w:rsidP="001F0A04">
      <w:pPr>
        <w:jc w:val="both"/>
        <w:rPr>
          <w:rFonts w:cs="Arial"/>
        </w:rPr>
      </w:pPr>
      <w:r>
        <w:rPr>
          <w:rFonts w:cs="Arial"/>
        </w:rPr>
        <w:t xml:space="preserve">A Dél-Nyírség, Erdőspuszták LEADER Egyesületet </w:t>
      </w:r>
      <w:r w:rsidRPr="00645E43">
        <w:rPr>
          <w:rFonts w:cs="Arial"/>
        </w:rPr>
        <w:t>jelenleg több, mint 180 tag alkotja, melyek között önkormányzatok, vállalkozások, illetve civil szervezetek is szerepelnek</w:t>
      </w:r>
      <w:r w:rsidR="00296E9C">
        <w:rPr>
          <w:rFonts w:cs="Arial"/>
        </w:rPr>
        <w:t xml:space="preserve"> és</w:t>
      </w:r>
      <w:r w:rsidR="009D36CF">
        <w:rPr>
          <w:rFonts w:cs="Arial"/>
        </w:rPr>
        <w:t xml:space="preserve"> a vármegye 27 települését </w:t>
      </w:r>
      <w:r w:rsidR="003C1923">
        <w:rPr>
          <w:rFonts w:cs="Arial"/>
        </w:rPr>
        <w:t xml:space="preserve">foglalja </w:t>
      </w:r>
      <w:r w:rsidR="009D36CF">
        <w:rPr>
          <w:rFonts w:cs="Arial"/>
        </w:rPr>
        <w:t>magába</w:t>
      </w:r>
      <w:r>
        <w:rPr>
          <w:rFonts w:cs="Arial"/>
        </w:rPr>
        <w:t>.</w:t>
      </w:r>
      <w:r w:rsidR="00DE14F8">
        <w:rPr>
          <w:rFonts w:cs="Arial"/>
        </w:rPr>
        <w:t xml:space="preserve"> </w:t>
      </w:r>
    </w:p>
    <w:p w14:paraId="6610D98F" w14:textId="1524603E" w:rsidR="00DE14F8" w:rsidRDefault="00DE14F8" w:rsidP="001F0A04">
      <w:pPr>
        <w:jc w:val="both"/>
        <w:rPr>
          <w:bCs/>
        </w:rPr>
      </w:pPr>
      <w:r>
        <w:rPr>
          <w:bCs/>
        </w:rPr>
        <w:lastRenderedPageBreak/>
        <w:t>Munkaszervezet</w:t>
      </w:r>
      <w:r w:rsidR="003C1923">
        <w:rPr>
          <w:bCs/>
        </w:rPr>
        <w:t>e</w:t>
      </w:r>
      <w:r>
        <w:rPr>
          <w:bCs/>
        </w:rPr>
        <w:t xml:space="preserve"> 3 fő munkavállalóval</w:t>
      </w:r>
      <w:r w:rsidR="003A7246">
        <w:rPr>
          <w:bCs/>
        </w:rPr>
        <w:t xml:space="preserve"> (4 főről 2022. október 1-ével 3 főre csökkent a munkavállalói létszám)</w:t>
      </w:r>
      <w:r>
        <w:rPr>
          <w:bCs/>
        </w:rPr>
        <w:t xml:space="preserve"> dolgozik, amelyből 1 fő felsőfokú végzettségű. A munkaszervezeti iroda egy nyíradonyi </w:t>
      </w:r>
      <w:r w:rsidR="00296E9C">
        <w:rPr>
          <w:bCs/>
        </w:rPr>
        <w:t xml:space="preserve">bérelt </w:t>
      </w:r>
      <w:r>
        <w:rPr>
          <w:bCs/>
        </w:rPr>
        <w:t>ingatla</w:t>
      </w:r>
      <w:r w:rsidR="00296E9C">
        <w:rPr>
          <w:bCs/>
        </w:rPr>
        <w:t>nban működik</w:t>
      </w:r>
      <w:r>
        <w:rPr>
          <w:bCs/>
        </w:rPr>
        <w:t xml:space="preserve">. </w:t>
      </w:r>
    </w:p>
    <w:p w14:paraId="123BB500" w14:textId="77777777" w:rsidR="000E7BE4" w:rsidRDefault="000E7BE4" w:rsidP="001F0A04">
      <w:pPr>
        <w:jc w:val="both"/>
        <w:rPr>
          <w:bCs/>
        </w:rPr>
      </w:pPr>
    </w:p>
    <w:p w14:paraId="07A6A269" w14:textId="77777777" w:rsidR="001A04C0" w:rsidRPr="00961C70" w:rsidRDefault="001A04C0" w:rsidP="001F0A04">
      <w:pPr>
        <w:jc w:val="both"/>
        <w:rPr>
          <w:bCs/>
          <w:u w:val="single"/>
        </w:rPr>
      </w:pPr>
      <w:r w:rsidRPr="00961C70">
        <w:rPr>
          <w:bCs/>
          <w:u w:val="single"/>
        </w:rPr>
        <w:t xml:space="preserve">2022-es évben ellátott főbb feladatok: </w:t>
      </w:r>
    </w:p>
    <w:p w14:paraId="14FA2C90" w14:textId="77777777" w:rsidR="005F796F" w:rsidRDefault="005F796F" w:rsidP="00FC5A2D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cs="Arial"/>
        </w:rPr>
      </w:pPr>
      <w:r>
        <w:rPr>
          <w:rFonts w:cs="Arial"/>
        </w:rPr>
        <w:t>a Helyi Fejlesztési Stratégia (</w:t>
      </w:r>
      <w:r w:rsidR="00296E9C">
        <w:rPr>
          <w:rFonts w:cs="Arial"/>
        </w:rPr>
        <w:t xml:space="preserve">továbbiakban: </w:t>
      </w:r>
      <w:r>
        <w:rPr>
          <w:rFonts w:cs="Arial"/>
        </w:rPr>
        <w:t>HFS) megvalósításának lebonyolítása és koordinálása;</w:t>
      </w:r>
    </w:p>
    <w:p w14:paraId="5C8C4A75" w14:textId="77777777" w:rsidR="005F796F" w:rsidRDefault="001A04C0" w:rsidP="00FC5A2D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cs="Arial"/>
        </w:rPr>
      </w:pPr>
      <w:r w:rsidRPr="005F796F">
        <w:rPr>
          <w:rFonts w:cs="Arial"/>
        </w:rPr>
        <w:t>tanácsadási szolgáltatást nyújt</w:t>
      </w:r>
      <w:r w:rsidR="005F796F">
        <w:rPr>
          <w:rFonts w:cs="Arial"/>
        </w:rPr>
        <w:t>ása az ügyfeleknek (</w:t>
      </w:r>
      <w:r w:rsidRPr="005F796F">
        <w:rPr>
          <w:rFonts w:cs="Arial"/>
        </w:rPr>
        <w:t>projektötletek alapján projekteket generál</w:t>
      </w:r>
      <w:r w:rsidR="005F796F">
        <w:rPr>
          <w:rFonts w:cs="Arial"/>
        </w:rPr>
        <w:t>ása és előkészítése);</w:t>
      </w:r>
    </w:p>
    <w:p w14:paraId="0D11428C" w14:textId="77777777" w:rsidR="001A04C0" w:rsidRPr="000E7BE4" w:rsidRDefault="001A04C0" w:rsidP="00FC5A2D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F796F">
        <w:rPr>
          <w:rFonts w:cs="Arial"/>
        </w:rPr>
        <w:t>a Helyi Bíráló Bizottság (</w:t>
      </w:r>
      <w:r w:rsidR="00296E9C">
        <w:rPr>
          <w:rFonts w:cs="Arial"/>
        </w:rPr>
        <w:t xml:space="preserve">továbbiakban: </w:t>
      </w:r>
      <w:r w:rsidRPr="005F796F">
        <w:rPr>
          <w:rFonts w:cs="Arial"/>
        </w:rPr>
        <w:t>HBB) ülések</w:t>
      </w:r>
      <w:r w:rsidR="005F796F" w:rsidRPr="005F796F">
        <w:rPr>
          <w:rFonts w:cs="Arial"/>
        </w:rPr>
        <w:t xml:space="preserve"> lebonyolítása és kapcsolódó adminisztratív feladatok ellátása</w:t>
      </w:r>
      <w:r w:rsidRPr="005F796F">
        <w:rPr>
          <w:rFonts w:cs="Arial"/>
        </w:rPr>
        <w:t xml:space="preserve">, ahol a beérkezett és felülvizsgált Támogatási Kérelmekről </w:t>
      </w:r>
      <w:r w:rsidR="005F796F" w:rsidRPr="005F796F">
        <w:rPr>
          <w:rFonts w:cs="Arial"/>
        </w:rPr>
        <w:t>születtek döntések</w:t>
      </w:r>
      <w:r w:rsidR="005F796F">
        <w:rPr>
          <w:rFonts w:cs="Arial"/>
        </w:rPr>
        <w:t>.</w:t>
      </w:r>
    </w:p>
    <w:p w14:paraId="43C7475C" w14:textId="77777777" w:rsidR="000E7BE4" w:rsidRPr="005F796F" w:rsidRDefault="000E7BE4" w:rsidP="002B2D82">
      <w:pPr>
        <w:pStyle w:val="Listaszerbekezds"/>
        <w:autoSpaceDE w:val="0"/>
        <w:autoSpaceDN w:val="0"/>
        <w:adjustRightInd w:val="0"/>
        <w:ind w:left="0"/>
        <w:jc w:val="both"/>
        <w:rPr>
          <w:bCs/>
        </w:rPr>
      </w:pPr>
    </w:p>
    <w:p w14:paraId="36E64098" w14:textId="77777777" w:rsidR="005F796F" w:rsidRDefault="005F796F" w:rsidP="001F0A04">
      <w:pPr>
        <w:rPr>
          <w:bCs/>
        </w:rPr>
      </w:pPr>
      <w:r w:rsidRPr="005F796F">
        <w:rPr>
          <w:bCs/>
        </w:rPr>
        <w:t xml:space="preserve">HFS megvalósításával kapcsolatos tevékenységek </w:t>
      </w:r>
      <w:r>
        <w:rPr>
          <w:bCs/>
        </w:rPr>
        <w:t xml:space="preserve">az alábbiak voltak: </w:t>
      </w:r>
    </w:p>
    <w:p w14:paraId="3A48CC74" w14:textId="77777777" w:rsidR="00DE14F8" w:rsidRDefault="005F796F" w:rsidP="001F0A04">
      <w:pPr>
        <w:jc w:val="both"/>
        <w:rPr>
          <w:bCs/>
        </w:rPr>
      </w:pPr>
      <w:r w:rsidRPr="005F796F">
        <w:rPr>
          <w:bCs/>
        </w:rPr>
        <w:t>Az első negyedév legfontosabb feladata a kérelemkezelési és értékelési folyamatok befejezése volt</w:t>
      </w:r>
      <w:r>
        <w:rPr>
          <w:bCs/>
        </w:rPr>
        <w:t>, amelynek keretében</w:t>
      </w:r>
      <w:r w:rsidR="00DE14F8">
        <w:rPr>
          <w:bCs/>
        </w:rPr>
        <w:t xml:space="preserve">: </w:t>
      </w:r>
    </w:p>
    <w:p w14:paraId="15D851B0" w14:textId="77777777" w:rsidR="00DE14F8" w:rsidRDefault="005F796F" w:rsidP="00FC5A2D">
      <w:pPr>
        <w:pStyle w:val="Listaszerbekezds"/>
        <w:numPr>
          <w:ilvl w:val="0"/>
          <w:numId w:val="22"/>
        </w:numPr>
        <w:ind w:left="0" w:firstLine="0"/>
        <w:jc w:val="both"/>
        <w:rPr>
          <w:bCs/>
        </w:rPr>
      </w:pPr>
      <w:r w:rsidRPr="00DE14F8">
        <w:rPr>
          <w:bCs/>
        </w:rPr>
        <w:t xml:space="preserve">a Települési környezet és szolgáltatások fejlesztése felhívásra </w:t>
      </w:r>
      <w:r w:rsidR="00296E9C">
        <w:rPr>
          <w:bCs/>
        </w:rPr>
        <w:t xml:space="preserve">benyújtott </w:t>
      </w:r>
      <w:r w:rsidRPr="00DE14F8">
        <w:rPr>
          <w:bCs/>
        </w:rPr>
        <w:t>kérelmek esetében 2021. év végén hozott döntések és Támogatói Okiratok Kedvezményezettek részére történő kiküldése történt</w:t>
      </w:r>
      <w:r w:rsidR="00296E9C">
        <w:rPr>
          <w:bCs/>
        </w:rPr>
        <w:t xml:space="preserve"> meg</w:t>
      </w:r>
      <w:r w:rsidR="00DE14F8">
        <w:rPr>
          <w:bCs/>
        </w:rPr>
        <w:t>;</w:t>
      </w:r>
    </w:p>
    <w:p w14:paraId="26C294B8" w14:textId="646CAC9C" w:rsidR="005F796F" w:rsidRPr="00DE14F8" w:rsidRDefault="00DE14F8" w:rsidP="00FC5A2D">
      <w:pPr>
        <w:pStyle w:val="Listaszerbekezds"/>
        <w:numPr>
          <w:ilvl w:val="0"/>
          <w:numId w:val="22"/>
        </w:numPr>
        <w:ind w:left="0" w:firstLine="0"/>
        <w:jc w:val="both"/>
        <w:rPr>
          <w:bCs/>
        </w:rPr>
      </w:pPr>
      <w:r w:rsidRPr="00DE14F8">
        <w:rPr>
          <w:bCs/>
        </w:rPr>
        <w:t xml:space="preserve">2022. február elején Térségi vállalkozásfejlesztés című felhívás </w:t>
      </w:r>
      <w:proofErr w:type="spellStart"/>
      <w:r w:rsidRPr="00DE14F8">
        <w:rPr>
          <w:bCs/>
        </w:rPr>
        <w:t>újranyitása</w:t>
      </w:r>
      <w:proofErr w:type="spellEnd"/>
      <w:r w:rsidRPr="00DE14F8">
        <w:rPr>
          <w:bCs/>
        </w:rPr>
        <w:t xml:space="preserve"> történt</w:t>
      </w:r>
      <w:r w:rsidR="00296E9C">
        <w:rPr>
          <w:bCs/>
        </w:rPr>
        <w:t xml:space="preserve"> meg</w:t>
      </w:r>
      <w:r w:rsidRPr="00DE14F8">
        <w:rPr>
          <w:bCs/>
        </w:rPr>
        <w:t>, majd 2022.02.18-án ismételten felfüggesztésére került</w:t>
      </w:r>
      <w:r>
        <w:rPr>
          <w:bCs/>
        </w:rPr>
        <w:t xml:space="preserve">, amelyhez kapcsolódóan </w:t>
      </w:r>
      <w:r w:rsidR="00296E9C">
        <w:rPr>
          <w:bCs/>
        </w:rPr>
        <w:t xml:space="preserve">lefolytatásra kerültek </w:t>
      </w:r>
      <w:r w:rsidR="005F796F" w:rsidRPr="00DE14F8">
        <w:rPr>
          <w:bCs/>
        </w:rPr>
        <w:t>az előzetes helyszíni szemlék 9 helyszínen</w:t>
      </w:r>
      <w:r>
        <w:rPr>
          <w:bCs/>
        </w:rPr>
        <w:t>, majd 2022.</w:t>
      </w:r>
      <w:r w:rsidR="00FC5A2D">
        <w:rPr>
          <w:bCs/>
        </w:rPr>
        <w:t xml:space="preserve"> </w:t>
      </w:r>
      <w:r>
        <w:rPr>
          <w:bCs/>
        </w:rPr>
        <w:t>04.</w:t>
      </w:r>
      <w:r w:rsidR="00FC5A2D">
        <w:rPr>
          <w:bCs/>
        </w:rPr>
        <w:t xml:space="preserve"> </w:t>
      </w:r>
      <w:r>
        <w:rPr>
          <w:bCs/>
        </w:rPr>
        <w:t>12. napján Helyi Bíráló Bizottsági ülésen a támogatási kérelmekről szóló döntések megszülettek.</w:t>
      </w:r>
    </w:p>
    <w:p w14:paraId="7AF9BA78" w14:textId="3E2DD78D" w:rsidR="003A7246" w:rsidRDefault="00FC5A2D" w:rsidP="001F0A04">
      <w:pPr>
        <w:jc w:val="both"/>
        <w:rPr>
          <w:bCs/>
        </w:rPr>
      </w:pPr>
      <w:r>
        <w:rPr>
          <w:bCs/>
        </w:rPr>
        <w:t>A</w:t>
      </w:r>
      <w:r w:rsidR="00DE14F8" w:rsidRPr="00DE14F8">
        <w:rPr>
          <w:bCs/>
        </w:rPr>
        <w:t xml:space="preserve"> támogatott kérelmek </w:t>
      </w:r>
      <w:r w:rsidR="00296E9C">
        <w:rPr>
          <w:bCs/>
        </w:rPr>
        <w:t xml:space="preserve">kapcsán </w:t>
      </w:r>
      <w:r w:rsidR="00DE14F8" w:rsidRPr="00DE14F8">
        <w:rPr>
          <w:bCs/>
        </w:rPr>
        <w:t xml:space="preserve">ellenőrzési feladatok </w:t>
      </w:r>
      <w:r w:rsidR="00DE14F8">
        <w:rPr>
          <w:bCs/>
        </w:rPr>
        <w:t>elvégzésére került sor (</w:t>
      </w:r>
      <w:r w:rsidR="00296E9C">
        <w:rPr>
          <w:bCs/>
        </w:rPr>
        <w:t xml:space="preserve">pl.: </w:t>
      </w:r>
      <w:r w:rsidR="00DE14F8" w:rsidRPr="00DE14F8">
        <w:rPr>
          <w:bCs/>
        </w:rPr>
        <w:t>benyújtott kifogások feldolgozása, esetleges visszamozgatások, változásbejelentések, Kötelezettségátadás, elállások, visszavonások, új Támogatói Okiratok kiállítása, a Hajdú-Bihar Megyei Kormányhivatal Agrár- és Vidékfejlesztést Támogató Főosztálya által kért adatszolgáltatások, különböző vállalásokhoz kapcsolódó igazolások kiállítása, elállások ügyintézése, meghívók, elszámolók rögzítése stb.</w:t>
      </w:r>
      <w:r w:rsidR="00DE14F8">
        <w:rPr>
          <w:bCs/>
        </w:rPr>
        <w:t>)</w:t>
      </w:r>
      <w:r w:rsidR="003A7246" w:rsidRPr="003A7246">
        <w:rPr>
          <w:bCs/>
        </w:rPr>
        <w:t xml:space="preserve"> </w:t>
      </w:r>
      <w:r w:rsidR="003A7246">
        <w:rPr>
          <w:bCs/>
        </w:rPr>
        <w:t>A projektek megvalósítása a világjárvány miatt több esetben késedelmet szenved</w:t>
      </w:r>
      <w:r w:rsidR="00296E9C">
        <w:rPr>
          <w:bCs/>
        </w:rPr>
        <w:t>ett</w:t>
      </w:r>
      <w:r w:rsidR="000E7BE4">
        <w:rPr>
          <w:bCs/>
        </w:rPr>
        <w:t>, az</w:t>
      </w:r>
      <w:r w:rsidR="003A7246">
        <w:rPr>
          <w:bCs/>
        </w:rPr>
        <w:t xml:space="preserve"> ezekhez kapcsolódó hosszabbítási és kimentési kérelmek kezelése történt, továbbá néhány ügyfél esetében elháríthatatlan akadályokból adódóan elállásokra is sor került.</w:t>
      </w:r>
    </w:p>
    <w:p w14:paraId="3D4DC84F" w14:textId="65DBAEC1" w:rsidR="00DE14F8" w:rsidRDefault="00DE14F8" w:rsidP="001F0A04">
      <w:pPr>
        <w:jc w:val="both"/>
        <w:rPr>
          <w:bCs/>
        </w:rPr>
      </w:pPr>
      <w:r>
        <w:rPr>
          <w:bCs/>
        </w:rPr>
        <w:t xml:space="preserve">A 2022. év végi adatok szerint a felhasznált (kifizetett) fejlesztési forrás értéke </w:t>
      </w:r>
      <w:r w:rsidR="00FC5A2D">
        <w:rPr>
          <w:bCs/>
        </w:rPr>
        <w:br/>
      </w:r>
      <w:r>
        <w:rPr>
          <w:bCs/>
        </w:rPr>
        <w:t>560</w:t>
      </w:r>
      <w:r w:rsidR="00FC5A2D">
        <w:rPr>
          <w:bCs/>
        </w:rPr>
        <w:t>.</w:t>
      </w:r>
      <w:r>
        <w:rPr>
          <w:bCs/>
        </w:rPr>
        <w:t>018</w:t>
      </w:r>
      <w:r w:rsidR="00FC5A2D">
        <w:rPr>
          <w:bCs/>
        </w:rPr>
        <w:t>.</w:t>
      </w:r>
      <w:r>
        <w:rPr>
          <w:bCs/>
        </w:rPr>
        <w:t>336</w:t>
      </w:r>
      <w:r w:rsidR="00FC5A2D">
        <w:rPr>
          <w:bCs/>
        </w:rPr>
        <w:t>,-</w:t>
      </w:r>
      <w:r>
        <w:rPr>
          <w:bCs/>
        </w:rPr>
        <w:t xml:space="preserve"> Ft, a benyújtott, igényelt forrás összesen: 639</w:t>
      </w:r>
      <w:r w:rsidR="00FC5A2D">
        <w:rPr>
          <w:bCs/>
        </w:rPr>
        <w:t>.</w:t>
      </w:r>
      <w:r>
        <w:rPr>
          <w:bCs/>
        </w:rPr>
        <w:t>408</w:t>
      </w:r>
      <w:r w:rsidR="00FC5A2D">
        <w:rPr>
          <w:bCs/>
        </w:rPr>
        <w:t>.</w:t>
      </w:r>
      <w:r>
        <w:rPr>
          <w:bCs/>
        </w:rPr>
        <w:t>293</w:t>
      </w:r>
      <w:r w:rsidR="00FC5A2D">
        <w:rPr>
          <w:bCs/>
        </w:rPr>
        <w:t>,-</w:t>
      </w:r>
      <w:r>
        <w:rPr>
          <w:bCs/>
        </w:rPr>
        <w:t xml:space="preserve"> Ft és a még kifizetetlen kifizetési kérelmek értéke (ügyintézés alatt, illetve elutasított): </w:t>
      </w:r>
      <w:proofErr w:type="gramStart"/>
      <w:r>
        <w:rPr>
          <w:bCs/>
        </w:rPr>
        <w:t>79</w:t>
      </w:r>
      <w:r w:rsidR="00FC5A2D">
        <w:rPr>
          <w:bCs/>
        </w:rPr>
        <w:t>.</w:t>
      </w:r>
      <w:r>
        <w:rPr>
          <w:bCs/>
        </w:rPr>
        <w:t>389</w:t>
      </w:r>
      <w:r w:rsidR="00FC5A2D">
        <w:rPr>
          <w:bCs/>
        </w:rPr>
        <w:t>.</w:t>
      </w:r>
      <w:r>
        <w:rPr>
          <w:bCs/>
        </w:rPr>
        <w:t>957</w:t>
      </w:r>
      <w:r w:rsidR="00FC5A2D">
        <w:rPr>
          <w:bCs/>
        </w:rPr>
        <w:t>,-</w:t>
      </w:r>
      <w:proofErr w:type="gramEnd"/>
      <w:r>
        <w:rPr>
          <w:bCs/>
        </w:rPr>
        <w:t xml:space="preserve"> Ft</w:t>
      </w:r>
      <w:r w:rsidR="00296E9C">
        <w:rPr>
          <w:bCs/>
        </w:rPr>
        <w:t xml:space="preserve"> volt</w:t>
      </w:r>
      <w:r>
        <w:rPr>
          <w:bCs/>
        </w:rPr>
        <w:t xml:space="preserve">. </w:t>
      </w:r>
    </w:p>
    <w:p w14:paraId="65778658" w14:textId="77777777" w:rsidR="003A7246" w:rsidRDefault="003A7246" w:rsidP="001F0A04">
      <w:pPr>
        <w:jc w:val="both"/>
        <w:rPr>
          <w:bCs/>
        </w:rPr>
      </w:pPr>
      <w:r>
        <w:rPr>
          <w:bCs/>
        </w:rPr>
        <w:t>Az Egyesület által ellátott feladatok részét képezte előzetes helyszíni szemlék</w:t>
      </w:r>
      <w:r w:rsidR="00296E9C">
        <w:rPr>
          <w:bCs/>
        </w:rPr>
        <w:t>en</w:t>
      </w:r>
      <w:r>
        <w:rPr>
          <w:bCs/>
        </w:rPr>
        <w:t>, tanácsadások</w:t>
      </w:r>
      <w:r w:rsidR="00296E9C">
        <w:rPr>
          <w:bCs/>
        </w:rPr>
        <w:t>on</w:t>
      </w:r>
      <w:r>
        <w:rPr>
          <w:bCs/>
        </w:rPr>
        <w:t>, egyeztetések</w:t>
      </w:r>
      <w:r w:rsidR="00296E9C">
        <w:rPr>
          <w:bCs/>
        </w:rPr>
        <w:t>en</w:t>
      </w:r>
      <w:r>
        <w:rPr>
          <w:bCs/>
        </w:rPr>
        <w:t xml:space="preserve">, projektzáró rendezvényeken való részvétel is, valamint </w:t>
      </w:r>
      <w:bookmarkStart w:id="1" w:name="_Hlk138420935"/>
      <w:r>
        <w:rPr>
          <w:bCs/>
        </w:rPr>
        <w:t>nyilvános fórumok és rendezvények megtartása is történt 4 alkalommal 2022-es évben. Ezenkívül a</w:t>
      </w:r>
      <w:r w:rsidRPr="003A7246">
        <w:t xml:space="preserve"> </w:t>
      </w:r>
      <w:r w:rsidRPr="003A7246">
        <w:rPr>
          <w:bCs/>
        </w:rPr>
        <w:t>vármegyei, régiós vagy országos szakmai rendezvények</w:t>
      </w:r>
      <w:r>
        <w:rPr>
          <w:bCs/>
        </w:rPr>
        <w:t xml:space="preserve">en is képviseltette magát a szervezet. </w:t>
      </w:r>
    </w:p>
    <w:bookmarkEnd w:id="1"/>
    <w:p w14:paraId="3569CA8A" w14:textId="77777777" w:rsidR="003A7246" w:rsidRDefault="003A7246" w:rsidP="001F0A04">
      <w:pPr>
        <w:jc w:val="both"/>
        <w:rPr>
          <w:bCs/>
        </w:rPr>
      </w:pPr>
    </w:p>
    <w:p w14:paraId="368BF18A" w14:textId="03907C6D" w:rsidR="00FD0E1D" w:rsidRDefault="00FD0E1D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1BE1A11" w14:textId="77777777" w:rsidR="00666405" w:rsidRDefault="00666405" w:rsidP="001F0A04">
      <w:pPr>
        <w:jc w:val="center"/>
        <w:rPr>
          <w:b/>
        </w:rPr>
      </w:pPr>
      <w:r>
        <w:rPr>
          <w:b/>
        </w:rPr>
        <w:lastRenderedPageBreak/>
        <w:t>II</w:t>
      </w:r>
      <w:r w:rsidR="00204235">
        <w:rPr>
          <w:b/>
        </w:rPr>
        <w:t>I</w:t>
      </w:r>
      <w:r>
        <w:rPr>
          <w:b/>
        </w:rPr>
        <w:t>.</w:t>
      </w:r>
    </w:p>
    <w:p w14:paraId="64FADD55" w14:textId="10ECE859" w:rsidR="00666405" w:rsidRPr="00B66366" w:rsidRDefault="00204235" w:rsidP="001F0A04">
      <w:pPr>
        <w:jc w:val="center"/>
        <w:rPr>
          <w:b/>
        </w:rPr>
      </w:pPr>
      <w:r w:rsidRPr="00204235">
        <w:rPr>
          <w:b/>
        </w:rPr>
        <w:t>Hajdúk Vidékfejlesztési Egyesület</w:t>
      </w:r>
      <w:r w:rsidR="00E71E0D">
        <w:rPr>
          <w:b/>
        </w:rPr>
        <w:t>e</w:t>
      </w:r>
    </w:p>
    <w:p w14:paraId="7B4D6F36" w14:textId="14AC9BD0" w:rsidR="00CE05C3" w:rsidRDefault="00C67156" w:rsidP="001F0A04">
      <w:pPr>
        <w:ind w:left="-5"/>
        <w:jc w:val="both"/>
      </w:pPr>
      <w:r>
        <w:t>A Hajdúk Vidékfejlesztési Egyesülete 2012-ben alakult, illetékességi területéhez 7 település tartozik</w:t>
      </w:r>
      <w:r w:rsidR="00E71E0D">
        <w:t>, 4 várost (Hajdúnánás, Hajdúdorog, Hajdúböszörmény, Hajdúszoboszló) és 3 községet (Nagyhegyes, Ebes és Hajdúszovát) takar</w:t>
      </w:r>
      <w:r>
        <w:t xml:space="preserve">. A Hajdúk Vidékfejlesztési Egyesülete munkaszervezete a 2022. évben a Vidékfejlesztési Program Irányító Hatósága iránymutatása alapján végezte munkáját, látta el feladatait. </w:t>
      </w:r>
      <w:r w:rsidR="00CE05C3">
        <w:t xml:space="preserve">A projektek megvalósításának nyomon követését végzik, segítséget nyújtanak a kifizetési igénylések összeállításához és benyújtásához.  </w:t>
      </w:r>
    </w:p>
    <w:p w14:paraId="5F12EB34" w14:textId="4856C58C" w:rsidR="00C67156" w:rsidRDefault="00C67156" w:rsidP="001F0A04">
      <w:pPr>
        <w:ind w:left="-5"/>
        <w:jc w:val="both"/>
        <w:rPr>
          <w:b/>
        </w:rPr>
      </w:pPr>
      <w:r>
        <w:t xml:space="preserve">A VP6-19.2.1-40-5-21 Helyi fejlesztések támogatása </w:t>
      </w:r>
      <w:r w:rsidR="00296E9C">
        <w:t>című h</w:t>
      </w:r>
      <w:r>
        <w:t>elyi felhívásra beérkezett támogatási kérelmek ügyintézés</w:t>
      </w:r>
      <w:r w:rsidR="00E71E0D">
        <w:t>e történt</w:t>
      </w:r>
      <w:r>
        <w:t xml:space="preserve"> három szakaszzárást követően. Támogatási Kérelmet nyújtott be </w:t>
      </w:r>
      <w:r w:rsidR="00296E9C">
        <w:t>7</w:t>
      </w:r>
      <w:r>
        <w:t xml:space="preserve"> Önkormányzat és </w:t>
      </w:r>
      <w:r w:rsidR="00296E9C">
        <w:t xml:space="preserve">2 </w:t>
      </w:r>
      <w:r>
        <w:t>támogatási kérelem érkezett be Önkormányzati költségvetési szervtől.</w:t>
      </w:r>
      <w:r>
        <w:rPr>
          <w:b/>
        </w:rPr>
        <w:t xml:space="preserve">  </w:t>
      </w:r>
    </w:p>
    <w:p w14:paraId="4D1B3B26" w14:textId="77777777" w:rsidR="00997266" w:rsidRDefault="00997266" w:rsidP="001F0A04">
      <w:pPr>
        <w:ind w:left="-5"/>
        <w:jc w:val="both"/>
        <w:rPr>
          <w:b/>
        </w:rPr>
      </w:pPr>
    </w:p>
    <w:p w14:paraId="73D61ABB" w14:textId="28B8F673" w:rsidR="00C67156" w:rsidRDefault="00C67156" w:rsidP="001F0A04">
      <w:pPr>
        <w:ind w:left="-5"/>
      </w:pPr>
      <w:r>
        <w:rPr>
          <w:b/>
        </w:rPr>
        <w:t>Megjelent helyi felhívások</w:t>
      </w:r>
      <w:r w:rsidR="00296E9C">
        <w:rPr>
          <w:b/>
        </w:rPr>
        <w:t xml:space="preserve"> és keretösszegeik</w:t>
      </w:r>
      <w:r>
        <w:rPr>
          <w:b/>
        </w:rPr>
        <w:t xml:space="preserve"> 2017 </w:t>
      </w:r>
      <w:r w:rsidR="00296E9C">
        <w:rPr>
          <w:b/>
        </w:rPr>
        <w:t>–</w:t>
      </w:r>
      <w:r>
        <w:rPr>
          <w:b/>
        </w:rPr>
        <w:t xml:space="preserve"> 2022: </w:t>
      </w:r>
    </w:p>
    <w:p w14:paraId="77CC66E6" w14:textId="77777777" w:rsidR="00C67156" w:rsidRDefault="00C67156" w:rsidP="001F0A04">
      <w:pPr>
        <w:numPr>
          <w:ilvl w:val="0"/>
          <w:numId w:val="24"/>
        </w:numPr>
        <w:ind w:hanging="566"/>
        <w:jc w:val="both"/>
      </w:pPr>
      <w:r>
        <w:t xml:space="preserve">VP6-19.2.1.-40-1-17 Térségi vállalkozásfejlesztés, induló és működő vállalkozások támogatása, megújuló erőforrások alkalmazásával </w:t>
      </w:r>
      <w:r>
        <w:rPr>
          <w:b/>
        </w:rPr>
        <w:t>49.231.736.- Ft</w:t>
      </w:r>
      <w:r>
        <w:t xml:space="preserve"> </w:t>
      </w:r>
    </w:p>
    <w:p w14:paraId="77948634" w14:textId="77777777" w:rsidR="00C67156" w:rsidRDefault="00C67156" w:rsidP="001F0A04">
      <w:pPr>
        <w:numPr>
          <w:ilvl w:val="0"/>
          <w:numId w:val="24"/>
        </w:numPr>
        <w:ind w:hanging="566"/>
        <w:jc w:val="both"/>
      </w:pPr>
      <w:r>
        <w:t xml:space="preserve">VP6-19.2.1.-40-2-17 Környezeti adottságokra épülő turizmusfejlesztés </w:t>
      </w:r>
      <w:r>
        <w:rPr>
          <w:b/>
        </w:rPr>
        <w:t xml:space="preserve">50.804.391.- Ft </w:t>
      </w:r>
    </w:p>
    <w:p w14:paraId="17ED7473" w14:textId="77777777" w:rsidR="00C67156" w:rsidRDefault="00C67156" w:rsidP="001F0A04">
      <w:pPr>
        <w:numPr>
          <w:ilvl w:val="0"/>
          <w:numId w:val="24"/>
        </w:numPr>
        <w:ind w:left="576" w:hanging="566"/>
        <w:jc w:val="both"/>
      </w:pPr>
      <w:r>
        <w:t xml:space="preserve">VP6-19.2.1.-40-3-17 </w:t>
      </w:r>
      <w:r>
        <w:tab/>
        <w:t xml:space="preserve">Civil </w:t>
      </w:r>
      <w:r>
        <w:tab/>
        <w:t xml:space="preserve">szervezetek tevékenységének támogatása </w:t>
      </w:r>
      <w:r w:rsidRPr="00C67156">
        <w:rPr>
          <w:b/>
        </w:rPr>
        <w:t>19.061.813.- Ft</w:t>
      </w:r>
      <w:r>
        <w:t xml:space="preserve"> </w:t>
      </w:r>
    </w:p>
    <w:p w14:paraId="0B99277D" w14:textId="77777777" w:rsidR="00C67156" w:rsidRDefault="00C67156" w:rsidP="001F0A04">
      <w:pPr>
        <w:numPr>
          <w:ilvl w:val="0"/>
          <w:numId w:val="24"/>
        </w:numPr>
        <w:ind w:hanging="566"/>
        <w:jc w:val="both"/>
      </w:pPr>
      <w:r>
        <w:t xml:space="preserve">VP6-19.2.1.-40-4-20 Térségi vállalkozásfejlesztés </w:t>
      </w:r>
      <w:r>
        <w:rPr>
          <w:b/>
        </w:rPr>
        <w:t xml:space="preserve">65.705.397.- Ft </w:t>
      </w:r>
    </w:p>
    <w:p w14:paraId="0D8C935F" w14:textId="77777777" w:rsidR="00C67156" w:rsidRDefault="00C67156" w:rsidP="001F0A04">
      <w:pPr>
        <w:numPr>
          <w:ilvl w:val="0"/>
          <w:numId w:val="24"/>
        </w:numPr>
        <w:ind w:hanging="566"/>
        <w:jc w:val="both"/>
      </w:pPr>
      <w:r>
        <w:t xml:space="preserve">VP6-19.2.1.-40-5-21 Helyi fejlesztések támogatása </w:t>
      </w:r>
      <w:r>
        <w:rPr>
          <w:b/>
        </w:rPr>
        <w:t xml:space="preserve">150.392.797.- Ft </w:t>
      </w:r>
    </w:p>
    <w:p w14:paraId="64FE5663" w14:textId="3DFE01F3" w:rsidR="00C67156" w:rsidRDefault="00C67156" w:rsidP="001F0A04"/>
    <w:p w14:paraId="0C44FA9F" w14:textId="77777777" w:rsidR="00C67156" w:rsidRDefault="00C67156" w:rsidP="001F0A04">
      <w:pPr>
        <w:tabs>
          <w:tab w:val="center" w:pos="4820"/>
        </w:tabs>
        <w:rPr>
          <w:b/>
        </w:rPr>
      </w:pPr>
      <w:r>
        <w:rPr>
          <w:b/>
          <w:i/>
          <w:u w:val="single" w:color="000000"/>
        </w:rPr>
        <w:t>Összes Fejlesztési keret</w:t>
      </w:r>
      <w:r w:rsidR="00CE05C3">
        <w:rPr>
          <w:b/>
        </w:rPr>
        <w:t xml:space="preserve"> értéke a 2016-2022 közötti időszakban: </w:t>
      </w:r>
      <w:r>
        <w:rPr>
          <w:b/>
        </w:rPr>
        <w:t xml:space="preserve">335.196.134 Ft </w:t>
      </w:r>
    </w:p>
    <w:p w14:paraId="3BC549E5" w14:textId="77777777" w:rsidR="00FD0E1D" w:rsidRDefault="00FD0E1D" w:rsidP="00E71E0D">
      <w:pPr>
        <w:jc w:val="both"/>
        <w:rPr>
          <w:bCs/>
        </w:rPr>
      </w:pPr>
    </w:p>
    <w:p w14:paraId="773F14EB" w14:textId="7AD0FF8B" w:rsidR="00C67156" w:rsidRPr="00CE05C3" w:rsidRDefault="00C67156" w:rsidP="00E71E0D">
      <w:pPr>
        <w:jc w:val="both"/>
        <w:rPr>
          <w:bCs/>
        </w:rPr>
      </w:pPr>
      <w:r w:rsidRPr="00CE05C3">
        <w:rPr>
          <w:bCs/>
        </w:rPr>
        <w:t xml:space="preserve">A Támogatási </w:t>
      </w:r>
      <w:r w:rsidR="00997266">
        <w:rPr>
          <w:bCs/>
        </w:rPr>
        <w:t>k</w:t>
      </w:r>
      <w:r w:rsidRPr="00CE05C3">
        <w:rPr>
          <w:bCs/>
        </w:rPr>
        <w:t>érelmek állapot</w:t>
      </w:r>
      <w:r w:rsidR="00CE05C3" w:rsidRPr="00CE05C3">
        <w:rPr>
          <w:bCs/>
        </w:rPr>
        <w:t>át</w:t>
      </w:r>
      <w:r w:rsidRPr="00CE05C3">
        <w:rPr>
          <w:bCs/>
        </w:rPr>
        <w:t xml:space="preserve"> 2022. december 31-én</w:t>
      </w:r>
      <w:r w:rsidR="00CE05C3" w:rsidRPr="00CE05C3">
        <w:rPr>
          <w:bCs/>
        </w:rPr>
        <w:t xml:space="preserve"> pedig az alábbi táblázat szemlélteti:</w:t>
      </w:r>
    </w:p>
    <w:tbl>
      <w:tblPr>
        <w:tblStyle w:val="TableGrid"/>
        <w:tblW w:w="58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554"/>
      </w:tblGrid>
      <w:tr w:rsidR="00C67156" w:rsidRPr="007338B8" w14:paraId="38EE65AB" w14:textId="77777777" w:rsidTr="007338B8">
        <w:trPr>
          <w:trHeight w:val="610"/>
          <w:jc w:val="center"/>
        </w:trPr>
        <w:tc>
          <w:tcPr>
            <w:tcW w:w="4331" w:type="dxa"/>
            <w:vAlign w:val="center"/>
          </w:tcPr>
          <w:p w14:paraId="4A12634C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Összes Támogatási kérelem:</w:t>
            </w:r>
          </w:p>
          <w:p w14:paraId="3E78320D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ebből:</w:t>
            </w:r>
          </w:p>
        </w:tc>
        <w:tc>
          <w:tcPr>
            <w:tcW w:w="1554" w:type="dxa"/>
            <w:vAlign w:val="center"/>
          </w:tcPr>
          <w:p w14:paraId="2424F597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83 db</w:t>
            </w:r>
          </w:p>
        </w:tc>
      </w:tr>
      <w:tr w:rsidR="00C67156" w:rsidRPr="007338B8" w14:paraId="458A9A77" w14:textId="77777777" w:rsidTr="007338B8">
        <w:trPr>
          <w:trHeight w:val="317"/>
          <w:jc w:val="center"/>
        </w:trPr>
        <w:tc>
          <w:tcPr>
            <w:tcW w:w="4331" w:type="dxa"/>
            <w:vAlign w:val="center"/>
          </w:tcPr>
          <w:p w14:paraId="2CBF135C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IH jogosultsági ellenőrzés II alatt:</w:t>
            </w:r>
          </w:p>
        </w:tc>
        <w:tc>
          <w:tcPr>
            <w:tcW w:w="1554" w:type="dxa"/>
            <w:vAlign w:val="center"/>
          </w:tcPr>
          <w:p w14:paraId="395679C7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3 db</w:t>
            </w:r>
          </w:p>
        </w:tc>
      </w:tr>
      <w:tr w:rsidR="00C67156" w:rsidRPr="007338B8" w14:paraId="41430F38" w14:textId="77777777" w:rsidTr="007338B8">
        <w:trPr>
          <w:trHeight w:val="317"/>
          <w:jc w:val="center"/>
        </w:trPr>
        <w:tc>
          <w:tcPr>
            <w:tcW w:w="4331" w:type="dxa"/>
            <w:vAlign w:val="center"/>
          </w:tcPr>
          <w:p w14:paraId="71549288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Elutasított:</w:t>
            </w:r>
          </w:p>
        </w:tc>
        <w:tc>
          <w:tcPr>
            <w:tcW w:w="1554" w:type="dxa"/>
            <w:vAlign w:val="center"/>
          </w:tcPr>
          <w:p w14:paraId="54865A4D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13 db</w:t>
            </w:r>
          </w:p>
        </w:tc>
      </w:tr>
      <w:tr w:rsidR="00C67156" w:rsidRPr="007338B8" w14:paraId="1DBB96D2" w14:textId="77777777" w:rsidTr="007338B8">
        <w:trPr>
          <w:trHeight w:val="318"/>
          <w:jc w:val="center"/>
        </w:trPr>
        <w:tc>
          <w:tcPr>
            <w:tcW w:w="4331" w:type="dxa"/>
            <w:vAlign w:val="center"/>
          </w:tcPr>
          <w:p w14:paraId="44ABA99D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Elállt:</w:t>
            </w:r>
          </w:p>
        </w:tc>
        <w:tc>
          <w:tcPr>
            <w:tcW w:w="1554" w:type="dxa"/>
            <w:vAlign w:val="center"/>
          </w:tcPr>
          <w:p w14:paraId="0896D6D0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13 db</w:t>
            </w:r>
          </w:p>
        </w:tc>
      </w:tr>
      <w:tr w:rsidR="00C67156" w:rsidRPr="007338B8" w14:paraId="53071BF7" w14:textId="77777777" w:rsidTr="007338B8">
        <w:trPr>
          <w:trHeight w:val="318"/>
          <w:jc w:val="center"/>
        </w:trPr>
        <w:tc>
          <w:tcPr>
            <w:tcW w:w="4331" w:type="dxa"/>
            <w:vAlign w:val="center"/>
          </w:tcPr>
          <w:p w14:paraId="4095C50A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Visszavont:</w:t>
            </w:r>
          </w:p>
        </w:tc>
        <w:tc>
          <w:tcPr>
            <w:tcW w:w="1554" w:type="dxa"/>
            <w:vAlign w:val="center"/>
          </w:tcPr>
          <w:p w14:paraId="4CB4E6CD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5 db</w:t>
            </w:r>
          </w:p>
        </w:tc>
      </w:tr>
      <w:tr w:rsidR="00C67156" w:rsidRPr="007338B8" w14:paraId="78B514C1" w14:textId="77777777" w:rsidTr="007338B8">
        <w:trPr>
          <w:trHeight w:val="634"/>
          <w:jc w:val="center"/>
        </w:trPr>
        <w:tc>
          <w:tcPr>
            <w:tcW w:w="4331" w:type="dxa"/>
            <w:vAlign w:val="center"/>
          </w:tcPr>
          <w:p w14:paraId="52C8B63C" w14:textId="77777777" w:rsidR="00C67156" w:rsidRPr="007338B8" w:rsidRDefault="00C67156" w:rsidP="007338B8">
            <w:pPr>
              <w:rPr>
                <w:b/>
                <w:bCs/>
                <w:iCs/>
              </w:rPr>
            </w:pPr>
            <w:r w:rsidRPr="007338B8">
              <w:rPr>
                <w:b/>
                <w:bCs/>
                <w:iCs/>
              </w:rPr>
              <w:t>Támogatott:</w:t>
            </w:r>
          </w:p>
          <w:p w14:paraId="7903FE06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ebből:</w:t>
            </w:r>
          </w:p>
        </w:tc>
        <w:tc>
          <w:tcPr>
            <w:tcW w:w="1554" w:type="dxa"/>
            <w:vAlign w:val="center"/>
          </w:tcPr>
          <w:p w14:paraId="29353167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49 db</w:t>
            </w:r>
          </w:p>
        </w:tc>
      </w:tr>
      <w:tr w:rsidR="00C67156" w:rsidRPr="007338B8" w14:paraId="598FB693" w14:textId="77777777" w:rsidTr="007338B8">
        <w:trPr>
          <w:trHeight w:val="291"/>
          <w:jc w:val="center"/>
        </w:trPr>
        <w:tc>
          <w:tcPr>
            <w:tcW w:w="4331" w:type="dxa"/>
            <w:vAlign w:val="center"/>
          </w:tcPr>
          <w:p w14:paraId="55EA363C" w14:textId="77777777" w:rsidR="00C67156" w:rsidRPr="007338B8" w:rsidRDefault="00C67156" w:rsidP="007338B8">
            <w:pPr>
              <w:rPr>
                <w:iCs/>
              </w:rPr>
            </w:pPr>
            <w:r w:rsidRPr="007338B8">
              <w:rPr>
                <w:iCs/>
              </w:rPr>
              <w:t>Kifizetett – Teljes:</w:t>
            </w:r>
          </w:p>
        </w:tc>
        <w:tc>
          <w:tcPr>
            <w:tcW w:w="1554" w:type="dxa"/>
            <w:vAlign w:val="center"/>
          </w:tcPr>
          <w:p w14:paraId="152F7B09" w14:textId="77777777" w:rsidR="00C67156" w:rsidRPr="007338B8" w:rsidRDefault="00C67156" w:rsidP="001F0A04">
            <w:pPr>
              <w:jc w:val="center"/>
              <w:rPr>
                <w:iCs/>
              </w:rPr>
            </w:pPr>
            <w:r w:rsidRPr="007338B8">
              <w:rPr>
                <w:iCs/>
              </w:rPr>
              <w:t>32 db</w:t>
            </w:r>
          </w:p>
        </w:tc>
      </w:tr>
    </w:tbl>
    <w:p w14:paraId="795C08FB" w14:textId="1AB09D60" w:rsidR="00C67156" w:rsidRDefault="00C67156" w:rsidP="00FD0E1D"/>
    <w:p w14:paraId="5AD16E62" w14:textId="396BAC81" w:rsidR="00C67156" w:rsidRDefault="00C67156" w:rsidP="0038168E">
      <w:pPr>
        <w:jc w:val="both"/>
      </w:pPr>
      <w:r>
        <w:t xml:space="preserve">Jelenleg a </w:t>
      </w:r>
      <w:r w:rsidR="0038168E">
        <w:t>projektek megvalósításának nyomon követése, a kifizetési igénylések összeállításában és benyújtásában</w:t>
      </w:r>
      <w:r w:rsidR="0038168E" w:rsidRPr="0038168E">
        <w:t xml:space="preserve"> </w:t>
      </w:r>
      <w:r w:rsidR="0038168E">
        <w:t xml:space="preserve">történő segítségnyújtás mellett a </w:t>
      </w:r>
      <w:r>
        <w:t xml:space="preserve">Helyi Fejlesztési Stratégia elkészítését végzik, </w:t>
      </w:r>
      <w:r w:rsidR="0038168E">
        <w:t>melyhez</w:t>
      </w:r>
      <w:r>
        <w:t xml:space="preserve"> minden települést felkeresnek fórumokat és munkaértekezleteket tartanak. </w:t>
      </w:r>
    </w:p>
    <w:p w14:paraId="093C622D" w14:textId="77777777" w:rsidR="00204235" w:rsidRDefault="00204235" w:rsidP="001F0A04">
      <w:pPr>
        <w:jc w:val="center"/>
        <w:rPr>
          <w:b/>
        </w:rPr>
      </w:pPr>
      <w:r>
        <w:rPr>
          <w:b/>
        </w:rPr>
        <w:t>IV.</w:t>
      </w:r>
    </w:p>
    <w:p w14:paraId="6C8F0048" w14:textId="77777777" w:rsidR="00204235" w:rsidRPr="00B66366" w:rsidRDefault="00204235" w:rsidP="001F0A04">
      <w:pPr>
        <w:jc w:val="center"/>
        <w:rPr>
          <w:b/>
        </w:rPr>
      </w:pPr>
      <w:r w:rsidRPr="00204235">
        <w:rPr>
          <w:b/>
        </w:rPr>
        <w:t>Hortobágyi LEADER Egyesület</w:t>
      </w:r>
    </w:p>
    <w:p w14:paraId="48F0E961" w14:textId="77777777" w:rsidR="00204235" w:rsidRDefault="009D36CF" w:rsidP="001F0A04">
      <w:pPr>
        <w:jc w:val="both"/>
      </w:pPr>
      <w:r>
        <w:t>A Hortobágyi LEADER Egyesület 2011-ben alakult. Jelenleg a Hortobágyi LEADER Egyesület 11 települést foglal magába és 39 taggal rendelkezik, amelyben a köz-, civil- és vállalkozói szféra képvisel</w:t>
      </w:r>
      <w:r w:rsidR="00296E9C">
        <w:t>teti magát</w:t>
      </w:r>
      <w:r>
        <w:t xml:space="preserve">. </w:t>
      </w:r>
    </w:p>
    <w:p w14:paraId="7DFD4C21" w14:textId="77777777" w:rsidR="00055AEC" w:rsidRDefault="00055AEC" w:rsidP="001F0A04">
      <w:pPr>
        <w:jc w:val="both"/>
      </w:pPr>
      <w:r>
        <w:t xml:space="preserve">2022-es évben ellátott főbb feladatok: </w:t>
      </w:r>
    </w:p>
    <w:p w14:paraId="795E9BC0" w14:textId="77777777" w:rsidR="00055AEC" w:rsidRDefault="00055AEC" w:rsidP="00B47502">
      <w:pPr>
        <w:pStyle w:val="Listaszerbekezds"/>
        <w:numPr>
          <w:ilvl w:val="0"/>
          <w:numId w:val="23"/>
        </w:numPr>
        <w:ind w:left="284" w:hanging="284"/>
        <w:jc w:val="both"/>
      </w:pPr>
      <w:r>
        <w:t xml:space="preserve">2014-2020-as </w:t>
      </w:r>
      <w:r w:rsidR="00296E9C">
        <w:t xml:space="preserve">uniós </w:t>
      </w:r>
      <w:r>
        <w:t xml:space="preserve">időszak zárásához kapcsolódó feladatok ellátása; </w:t>
      </w:r>
    </w:p>
    <w:p w14:paraId="3D8A0811" w14:textId="77777777" w:rsidR="00055AEC" w:rsidRDefault="00055AEC" w:rsidP="00B47502">
      <w:pPr>
        <w:pStyle w:val="Listaszerbekezds"/>
        <w:numPr>
          <w:ilvl w:val="0"/>
          <w:numId w:val="23"/>
        </w:numPr>
        <w:ind w:left="284" w:hanging="284"/>
        <w:jc w:val="both"/>
      </w:pPr>
      <w:r>
        <w:t xml:space="preserve">fennmaradó források lekötéséhez kapcsolódó tevékenységek, felhívások meghirdetése és bíráló bizottsági ülések tartása; </w:t>
      </w:r>
    </w:p>
    <w:p w14:paraId="73643CA1" w14:textId="77777777" w:rsidR="00055AEC" w:rsidRDefault="00055AEC" w:rsidP="00B47502">
      <w:pPr>
        <w:pStyle w:val="Listaszerbekezds"/>
        <w:numPr>
          <w:ilvl w:val="0"/>
          <w:numId w:val="23"/>
        </w:numPr>
        <w:ind w:left="284" w:hanging="284"/>
        <w:jc w:val="both"/>
      </w:pPr>
      <w:r>
        <w:t xml:space="preserve">kedvezményezettekkel történő kapcsolattartás és segítségnyújtás a projektek megvalósításához kapcsolódóan; </w:t>
      </w:r>
    </w:p>
    <w:p w14:paraId="6776DF20" w14:textId="77777777" w:rsidR="00055AEC" w:rsidRDefault="00055AEC" w:rsidP="00B47502">
      <w:pPr>
        <w:pStyle w:val="Listaszerbekezds"/>
        <w:numPr>
          <w:ilvl w:val="0"/>
          <w:numId w:val="23"/>
        </w:numPr>
        <w:ind w:left="284" w:hanging="284"/>
        <w:jc w:val="both"/>
      </w:pPr>
      <w:r>
        <w:lastRenderedPageBreak/>
        <w:t xml:space="preserve">Helyi Fejlesztési Stratégia készítése 2023-2027-es időszakra vonatkozóan. </w:t>
      </w:r>
    </w:p>
    <w:p w14:paraId="743EF260" w14:textId="34D5D4D5" w:rsidR="00576721" w:rsidRDefault="00576721" w:rsidP="001F0A04">
      <w:pPr>
        <w:jc w:val="both"/>
      </w:pPr>
      <w:r w:rsidRPr="00576721">
        <w:t>Előző év januárjában megjelent egy új helyi felhívás</w:t>
      </w:r>
      <w:r w:rsidR="003141DF">
        <w:t>, illetve a</w:t>
      </w:r>
      <w:r>
        <w:t xml:space="preserve"> még </w:t>
      </w:r>
      <w:r w:rsidR="00296E9C">
        <w:t xml:space="preserve">nyitva álló </w:t>
      </w:r>
      <w:r>
        <w:t>másik kettő helyi felhívásokra is érkeztek be támogatási kérelmek. Három alkalommal</w:t>
      </w:r>
      <w:r w:rsidRPr="00300391">
        <w:t xml:space="preserve"> </w:t>
      </w:r>
      <w:r w:rsidR="003141DF">
        <w:t>került sor</w:t>
      </w:r>
      <w:r w:rsidRPr="00300391">
        <w:t xml:space="preserve"> Helyi Bíráló Bizottsági </w:t>
      </w:r>
      <w:r w:rsidR="00296E9C">
        <w:t>ü</w:t>
      </w:r>
      <w:r w:rsidRPr="00300391">
        <w:t>lés</w:t>
      </w:r>
      <w:r w:rsidR="003141DF">
        <w:t xml:space="preserve"> megtartására</w:t>
      </w:r>
      <w:r>
        <w:t>.</w:t>
      </w:r>
    </w:p>
    <w:p w14:paraId="2DE54224" w14:textId="7CBDE661" w:rsidR="00576721" w:rsidRDefault="003141DF" w:rsidP="001F0A04">
      <w:pPr>
        <w:jc w:val="both"/>
      </w:pPr>
      <w:r>
        <w:t>A</w:t>
      </w:r>
      <w:r w:rsidR="00576721">
        <w:t xml:space="preserve"> 2022. évben </w:t>
      </w:r>
      <w:r w:rsidR="00576721" w:rsidRPr="00300391">
        <w:t xml:space="preserve">összesen tizenegy kérelmet </w:t>
      </w:r>
      <w:r w:rsidR="005C3229">
        <w:t xml:space="preserve">tudtak </w:t>
      </w:r>
      <w:r w:rsidR="00576721" w:rsidRPr="00300391">
        <w:t>támogatásra javasolni</w:t>
      </w:r>
      <w:r w:rsidR="005C3229">
        <w:t xml:space="preserve"> </w:t>
      </w:r>
      <w:proofErr w:type="gramStart"/>
      <w:r w:rsidR="00576721" w:rsidRPr="00300391">
        <w:t>158</w:t>
      </w:r>
      <w:r>
        <w:t>.</w:t>
      </w:r>
      <w:r w:rsidR="00576721" w:rsidRPr="00300391">
        <w:t>923</w:t>
      </w:r>
      <w:r>
        <w:t>.</w:t>
      </w:r>
      <w:r w:rsidR="00576721" w:rsidRPr="00300391">
        <w:t>814</w:t>
      </w:r>
      <w:r>
        <w:t>,-</w:t>
      </w:r>
      <w:proofErr w:type="gramEnd"/>
      <w:r w:rsidR="00576721" w:rsidRPr="00300391">
        <w:t xml:space="preserve"> Ft </w:t>
      </w:r>
      <w:r w:rsidR="005C3229">
        <w:t>értékben</w:t>
      </w:r>
      <w:r w:rsidR="00576721" w:rsidRPr="00300391">
        <w:t xml:space="preserve">. </w:t>
      </w:r>
    </w:p>
    <w:p w14:paraId="4F271CE5" w14:textId="7C66292A" w:rsidR="005C3229" w:rsidRDefault="005C3229" w:rsidP="001F0A04">
      <w:pPr>
        <w:jc w:val="both"/>
      </w:pPr>
      <w:r w:rsidRPr="004A4F47">
        <w:t>A HACS 2022. december 22-én új Támogatói Okiratot kapott, melynek értelmében a fejlesztési forrás 498</w:t>
      </w:r>
      <w:r w:rsidR="003141DF">
        <w:t>.</w:t>
      </w:r>
      <w:r w:rsidRPr="004A4F47">
        <w:t>093</w:t>
      </w:r>
      <w:r w:rsidR="003141DF">
        <w:t>.</w:t>
      </w:r>
      <w:r w:rsidRPr="004A4F47">
        <w:t>087</w:t>
      </w:r>
      <w:r w:rsidR="003141DF">
        <w:t>,-</w:t>
      </w:r>
      <w:r w:rsidRPr="004A4F47">
        <w:t xml:space="preserve"> Ft-ról 470</w:t>
      </w:r>
      <w:r w:rsidR="003141DF">
        <w:t>.</w:t>
      </w:r>
      <w:r w:rsidRPr="004A4F47">
        <w:t>061</w:t>
      </w:r>
      <w:r w:rsidR="003141DF">
        <w:t>.</w:t>
      </w:r>
      <w:r w:rsidRPr="004A4F47">
        <w:t>549</w:t>
      </w:r>
      <w:r w:rsidR="003141DF">
        <w:t>,-</w:t>
      </w:r>
      <w:r w:rsidRPr="004A4F47">
        <w:t xml:space="preserve"> Ft-ra csökkent, ezzel elvonva </w:t>
      </w:r>
      <w:proofErr w:type="gramStart"/>
      <w:r>
        <w:t>28</w:t>
      </w:r>
      <w:r w:rsidR="003141DF">
        <w:t>.</w:t>
      </w:r>
      <w:r w:rsidRPr="004A4F47">
        <w:t>031</w:t>
      </w:r>
      <w:r w:rsidR="003141DF">
        <w:t>.</w:t>
      </w:r>
      <w:r w:rsidRPr="004A4F47">
        <w:t>538</w:t>
      </w:r>
      <w:r w:rsidR="003141DF">
        <w:t>,-</w:t>
      </w:r>
      <w:proofErr w:type="gramEnd"/>
      <w:r w:rsidRPr="004A4F47">
        <w:t xml:space="preserve"> Ft fejlesztési forrást a HACS-</w:t>
      </w:r>
      <w:proofErr w:type="spellStart"/>
      <w:r w:rsidRPr="004A4F47">
        <w:t>tól</w:t>
      </w:r>
      <w:proofErr w:type="spellEnd"/>
      <w:r w:rsidRPr="004A4F47">
        <w:t>. További változás, hogy a HACS-</w:t>
      </w:r>
      <w:proofErr w:type="spellStart"/>
      <w:r w:rsidRPr="004A4F47">
        <w:t>nak</w:t>
      </w:r>
      <w:proofErr w:type="spellEnd"/>
      <w:r w:rsidRPr="004A4F47">
        <w:t xml:space="preserve"> a fejlesztési forrásának 120%-</w:t>
      </w:r>
      <w:proofErr w:type="spellStart"/>
      <w:r w:rsidRPr="004A4F47">
        <w:t>áig</w:t>
      </w:r>
      <w:proofErr w:type="spellEnd"/>
      <w:r w:rsidRPr="004A4F47">
        <w:t xml:space="preserve"> van lehetősége a kötelezettségvállalások megtételére, az eddigi 110% helyett.</w:t>
      </w:r>
    </w:p>
    <w:p w14:paraId="15942295" w14:textId="2947B8AF" w:rsidR="00B47502" w:rsidRDefault="00B47502">
      <w:pPr>
        <w:spacing w:after="160" w:line="259" w:lineRule="auto"/>
      </w:pP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134"/>
        <w:gridCol w:w="1417"/>
        <w:gridCol w:w="1418"/>
      </w:tblGrid>
      <w:tr w:rsidR="005C3229" w:rsidRPr="00E22B65" w14:paraId="0EF9C8F0" w14:textId="77777777" w:rsidTr="005C24F7">
        <w:trPr>
          <w:jc w:val="center"/>
        </w:trPr>
        <w:tc>
          <w:tcPr>
            <w:tcW w:w="1271" w:type="dxa"/>
          </w:tcPr>
          <w:p w14:paraId="641C0947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Helyi felhívás kódszáma</w:t>
            </w:r>
          </w:p>
        </w:tc>
        <w:tc>
          <w:tcPr>
            <w:tcW w:w="1418" w:type="dxa"/>
          </w:tcPr>
          <w:p w14:paraId="229CC45C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Forráskeret (Ft)</w:t>
            </w:r>
          </w:p>
        </w:tc>
        <w:tc>
          <w:tcPr>
            <w:tcW w:w="1275" w:type="dxa"/>
          </w:tcPr>
          <w:p w14:paraId="7325AF8C" w14:textId="0F01DA1A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 xml:space="preserve">Kiadott TO* </w:t>
            </w:r>
          </w:p>
          <w:p w14:paraId="07CC7B8F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(db)</w:t>
            </w:r>
          </w:p>
        </w:tc>
        <w:tc>
          <w:tcPr>
            <w:tcW w:w="1276" w:type="dxa"/>
          </w:tcPr>
          <w:p w14:paraId="4AACCD6D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 xml:space="preserve">Lekötött forrás </w:t>
            </w:r>
          </w:p>
          <w:p w14:paraId="6251BC71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(Ft)</w:t>
            </w:r>
          </w:p>
        </w:tc>
        <w:tc>
          <w:tcPr>
            <w:tcW w:w="1276" w:type="dxa"/>
          </w:tcPr>
          <w:p w14:paraId="74B71FD4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Lekötött forrás 2022.12.31. napjával (%)</w:t>
            </w:r>
          </w:p>
        </w:tc>
        <w:tc>
          <w:tcPr>
            <w:tcW w:w="1134" w:type="dxa"/>
          </w:tcPr>
          <w:p w14:paraId="304CED9F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 xml:space="preserve">Bírálat alatt álló TK </w:t>
            </w:r>
          </w:p>
          <w:p w14:paraId="1244ABEE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(db)</w:t>
            </w:r>
          </w:p>
        </w:tc>
        <w:tc>
          <w:tcPr>
            <w:tcW w:w="1417" w:type="dxa"/>
          </w:tcPr>
          <w:p w14:paraId="6F8481A8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 xml:space="preserve">Bírálat alatt álló TK </w:t>
            </w:r>
          </w:p>
          <w:p w14:paraId="496EECB6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(Ft)</w:t>
            </w:r>
          </w:p>
        </w:tc>
        <w:tc>
          <w:tcPr>
            <w:tcW w:w="1418" w:type="dxa"/>
          </w:tcPr>
          <w:p w14:paraId="3F7BE480" w14:textId="77777777" w:rsidR="005C3229" w:rsidRPr="00E22B65" w:rsidRDefault="005C3229" w:rsidP="001F0A04">
            <w:pPr>
              <w:jc w:val="center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Várható lekötés 2023. év végére (%)</w:t>
            </w:r>
          </w:p>
        </w:tc>
      </w:tr>
      <w:tr w:rsidR="005C3229" w:rsidRPr="00E22B65" w14:paraId="77409CD1" w14:textId="77777777" w:rsidTr="005C24F7">
        <w:trPr>
          <w:jc w:val="center"/>
        </w:trPr>
        <w:tc>
          <w:tcPr>
            <w:tcW w:w="1271" w:type="dxa"/>
          </w:tcPr>
          <w:p w14:paraId="1F9E48C6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VP6-19.2.1.-45-1-17</w:t>
            </w:r>
          </w:p>
        </w:tc>
        <w:tc>
          <w:tcPr>
            <w:tcW w:w="1418" w:type="dxa"/>
          </w:tcPr>
          <w:p w14:paraId="165AA681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45 007 875</w:t>
            </w:r>
          </w:p>
        </w:tc>
        <w:tc>
          <w:tcPr>
            <w:tcW w:w="1275" w:type="dxa"/>
          </w:tcPr>
          <w:p w14:paraId="2EB25CC9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B9E4E29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>54 009 449</w:t>
            </w:r>
          </w:p>
        </w:tc>
        <w:tc>
          <w:tcPr>
            <w:tcW w:w="1276" w:type="dxa"/>
          </w:tcPr>
          <w:p w14:paraId="532924C7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  <w:p w14:paraId="6C74D4BC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22675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85A4194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99293E6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</w:tr>
      <w:tr w:rsidR="005C3229" w:rsidRPr="00E22B65" w14:paraId="3B18A499" w14:textId="77777777" w:rsidTr="005C24F7">
        <w:trPr>
          <w:jc w:val="center"/>
        </w:trPr>
        <w:tc>
          <w:tcPr>
            <w:tcW w:w="1271" w:type="dxa"/>
          </w:tcPr>
          <w:p w14:paraId="04CCFBF6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VP6-19.2.1.-45-2-17</w:t>
            </w:r>
          </w:p>
        </w:tc>
        <w:tc>
          <w:tcPr>
            <w:tcW w:w="1418" w:type="dxa"/>
          </w:tcPr>
          <w:p w14:paraId="46EAAD8F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49 552 391</w:t>
            </w:r>
          </w:p>
        </w:tc>
        <w:tc>
          <w:tcPr>
            <w:tcW w:w="1275" w:type="dxa"/>
          </w:tcPr>
          <w:p w14:paraId="341132B2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2D2B826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 xml:space="preserve">59 462 868 </w:t>
            </w:r>
          </w:p>
        </w:tc>
        <w:tc>
          <w:tcPr>
            <w:tcW w:w="1276" w:type="dxa"/>
          </w:tcPr>
          <w:p w14:paraId="38EF4958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4EDD9002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4EA6ACE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0101EA7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  <w:p w14:paraId="1574C0E4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</w:p>
        </w:tc>
      </w:tr>
      <w:tr w:rsidR="005C3229" w:rsidRPr="00E22B65" w14:paraId="7010F499" w14:textId="77777777" w:rsidTr="005C24F7">
        <w:trPr>
          <w:jc w:val="center"/>
        </w:trPr>
        <w:tc>
          <w:tcPr>
            <w:tcW w:w="1271" w:type="dxa"/>
          </w:tcPr>
          <w:p w14:paraId="3B6F5D25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VP6-19.2.1.-45-3-17</w:t>
            </w:r>
          </w:p>
        </w:tc>
        <w:tc>
          <w:tcPr>
            <w:tcW w:w="1418" w:type="dxa"/>
          </w:tcPr>
          <w:p w14:paraId="3A552CEF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11 288 015</w:t>
            </w:r>
          </w:p>
        </w:tc>
        <w:tc>
          <w:tcPr>
            <w:tcW w:w="1275" w:type="dxa"/>
          </w:tcPr>
          <w:p w14:paraId="70A99427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4A59960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 xml:space="preserve">13 545 613 </w:t>
            </w:r>
          </w:p>
        </w:tc>
        <w:tc>
          <w:tcPr>
            <w:tcW w:w="1276" w:type="dxa"/>
          </w:tcPr>
          <w:p w14:paraId="4FF9BF6E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  <w:p w14:paraId="3B31CAB5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</w:p>
          <w:p w14:paraId="003A633D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DDAB3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7BBE011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D8FC8A3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</w:tr>
      <w:tr w:rsidR="005C3229" w:rsidRPr="00E22B65" w14:paraId="7FF679B0" w14:textId="77777777" w:rsidTr="005C24F7">
        <w:trPr>
          <w:jc w:val="center"/>
        </w:trPr>
        <w:tc>
          <w:tcPr>
            <w:tcW w:w="1271" w:type="dxa"/>
          </w:tcPr>
          <w:p w14:paraId="55847430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VP6-19.2.1.-45-4-17</w:t>
            </w:r>
          </w:p>
        </w:tc>
        <w:tc>
          <w:tcPr>
            <w:tcW w:w="1418" w:type="dxa"/>
          </w:tcPr>
          <w:p w14:paraId="556A30C6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64 103 680</w:t>
            </w:r>
          </w:p>
        </w:tc>
        <w:tc>
          <w:tcPr>
            <w:tcW w:w="1275" w:type="dxa"/>
          </w:tcPr>
          <w:p w14:paraId="65DE05E0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1945C70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 xml:space="preserve">76 924 416 </w:t>
            </w:r>
          </w:p>
        </w:tc>
        <w:tc>
          <w:tcPr>
            <w:tcW w:w="1276" w:type="dxa"/>
          </w:tcPr>
          <w:p w14:paraId="03AAE40C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4DFB4C0B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CA117DD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B1D5946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</w:tr>
      <w:tr w:rsidR="005C3229" w:rsidRPr="00E22B65" w14:paraId="5646A8CA" w14:textId="77777777" w:rsidTr="005C24F7">
        <w:trPr>
          <w:jc w:val="center"/>
        </w:trPr>
        <w:tc>
          <w:tcPr>
            <w:tcW w:w="1271" w:type="dxa"/>
          </w:tcPr>
          <w:p w14:paraId="2DA75C09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VP6-19.2.1.-45-5-17</w:t>
            </w:r>
          </w:p>
        </w:tc>
        <w:tc>
          <w:tcPr>
            <w:tcW w:w="1418" w:type="dxa"/>
          </w:tcPr>
          <w:p w14:paraId="08828BEE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66 580 854</w:t>
            </w:r>
          </w:p>
        </w:tc>
        <w:tc>
          <w:tcPr>
            <w:tcW w:w="1275" w:type="dxa"/>
          </w:tcPr>
          <w:p w14:paraId="133EE7F4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F5541D9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>36 179 443</w:t>
            </w:r>
          </w:p>
        </w:tc>
        <w:tc>
          <w:tcPr>
            <w:tcW w:w="1276" w:type="dxa"/>
          </w:tcPr>
          <w:p w14:paraId="34CC033D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54</w:t>
            </w:r>
          </w:p>
          <w:p w14:paraId="11A51A19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6E9E2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6A72A71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43 717 426</w:t>
            </w:r>
          </w:p>
        </w:tc>
        <w:tc>
          <w:tcPr>
            <w:tcW w:w="1418" w:type="dxa"/>
          </w:tcPr>
          <w:p w14:paraId="5613F263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</w:tr>
      <w:tr w:rsidR="005C3229" w:rsidRPr="00E22B65" w14:paraId="49ACC0F6" w14:textId="77777777" w:rsidTr="005C24F7">
        <w:trPr>
          <w:jc w:val="center"/>
        </w:trPr>
        <w:tc>
          <w:tcPr>
            <w:tcW w:w="1271" w:type="dxa"/>
          </w:tcPr>
          <w:p w14:paraId="6FC62BA4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VP6-19.2.1.-45-6-19</w:t>
            </w:r>
          </w:p>
        </w:tc>
        <w:tc>
          <w:tcPr>
            <w:tcW w:w="1418" w:type="dxa"/>
          </w:tcPr>
          <w:p w14:paraId="20851FC0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62 360 309</w:t>
            </w:r>
          </w:p>
        </w:tc>
        <w:tc>
          <w:tcPr>
            <w:tcW w:w="1275" w:type="dxa"/>
          </w:tcPr>
          <w:p w14:paraId="2E1FD541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644E38D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 xml:space="preserve">74 832 370 </w:t>
            </w:r>
          </w:p>
        </w:tc>
        <w:tc>
          <w:tcPr>
            <w:tcW w:w="1276" w:type="dxa"/>
          </w:tcPr>
          <w:p w14:paraId="6BDA4FE4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3137DC75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7114D72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1 396 042</w:t>
            </w:r>
          </w:p>
        </w:tc>
        <w:tc>
          <w:tcPr>
            <w:tcW w:w="1418" w:type="dxa"/>
          </w:tcPr>
          <w:p w14:paraId="7DD4D930" w14:textId="77777777" w:rsidR="005C3229" w:rsidRPr="00E22B65" w:rsidRDefault="005C3229" w:rsidP="001F0A04">
            <w:pPr>
              <w:jc w:val="right"/>
              <w:rPr>
                <w:color w:val="FF0000"/>
                <w:sz w:val="18"/>
                <w:szCs w:val="18"/>
              </w:rPr>
            </w:pPr>
            <w:r w:rsidRPr="00E22B65">
              <w:rPr>
                <w:color w:val="FF0000"/>
                <w:sz w:val="18"/>
                <w:szCs w:val="18"/>
              </w:rPr>
              <w:t>122</w:t>
            </w:r>
          </w:p>
          <w:p w14:paraId="699D1147" w14:textId="77777777" w:rsidR="005C3229" w:rsidRPr="00E22B65" w:rsidRDefault="005C3229" w:rsidP="001F0A04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C3229" w:rsidRPr="00E22B65" w14:paraId="5BDC6143" w14:textId="77777777" w:rsidTr="005C24F7">
        <w:trPr>
          <w:jc w:val="center"/>
        </w:trPr>
        <w:tc>
          <w:tcPr>
            <w:tcW w:w="1271" w:type="dxa"/>
            <w:tcBorders>
              <w:bottom w:val="single" w:sz="12" w:space="0" w:color="auto"/>
            </w:tcBorders>
          </w:tcPr>
          <w:p w14:paraId="037373FD" w14:textId="77777777" w:rsidR="005C3229" w:rsidRPr="00E22B65" w:rsidRDefault="005C3229" w:rsidP="001F0A04">
            <w:pPr>
              <w:jc w:val="both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VP6-19.2.1.-45-7-21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F35637C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171 168 425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E367D30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B6D7F11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 xml:space="preserve">114 593 930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B086D8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931D3E1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79A162F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136 210 921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D51F2CC" w14:textId="77777777" w:rsidR="005C3229" w:rsidRPr="00E22B65" w:rsidRDefault="005C3229" w:rsidP="001F0A04">
            <w:pPr>
              <w:jc w:val="right"/>
              <w:rPr>
                <w:color w:val="FF0000"/>
                <w:sz w:val="18"/>
                <w:szCs w:val="18"/>
              </w:rPr>
            </w:pPr>
            <w:r w:rsidRPr="00E22B65">
              <w:rPr>
                <w:color w:val="FF0000"/>
                <w:sz w:val="18"/>
                <w:szCs w:val="18"/>
              </w:rPr>
              <w:t>146</w:t>
            </w:r>
          </w:p>
        </w:tc>
      </w:tr>
      <w:tr w:rsidR="005C3229" w:rsidRPr="00E22B65" w14:paraId="5254DEDA" w14:textId="77777777" w:rsidTr="005C24F7">
        <w:trPr>
          <w:jc w:val="center"/>
        </w:trPr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96C" w14:textId="77777777" w:rsidR="005C3229" w:rsidRPr="00E22B65" w:rsidRDefault="005C3229" w:rsidP="001F0A04">
            <w:pPr>
              <w:jc w:val="both"/>
              <w:rPr>
                <w:b/>
                <w:sz w:val="18"/>
                <w:szCs w:val="18"/>
              </w:rPr>
            </w:pPr>
            <w:r w:rsidRPr="00E22B65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529" w14:textId="77777777" w:rsidR="005C3229" w:rsidRPr="00E22B65" w:rsidRDefault="005C3229" w:rsidP="001F0A04">
            <w:pPr>
              <w:jc w:val="right"/>
              <w:rPr>
                <w:bCs/>
                <w:sz w:val="18"/>
                <w:szCs w:val="18"/>
              </w:rPr>
            </w:pPr>
            <w:r w:rsidRPr="00E22B65">
              <w:rPr>
                <w:bCs/>
                <w:sz w:val="18"/>
                <w:szCs w:val="18"/>
              </w:rPr>
              <w:t>470 061 549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FF6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7CE" w14:textId="77777777" w:rsidR="005C3229" w:rsidRPr="00E22B65" w:rsidRDefault="005C3229" w:rsidP="001F0A04">
            <w:pPr>
              <w:jc w:val="right"/>
              <w:rPr>
                <w:color w:val="000000"/>
                <w:sz w:val="18"/>
                <w:szCs w:val="18"/>
              </w:rPr>
            </w:pPr>
            <w:r w:rsidRPr="00E22B65">
              <w:rPr>
                <w:color w:val="000000"/>
                <w:sz w:val="18"/>
                <w:szCs w:val="18"/>
              </w:rPr>
              <w:t>429 548 089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1FF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40B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A82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sz w:val="18"/>
                <w:szCs w:val="18"/>
              </w:rPr>
              <w:t>181 324 389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620" w14:textId="77777777" w:rsidR="005C3229" w:rsidRPr="00E22B65" w:rsidRDefault="005C3229" w:rsidP="001F0A04">
            <w:pPr>
              <w:jc w:val="right"/>
              <w:rPr>
                <w:sz w:val="18"/>
                <w:szCs w:val="18"/>
              </w:rPr>
            </w:pPr>
            <w:r w:rsidRPr="00E22B65">
              <w:rPr>
                <w:color w:val="FF0000"/>
                <w:sz w:val="18"/>
                <w:szCs w:val="18"/>
              </w:rPr>
              <w:t>130</w:t>
            </w:r>
          </w:p>
        </w:tc>
      </w:tr>
    </w:tbl>
    <w:p w14:paraId="1CF63A3F" w14:textId="77777777" w:rsidR="005C3229" w:rsidRPr="00E22B65" w:rsidRDefault="005C3229" w:rsidP="001F0A04">
      <w:pPr>
        <w:jc w:val="center"/>
        <w:rPr>
          <w:sz w:val="18"/>
          <w:szCs w:val="18"/>
        </w:rPr>
      </w:pPr>
      <w:r w:rsidRPr="00E22B65">
        <w:rPr>
          <w:sz w:val="18"/>
          <w:szCs w:val="18"/>
        </w:rPr>
        <w:t>2.sz. táblázat: Forráslekötés alakulása a Hortobágyi LEADER Egyesületnél (2018-2023)</w:t>
      </w:r>
    </w:p>
    <w:p w14:paraId="2D254FB1" w14:textId="77777777" w:rsidR="00666405" w:rsidRPr="00E22B65" w:rsidRDefault="005C3229" w:rsidP="001F0A04">
      <w:pPr>
        <w:jc w:val="center"/>
        <w:rPr>
          <w:sz w:val="18"/>
          <w:szCs w:val="18"/>
        </w:rPr>
      </w:pPr>
      <w:r w:rsidRPr="00E22B65">
        <w:rPr>
          <w:sz w:val="18"/>
          <w:szCs w:val="18"/>
        </w:rPr>
        <w:t>(Forrás: Elnöki tájékoztató a Hortobágyi LEADER Egyesület 2022. évi tevékenységéről és aktuális feladatairól)</w:t>
      </w:r>
    </w:p>
    <w:p w14:paraId="0B6EF3C0" w14:textId="77777777" w:rsidR="005C3229" w:rsidRDefault="005C3229" w:rsidP="001F0A04">
      <w:pPr>
        <w:jc w:val="center"/>
        <w:rPr>
          <w:sz w:val="20"/>
          <w:szCs w:val="20"/>
        </w:rPr>
      </w:pPr>
    </w:p>
    <w:p w14:paraId="3A89B3F0" w14:textId="498C8FBB" w:rsidR="00055AEC" w:rsidRDefault="00055AEC" w:rsidP="001F0A04">
      <w:pPr>
        <w:jc w:val="both"/>
      </w:pPr>
      <w:r>
        <w:t>A táblázatb</w:t>
      </w:r>
      <w:r w:rsidR="00296E9C">
        <w:t xml:space="preserve">an lévő </w:t>
      </w:r>
      <w:r>
        <w:t>piros jelölésekből kitűnik, hogy jelenleg egyes helyi felhívásokon túligénylés van. További támogatási kérelmek beérkezése is várható a VP6-19.2.1.-45-5-19 és a VP6-19.2.1.-45-6-19 kódszámú helyi felhívásokon az előzetes jelzések, valamint a benyújtási határidő meghosszabbítása miatt. Az említett helyi felhívások - az Irányító Hatóság (továbbiakban: IH) által meghatározott határidőig - 2023.</w:t>
      </w:r>
      <w:r w:rsidR="003141DF">
        <w:t xml:space="preserve"> </w:t>
      </w:r>
      <w:r>
        <w:t>06.</w:t>
      </w:r>
      <w:r w:rsidR="003141DF">
        <w:t xml:space="preserve"> </w:t>
      </w:r>
      <w:r>
        <w:t xml:space="preserve">30. napjáig vannak nyitva. </w:t>
      </w:r>
    </w:p>
    <w:p w14:paraId="67117658" w14:textId="2A22D77A" w:rsidR="005C3229" w:rsidRDefault="005C3229" w:rsidP="001F0A04">
      <w:pPr>
        <w:jc w:val="both"/>
      </w:pPr>
      <w:r>
        <w:t>A Hortobágyi LEADER HACS 2022.</w:t>
      </w:r>
      <w:r w:rsidR="003141DF">
        <w:t xml:space="preserve"> </w:t>
      </w:r>
      <w:r>
        <w:t>12.</w:t>
      </w:r>
      <w:r w:rsidR="003141DF">
        <w:t xml:space="preserve"> </w:t>
      </w:r>
      <w:r>
        <w:t>31. napjáig lekötött fejlesztési forrásának (</w:t>
      </w:r>
      <w:proofErr w:type="gramStart"/>
      <w:r>
        <w:t>429</w:t>
      </w:r>
      <w:r w:rsidR="003141DF">
        <w:t>.</w:t>
      </w:r>
      <w:r>
        <w:t>548</w:t>
      </w:r>
      <w:r w:rsidR="003141DF">
        <w:t>.</w:t>
      </w:r>
      <w:r>
        <w:t>049</w:t>
      </w:r>
      <w:r w:rsidR="003141DF">
        <w:t>,-</w:t>
      </w:r>
      <w:proofErr w:type="gramEnd"/>
      <w:r>
        <w:t xml:space="preserve"> Ft) területi megoszlását az alábbi ábra szemlélteti:</w:t>
      </w:r>
    </w:p>
    <w:p w14:paraId="23F5EB7B" w14:textId="77777777" w:rsidR="005C3229" w:rsidRDefault="005C3229" w:rsidP="001F0A0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23C3C10" wp14:editId="00CA117D">
            <wp:simplePos x="0" y="0"/>
            <wp:positionH relativeFrom="margin">
              <wp:posOffset>-1270</wp:posOffset>
            </wp:positionH>
            <wp:positionV relativeFrom="paragraph">
              <wp:posOffset>168275</wp:posOffset>
            </wp:positionV>
            <wp:extent cx="5716905" cy="3288665"/>
            <wp:effectExtent l="0" t="0" r="17145" b="6985"/>
            <wp:wrapTopAndBottom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6A60B" w14:textId="77777777" w:rsidR="00055AEC" w:rsidRDefault="00055AEC" w:rsidP="001F0A04">
      <w:pPr>
        <w:jc w:val="both"/>
      </w:pPr>
      <w:r>
        <w:t>Az új időszakra vonatkozóan az IH elvárása alapján minden HACS-</w:t>
      </w:r>
      <w:proofErr w:type="spellStart"/>
      <w:r>
        <w:t>nak</w:t>
      </w:r>
      <w:proofErr w:type="spellEnd"/>
      <w:r>
        <w:t xml:space="preserve"> 2023. január 15. napjáig el kellett készíteni és benyújtani az új programozási időszakra vonatkozó Helyi Fejlesztési Stratégia (továbbiakban: HFS) </w:t>
      </w:r>
      <w:r w:rsidRPr="004A4F47">
        <w:t>„</w:t>
      </w:r>
      <w:proofErr w:type="spellStart"/>
      <w:r w:rsidRPr="004A4F47">
        <w:t>draft</w:t>
      </w:r>
      <w:proofErr w:type="spellEnd"/>
      <w:r w:rsidRPr="004A4F47">
        <w:t>” verzióját</w:t>
      </w:r>
      <w:r>
        <w:t xml:space="preserve">, amelynek előkészítési tevékenységét már 2022-ben megkezdte a HACS szervezet. </w:t>
      </w:r>
    </w:p>
    <w:p w14:paraId="7A8410C5" w14:textId="77777777" w:rsidR="00055AEC" w:rsidRDefault="00296E9C" w:rsidP="001F0A04">
      <w:pPr>
        <w:jc w:val="both"/>
        <w:rPr>
          <w:bCs/>
        </w:rPr>
      </w:pPr>
      <w:r>
        <w:rPr>
          <w:bCs/>
        </w:rPr>
        <w:t>N</w:t>
      </w:r>
      <w:r w:rsidR="00055AEC">
        <w:rPr>
          <w:bCs/>
        </w:rPr>
        <w:t xml:space="preserve">egyedévente fórumok megtartására került sor és a </w:t>
      </w:r>
      <w:r w:rsidR="00055AEC" w:rsidRPr="003A7246">
        <w:rPr>
          <w:bCs/>
        </w:rPr>
        <w:t>vármegyei, régiós vagy országos szakmai rendezvények</w:t>
      </w:r>
      <w:r w:rsidR="00055AEC">
        <w:rPr>
          <w:bCs/>
        </w:rPr>
        <w:t xml:space="preserve">en is képviseltette magát a szervezet. </w:t>
      </w:r>
    </w:p>
    <w:p w14:paraId="3784620F" w14:textId="77777777" w:rsidR="00055AEC" w:rsidRDefault="00055AEC" w:rsidP="001F0A04">
      <w:pPr>
        <w:jc w:val="both"/>
        <w:rPr>
          <w:bCs/>
        </w:rPr>
      </w:pPr>
      <w:r>
        <w:rPr>
          <w:bCs/>
        </w:rPr>
        <w:t>Ezenkívül 2022. szeptemberében Újtikoson került megrendezésre a 2014-2020-as programozási időszakra vonatkozó záró rendezvény, amelynek keretében ismertetésre</w:t>
      </w:r>
      <w:r w:rsidR="00296E9C">
        <w:rPr>
          <w:bCs/>
        </w:rPr>
        <w:t xml:space="preserve"> kerültek</w:t>
      </w:r>
      <w:r>
        <w:rPr>
          <w:bCs/>
        </w:rPr>
        <w:t xml:space="preserve"> többek között az időszak eredményei, amely eredményekről bemutató kiadvány is készült. </w:t>
      </w:r>
    </w:p>
    <w:p w14:paraId="6CB2A31A" w14:textId="77777777" w:rsidR="005C3229" w:rsidRDefault="005C3229" w:rsidP="001F0A04">
      <w:pPr>
        <w:jc w:val="both"/>
      </w:pPr>
    </w:p>
    <w:p w14:paraId="474D9BBE" w14:textId="77777777" w:rsidR="00666405" w:rsidRDefault="00666405" w:rsidP="001F0A04">
      <w:pPr>
        <w:jc w:val="both"/>
      </w:pPr>
      <w:r w:rsidRPr="003C6CF2">
        <w:t>Kérem a közgyűlést a tájékoztató tudomásul vételére.</w:t>
      </w:r>
    </w:p>
    <w:p w14:paraId="7AE341E2" w14:textId="77777777" w:rsidR="00E22B65" w:rsidRDefault="00E22B65" w:rsidP="001F0A04">
      <w:pPr>
        <w:jc w:val="both"/>
        <w:rPr>
          <w:b/>
          <w:bCs/>
          <w:u w:val="single"/>
        </w:rPr>
      </w:pPr>
    </w:p>
    <w:p w14:paraId="51127520" w14:textId="77777777" w:rsidR="00666405" w:rsidRPr="003C6CF2" w:rsidRDefault="00666405" w:rsidP="001F0A04">
      <w:pPr>
        <w:jc w:val="both"/>
        <w:rPr>
          <w:b/>
          <w:bCs/>
          <w:u w:val="single"/>
        </w:rPr>
      </w:pPr>
      <w:r w:rsidRPr="003C6CF2">
        <w:rPr>
          <w:b/>
          <w:bCs/>
          <w:u w:val="single"/>
        </w:rPr>
        <w:t>HATÁROZATI JAVASLAT</w:t>
      </w:r>
    </w:p>
    <w:p w14:paraId="4C2437D9" w14:textId="77777777" w:rsidR="00666405" w:rsidRPr="003C6CF2" w:rsidRDefault="00666405" w:rsidP="001F0A04">
      <w:pPr>
        <w:jc w:val="both"/>
        <w:rPr>
          <w:b/>
          <w:bCs/>
          <w:u w:val="single"/>
        </w:rPr>
      </w:pPr>
    </w:p>
    <w:p w14:paraId="247F56E7" w14:textId="2A18A504" w:rsidR="00666405" w:rsidRDefault="001F0A04" w:rsidP="001F0A04">
      <w:pPr>
        <w:jc w:val="both"/>
      </w:pPr>
      <w:r w:rsidRPr="001F0A04">
        <w:t xml:space="preserve">Hajdú-Bihar Vármegye Önkormányzata Közgyűlése </w:t>
      </w:r>
      <w:r w:rsidR="00FF3609">
        <w:t>a</w:t>
      </w:r>
      <w:r w:rsidR="00FF3609">
        <w:t xml:space="preserve"> </w:t>
      </w:r>
      <w:r w:rsidR="00FF3609" w:rsidRPr="000F76AB">
        <w:t>területfejlesztésről és a területrendezésről</w:t>
      </w:r>
      <w:r w:rsidR="00FF3609">
        <w:t xml:space="preserve"> szóló </w:t>
      </w:r>
      <w:r w:rsidR="00FF3609" w:rsidRPr="000F76AB">
        <w:t>1996. évi XXI. törvény</w:t>
      </w:r>
      <w:r w:rsidR="00FF3609">
        <w:t xml:space="preserve"> </w:t>
      </w:r>
      <w:r w:rsidR="00FF3609" w:rsidRPr="000F76AB">
        <w:t>13. §</w:t>
      </w:r>
      <w:r w:rsidR="00FF3609">
        <w:t xml:space="preserve"> g) pontja</w:t>
      </w:r>
      <w:r w:rsidR="00FF3609" w:rsidRPr="001F0A04">
        <w:t xml:space="preserve"> </w:t>
      </w:r>
      <w:r w:rsidR="00FF3609">
        <w:t xml:space="preserve">alapján, figyelemmel </w:t>
      </w:r>
      <w:r w:rsidRPr="001F0A04">
        <w:t xml:space="preserve">a Hajdú-Bihar Vármegye Önkormányzata Közgyűlése és Szervei Szervezeti és Működési Szabályzatáról szóló 4/2023. (IV. 3.) önkormányzati rendelet 18. § (1) bekezdés c) pontjára </w:t>
      </w:r>
    </w:p>
    <w:p w14:paraId="443591F1" w14:textId="77777777" w:rsidR="00666405" w:rsidRPr="003C6CF2" w:rsidRDefault="00666405" w:rsidP="001F0A04">
      <w:pPr>
        <w:jc w:val="both"/>
      </w:pPr>
    </w:p>
    <w:p w14:paraId="0974C476" w14:textId="297DB83D" w:rsidR="00E22B65" w:rsidRDefault="00666405" w:rsidP="008956E8">
      <w:pPr>
        <w:jc w:val="both"/>
      </w:pPr>
      <w:r w:rsidRPr="003C6CF2">
        <w:t xml:space="preserve">1./ </w:t>
      </w:r>
      <w:r>
        <w:t xml:space="preserve">elfogadja </w:t>
      </w:r>
      <w:r w:rsidRPr="003C6CF2">
        <w:t xml:space="preserve">a </w:t>
      </w:r>
      <w:r>
        <w:t>vár</w:t>
      </w:r>
      <w:r w:rsidRPr="008A7DD0">
        <w:t xml:space="preserve">megyei </w:t>
      </w:r>
      <w:r w:rsidR="00FF3609">
        <w:t xml:space="preserve">helyi </w:t>
      </w:r>
      <w:r w:rsidR="00A33666">
        <w:t>LEADER</w:t>
      </w:r>
      <w:r w:rsidR="00FF3609">
        <w:t xml:space="preserve"> akciócsoportok</w:t>
      </w:r>
      <w:r w:rsidR="008956E8">
        <w:t xml:space="preserve"> 2022. évi</w:t>
      </w:r>
      <w:r w:rsidR="00A33666">
        <w:t xml:space="preserve"> </w:t>
      </w:r>
      <w:r w:rsidR="008956E8">
        <w:t xml:space="preserve">tevékenységéről </w:t>
      </w:r>
      <w:r w:rsidRPr="003C6CF2">
        <w:t>szóló tájékoztatót.</w:t>
      </w:r>
      <w:r w:rsidR="00E22B65">
        <w:br w:type="page"/>
      </w:r>
    </w:p>
    <w:p w14:paraId="31C0799F" w14:textId="77777777" w:rsidR="00666405" w:rsidRPr="003C6CF2" w:rsidRDefault="00666405" w:rsidP="001F0A04">
      <w:pPr>
        <w:jc w:val="both"/>
      </w:pPr>
    </w:p>
    <w:p w14:paraId="5FA19777" w14:textId="1A12C77E" w:rsidR="00666405" w:rsidRPr="003C6CF2" w:rsidRDefault="00666405" w:rsidP="001F0A04">
      <w:pPr>
        <w:jc w:val="both"/>
      </w:pPr>
      <w:r w:rsidRPr="003C6CF2">
        <w:t xml:space="preserve">2./ A közgyűlés felkéri elnökét, hogy határozatáról </w:t>
      </w:r>
      <w:r>
        <w:t xml:space="preserve">a vármegyei </w:t>
      </w:r>
      <w:r w:rsidR="00A33666">
        <w:t>LEADER</w:t>
      </w:r>
      <w:r w:rsidR="008956E8">
        <w:t xml:space="preserve"> akciócsoportok</w:t>
      </w:r>
      <w:r w:rsidR="00A33666">
        <w:t xml:space="preserve"> elnökeit </w:t>
      </w:r>
      <w:r w:rsidRPr="003C6CF2">
        <w:t>tájékoztassa.</w:t>
      </w:r>
    </w:p>
    <w:p w14:paraId="553C9DB3" w14:textId="77777777" w:rsidR="00666405" w:rsidRPr="003C6CF2" w:rsidRDefault="00666405" w:rsidP="001F0A04">
      <w:pPr>
        <w:jc w:val="both"/>
      </w:pPr>
    </w:p>
    <w:p w14:paraId="117AC455" w14:textId="77777777" w:rsidR="00666405" w:rsidRPr="003C6CF2" w:rsidRDefault="00666405" w:rsidP="001F0A04">
      <w:pPr>
        <w:jc w:val="both"/>
      </w:pPr>
      <w:r w:rsidRPr="003C6CF2">
        <w:rPr>
          <w:b/>
          <w:bCs/>
          <w:u w:val="single"/>
        </w:rPr>
        <w:t>Végrehajtásért felelős:</w:t>
      </w:r>
      <w:r w:rsidRPr="003C6CF2">
        <w:tab/>
        <w:t xml:space="preserve">Pajna Zoltán, a </w:t>
      </w:r>
      <w:r>
        <w:t>vár</w:t>
      </w:r>
      <w:r w:rsidRPr="003C6CF2">
        <w:t>megyei közgyűlés elnöke</w:t>
      </w:r>
    </w:p>
    <w:p w14:paraId="2DCA9E5D" w14:textId="23964BF7" w:rsidR="00666405" w:rsidRPr="001F0A04" w:rsidRDefault="00666405" w:rsidP="001F0A04">
      <w:pPr>
        <w:jc w:val="both"/>
      </w:pPr>
      <w:r w:rsidRPr="001F0A04">
        <w:rPr>
          <w:b/>
          <w:bCs/>
          <w:u w:val="single"/>
        </w:rPr>
        <w:t>Határidő:</w:t>
      </w:r>
      <w:r w:rsidRPr="001F0A04">
        <w:tab/>
      </w:r>
      <w:r w:rsidRPr="001F0A04">
        <w:tab/>
      </w:r>
      <w:r w:rsidRPr="001F0A04">
        <w:tab/>
        <w:t xml:space="preserve">2023. július </w:t>
      </w:r>
      <w:r w:rsidR="00E22B65">
        <w:t>12.</w:t>
      </w:r>
    </w:p>
    <w:p w14:paraId="512A1313" w14:textId="77777777" w:rsidR="00666405" w:rsidRPr="001F0A04" w:rsidRDefault="00666405" w:rsidP="001F0A04">
      <w:pPr>
        <w:jc w:val="both"/>
        <w:rPr>
          <w:b/>
        </w:rPr>
      </w:pPr>
    </w:p>
    <w:p w14:paraId="562AB012" w14:textId="77777777" w:rsidR="00666405" w:rsidRPr="001F0A04" w:rsidRDefault="00666405" w:rsidP="001F0A04">
      <w:pPr>
        <w:jc w:val="both"/>
        <w:rPr>
          <w:b/>
        </w:rPr>
      </w:pPr>
      <w:r w:rsidRPr="001F0A04">
        <w:rPr>
          <w:b/>
        </w:rPr>
        <w:t>A határozati javaslat elfogadása egyszerű többséget igényel.</w:t>
      </w:r>
    </w:p>
    <w:p w14:paraId="3EB17928" w14:textId="77777777" w:rsidR="00666405" w:rsidRPr="001F0A04" w:rsidRDefault="00666405" w:rsidP="001F0A04">
      <w:pPr>
        <w:jc w:val="both"/>
        <w:rPr>
          <w:bCs/>
        </w:rPr>
      </w:pPr>
    </w:p>
    <w:p w14:paraId="3981CC79" w14:textId="77777777" w:rsidR="00666405" w:rsidRPr="001F0A04" w:rsidRDefault="00666405" w:rsidP="001F0A04">
      <w:pPr>
        <w:jc w:val="both"/>
        <w:rPr>
          <w:bCs/>
        </w:rPr>
      </w:pPr>
      <w:r w:rsidRPr="001F0A04">
        <w:rPr>
          <w:bCs/>
        </w:rPr>
        <w:t>Debrecen, 2023. június 23.</w:t>
      </w:r>
    </w:p>
    <w:p w14:paraId="438E08BC" w14:textId="77777777" w:rsidR="00666405" w:rsidRPr="001F0A04" w:rsidRDefault="00666405" w:rsidP="001F0A04">
      <w:pPr>
        <w:jc w:val="both"/>
        <w:rPr>
          <w:b/>
          <w:bCs/>
        </w:rPr>
      </w:pP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  <w:t>Tasi Sándor</w:t>
      </w:r>
    </w:p>
    <w:p w14:paraId="3AF1F8C7" w14:textId="77777777" w:rsidR="00666405" w:rsidRPr="001F0A04" w:rsidRDefault="00666405" w:rsidP="001F0A04">
      <w:pPr>
        <w:jc w:val="both"/>
        <w:rPr>
          <w:b/>
          <w:bCs/>
        </w:rPr>
      </w:pP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</w:r>
      <w:r w:rsidRPr="001F0A04">
        <w:rPr>
          <w:b/>
          <w:bCs/>
        </w:rPr>
        <w:tab/>
        <w:t xml:space="preserve">     alelnök</w:t>
      </w:r>
    </w:p>
    <w:p w14:paraId="19D86F26" w14:textId="77777777" w:rsidR="001F0A04" w:rsidRDefault="001F0A04" w:rsidP="001F0A04">
      <w:pPr>
        <w:jc w:val="both"/>
      </w:pPr>
    </w:p>
    <w:p w14:paraId="112239C8" w14:textId="77777777" w:rsidR="001F0A04" w:rsidRDefault="001F0A04" w:rsidP="001F0A04">
      <w:pPr>
        <w:jc w:val="both"/>
      </w:pPr>
    </w:p>
    <w:p w14:paraId="6FE1B405" w14:textId="1F2CB4D6" w:rsidR="00666405" w:rsidRPr="003C6CF2" w:rsidRDefault="00666405" w:rsidP="001F0A04">
      <w:pPr>
        <w:jc w:val="both"/>
      </w:pPr>
      <w:r w:rsidRPr="001F0A04">
        <w:t>Az előterjesztés a törvényességi követelményeknek megfelel:</w:t>
      </w:r>
    </w:p>
    <w:p w14:paraId="40C419D4" w14:textId="77777777" w:rsidR="00666405" w:rsidRPr="003C6CF2" w:rsidRDefault="00666405" w:rsidP="001F0A04">
      <w:pPr>
        <w:jc w:val="both"/>
      </w:pPr>
    </w:p>
    <w:p w14:paraId="3E1FB727" w14:textId="77777777" w:rsidR="00666405" w:rsidRPr="003C6CF2" w:rsidRDefault="00666405" w:rsidP="001F0A04">
      <w:pPr>
        <w:jc w:val="both"/>
      </w:pPr>
    </w:p>
    <w:p w14:paraId="61C2248A" w14:textId="77777777" w:rsidR="00666405" w:rsidRPr="003C6CF2" w:rsidRDefault="00666405" w:rsidP="001F0A04">
      <w:pPr>
        <w:jc w:val="both"/>
      </w:pPr>
      <w:r w:rsidRPr="003C6CF2">
        <w:t>Dr. Dobi Csaba</w:t>
      </w:r>
    </w:p>
    <w:p w14:paraId="7000A602" w14:textId="77777777" w:rsidR="00666405" w:rsidRDefault="00666405" w:rsidP="001F0A04">
      <w:pPr>
        <w:jc w:val="both"/>
      </w:pPr>
      <w:r w:rsidRPr="003C6CF2">
        <w:t xml:space="preserve">      jegyző</w:t>
      </w:r>
    </w:p>
    <w:p w14:paraId="63ED9FCC" w14:textId="77777777" w:rsidR="00666405" w:rsidRDefault="00666405" w:rsidP="001F0A04"/>
    <w:p w14:paraId="2E1845BA" w14:textId="77777777" w:rsidR="009A46D0" w:rsidRDefault="009A46D0"/>
    <w:sectPr w:rsidR="009A46D0" w:rsidSect="00256EB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6A35" w14:textId="77777777" w:rsidR="00DE3A37" w:rsidRDefault="00EB4059">
      <w:r>
        <w:separator/>
      </w:r>
    </w:p>
  </w:endnote>
  <w:endnote w:type="continuationSeparator" w:id="0">
    <w:p w14:paraId="105C2EB4" w14:textId="77777777" w:rsidR="00DE3A37" w:rsidRDefault="00EB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BD6B" w14:textId="77777777" w:rsidR="00DE3A37" w:rsidRDefault="00EB4059">
      <w:r>
        <w:separator/>
      </w:r>
    </w:p>
  </w:footnote>
  <w:footnote w:type="continuationSeparator" w:id="0">
    <w:p w14:paraId="262A1434" w14:textId="77777777" w:rsidR="00DE3A37" w:rsidRDefault="00EB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50734"/>
      <w:docPartObj>
        <w:docPartGallery w:val="Page Numbers (Top of Page)"/>
        <w:docPartUnique/>
      </w:docPartObj>
    </w:sdtPr>
    <w:sdtEndPr/>
    <w:sdtContent>
      <w:p w14:paraId="166CB9B1" w14:textId="77777777" w:rsidR="005B7091" w:rsidRDefault="00313CD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1C760B" w14:textId="77777777" w:rsidR="005B7091" w:rsidRDefault="008956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1B7"/>
    <w:multiLevelType w:val="hybridMultilevel"/>
    <w:tmpl w:val="7AD8283A"/>
    <w:lvl w:ilvl="0" w:tplc="B13A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901"/>
    <w:multiLevelType w:val="hybridMultilevel"/>
    <w:tmpl w:val="1188F5BA"/>
    <w:lvl w:ilvl="0" w:tplc="9E84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B55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A6C"/>
    <w:multiLevelType w:val="hybridMultilevel"/>
    <w:tmpl w:val="E53CADE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FE6"/>
    <w:multiLevelType w:val="hybridMultilevel"/>
    <w:tmpl w:val="5D70EA6E"/>
    <w:lvl w:ilvl="0" w:tplc="DADE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16DC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30DD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8DD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3C7F"/>
    <w:multiLevelType w:val="hybridMultilevel"/>
    <w:tmpl w:val="329252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281D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2387"/>
    <w:multiLevelType w:val="hybridMultilevel"/>
    <w:tmpl w:val="4B1827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1A08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5E8"/>
    <w:multiLevelType w:val="hybridMultilevel"/>
    <w:tmpl w:val="45CAB7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C1DE4"/>
    <w:multiLevelType w:val="hybridMultilevel"/>
    <w:tmpl w:val="D5C44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A43"/>
    <w:multiLevelType w:val="hybridMultilevel"/>
    <w:tmpl w:val="AA702E5C"/>
    <w:lvl w:ilvl="0" w:tplc="F4A29C5E">
      <w:start w:val="1"/>
      <w:numFmt w:val="decimal"/>
      <w:lvlText w:val="%1.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1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C01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01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00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AD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AD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6C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4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9E5B17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D0957"/>
    <w:multiLevelType w:val="hybridMultilevel"/>
    <w:tmpl w:val="FA1A70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C6D1A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84FD3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738D5"/>
    <w:multiLevelType w:val="hybridMultilevel"/>
    <w:tmpl w:val="00C6F8DA"/>
    <w:lvl w:ilvl="0" w:tplc="4E7AF31C">
      <w:start w:val="20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44E0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25F49"/>
    <w:multiLevelType w:val="hybridMultilevel"/>
    <w:tmpl w:val="58869D66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B4C48"/>
    <w:multiLevelType w:val="hybridMultilevel"/>
    <w:tmpl w:val="D5C44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916"/>
    <w:multiLevelType w:val="hybridMultilevel"/>
    <w:tmpl w:val="AD9CA6A2"/>
    <w:lvl w:ilvl="0" w:tplc="DADE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132777">
    <w:abstractNumId w:val="19"/>
  </w:num>
  <w:num w:numId="2" w16cid:durableId="1795633534">
    <w:abstractNumId w:val="3"/>
  </w:num>
  <w:num w:numId="3" w16cid:durableId="1645157250">
    <w:abstractNumId w:val="21"/>
  </w:num>
  <w:num w:numId="4" w16cid:durableId="1881165490">
    <w:abstractNumId w:val="13"/>
  </w:num>
  <w:num w:numId="5" w16cid:durableId="1305157498">
    <w:abstractNumId w:val="22"/>
  </w:num>
  <w:num w:numId="6" w16cid:durableId="1053776061">
    <w:abstractNumId w:val="11"/>
  </w:num>
  <w:num w:numId="7" w16cid:durableId="372771204">
    <w:abstractNumId w:val="2"/>
  </w:num>
  <w:num w:numId="8" w16cid:durableId="772628150">
    <w:abstractNumId w:val="15"/>
  </w:num>
  <w:num w:numId="9" w16cid:durableId="641616790">
    <w:abstractNumId w:val="5"/>
  </w:num>
  <w:num w:numId="10" w16cid:durableId="68771243">
    <w:abstractNumId w:val="6"/>
  </w:num>
  <w:num w:numId="11" w16cid:durableId="968902510">
    <w:abstractNumId w:val="9"/>
  </w:num>
  <w:num w:numId="12" w16cid:durableId="222915509">
    <w:abstractNumId w:val="20"/>
  </w:num>
  <w:num w:numId="13" w16cid:durableId="1414858346">
    <w:abstractNumId w:val="7"/>
  </w:num>
  <w:num w:numId="14" w16cid:durableId="804083755">
    <w:abstractNumId w:val="17"/>
  </w:num>
  <w:num w:numId="15" w16cid:durableId="956453456">
    <w:abstractNumId w:val="18"/>
  </w:num>
  <w:num w:numId="16" w16cid:durableId="266933982">
    <w:abstractNumId w:val="12"/>
  </w:num>
  <w:num w:numId="17" w16cid:durableId="1772313791">
    <w:abstractNumId w:val="16"/>
  </w:num>
  <w:num w:numId="18" w16cid:durableId="472334948">
    <w:abstractNumId w:val="8"/>
  </w:num>
  <w:num w:numId="19" w16cid:durableId="956373931">
    <w:abstractNumId w:val="0"/>
  </w:num>
  <w:num w:numId="20" w16cid:durableId="773135827">
    <w:abstractNumId w:val="1"/>
  </w:num>
  <w:num w:numId="21" w16cid:durableId="1740857273">
    <w:abstractNumId w:val="23"/>
  </w:num>
  <w:num w:numId="22" w16cid:durableId="1777946510">
    <w:abstractNumId w:val="10"/>
  </w:num>
  <w:num w:numId="23" w16cid:durableId="2093817904">
    <w:abstractNumId w:val="4"/>
  </w:num>
  <w:num w:numId="24" w16cid:durableId="151072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05"/>
    <w:rsid w:val="00047CCC"/>
    <w:rsid w:val="00055AEC"/>
    <w:rsid w:val="00064243"/>
    <w:rsid w:val="000D31D3"/>
    <w:rsid w:val="000E7BE4"/>
    <w:rsid w:val="0013746B"/>
    <w:rsid w:val="001A04C0"/>
    <w:rsid w:val="001F0A04"/>
    <w:rsid w:val="00204235"/>
    <w:rsid w:val="002138BA"/>
    <w:rsid w:val="00256EB9"/>
    <w:rsid w:val="00296E9C"/>
    <w:rsid w:val="002B2D82"/>
    <w:rsid w:val="00313CD0"/>
    <w:rsid w:val="003141DF"/>
    <w:rsid w:val="00330706"/>
    <w:rsid w:val="0038168E"/>
    <w:rsid w:val="003A1E5D"/>
    <w:rsid w:val="003A7246"/>
    <w:rsid w:val="003C1923"/>
    <w:rsid w:val="004A5A19"/>
    <w:rsid w:val="004D0B4E"/>
    <w:rsid w:val="0051794E"/>
    <w:rsid w:val="00576721"/>
    <w:rsid w:val="005A5DD0"/>
    <w:rsid w:val="005C24F7"/>
    <w:rsid w:val="005C3229"/>
    <w:rsid w:val="005F796F"/>
    <w:rsid w:val="00622FB6"/>
    <w:rsid w:val="00666405"/>
    <w:rsid w:val="006D4F87"/>
    <w:rsid w:val="006E7F4D"/>
    <w:rsid w:val="007338B8"/>
    <w:rsid w:val="00762D05"/>
    <w:rsid w:val="008453F5"/>
    <w:rsid w:val="00854C3A"/>
    <w:rsid w:val="008934A2"/>
    <w:rsid w:val="008956E8"/>
    <w:rsid w:val="008A1349"/>
    <w:rsid w:val="008B0F93"/>
    <w:rsid w:val="008C60FE"/>
    <w:rsid w:val="008F675F"/>
    <w:rsid w:val="009256A8"/>
    <w:rsid w:val="00961C70"/>
    <w:rsid w:val="00997266"/>
    <w:rsid w:val="009A46D0"/>
    <w:rsid w:val="009D36CF"/>
    <w:rsid w:val="00A33666"/>
    <w:rsid w:val="00B10915"/>
    <w:rsid w:val="00B47502"/>
    <w:rsid w:val="00BA2E1C"/>
    <w:rsid w:val="00BD3D2F"/>
    <w:rsid w:val="00C34622"/>
    <w:rsid w:val="00C67156"/>
    <w:rsid w:val="00C90EB0"/>
    <w:rsid w:val="00CC43FD"/>
    <w:rsid w:val="00CE05C3"/>
    <w:rsid w:val="00D452DD"/>
    <w:rsid w:val="00D82C3B"/>
    <w:rsid w:val="00DA2D18"/>
    <w:rsid w:val="00DC0F61"/>
    <w:rsid w:val="00DC1E2A"/>
    <w:rsid w:val="00DE14F8"/>
    <w:rsid w:val="00DE3A37"/>
    <w:rsid w:val="00E15B89"/>
    <w:rsid w:val="00E22B65"/>
    <w:rsid w:val="00E71E0D"/>
    <w:rsid w:val="00E8616D"/>
    <w:rsid w:val="00EB4059"/>
    <w:rsid w:val="00EB6EC9"/>
    <w:rsid w:val="00ED3F71"/>
    <w:rsid w:val="00F55D95"/>
    <w:rsid w:val="00F61C5B"/>
    <w:rsid w:val="00FC5A2D"/>
    <w:rsid w:val="00FD0E1D"/>
    <w:rsid w:val="00FE4DBD"/>
    <w:rsid w:val="00FF18ED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163"/>
  <w15:chartTrackingRefBased/>
  <w15:docId w15:val="{ABDB769B-9C81-41D4-B8BA-47ACCDC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64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6664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64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6405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666405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6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6715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256E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EB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Forráslekötés területi megoszlása 2022.12.31. napján 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C7-4120-A0CE-302D362E1C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1C7-4120-A0CE-302D362E1C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1C7-4120-A0CE-302D362E1C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1C7-4120-A0CE-302D362E1C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1C7-4120-A0CE-302D362E1CB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1C7-4120-A0CE-302D362E1CB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1C7-4120-A0CE-302D362E1CB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1C7-4120-A0CE-302D362E1CB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1C7-4120-A0CE-302D362E1CB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1C7-4120-A0CE-302D362E1CB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71C7-4120-A0CE-302D362E1CB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1C7-4120-A0CE-302D362E1CB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1C7-4120-A0CE-302D362E1CB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1C7-4120-A0CE-302D362E1CB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1C7-4120-A0CE-302D362E1CB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71C7-4120-A0CE-302D362E1CB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71C7-4120-A0CE-302D362E1CB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71C7-4120-A0CE-302D362E1CB7}"/>
                </c:ext>
              </c:extLst>
            </c:dLbl>
            <c:dLbl>
              <c:idx val="7"/>
              <c:layout>
                <c:manualLayout>
                  <c:x val="-2.7777777777777776E-2"/>
                  <c:y val="9.52380952380952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1C7-4120-A0CE-302D362E1CB7}"/>
                </c:ext>
              </c:extLst>
            </c:dLbl>
            <c:dLbl>
              <c:idx val="8"/>
              <c:layout>
                <c:manualLayout>
                  <c:x val="-1.3888888888888888E-2"/>
                  <c:y val="3.96825396825396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1C7-4120-A0CE-302D362E1CB7}"/>
                </c:ext>
              </c:extLst>
            </c:dLbl>
            <c:dLbl>
              <c:idx val="9"/>
              <c:layout>
                <c:manualLayout>
                  <c:x val="1.6203703703703703E-2"/>
                  <c:y val="-1.19047619047619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1C7-4120-A0CE-302D362E1CB7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71C7-4120-A0CE-302D362E1CB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Munka1!$A$2:$A$12</c:f>
              <c:strCache>
                <c:ptCount val="11"/>
                <c:pt idx="0">
                  <c:v>Balmazújváros</c:v>
                </c:pt>
                <c:pt idx="1">
                  <c:v>Egyek</c:v>
                </c:pt>
                <c:pt idx="2">
                  <c:v>Folyás</c:v>
                </c:pt>
                <c:pt idx="3">
                  <c:v>Görbeháza</c:v>
                </c:pt>
                <c:pt idx="4">
                  <c:v>Hortobágy</c:v>
                </c:pt>
                <c:pt idx="5">
                  <c:v>Nádudvar</c:v>
                </c:pt>
                <c:pt idx="6">
                  <c:v>Polgár</c:v>
                </c:pt>
                <c:pt idx="7">
                  <c:v>Tiszacsege</c:v>
                </c:pt>
                <c:pt idx="8">
                  <c:v>Tiszagyulaháza</c:v>
                </c:pt>
                <c:pt idx="9">
                  <c:v>Újszentmargita</c:v>
                </c:pt>
                <c:pt idx="10">
                  <c:v>Újtikos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6.1</c:v>
                </c:pt>
                <c:pt idx="1">
                  <c:v>8.4</c:v>
                </c:pt>
                <c:pt idx="2">
                  <c:v>2.6</c:v>
                </c:pt>
                <c:pt idx="3">
                  <c:v>10.5</c:v>
                </c:pt>
                <c:pt idx="4">
                  <c:v>28.5</c:v>
                </c:pt>
                <c:pt idx="5">
                  <c:v>9.6999999999999993</c:v>
                </c:pt>
                <c:pt idx="6">
                  <c:v>15.6</c:v>
                </c:pt>
                <c:pt idx="7">
                  <c:v>6.3</c:v>
                </c:pt>
                <c:pt idx="8">
                  <c:v>0</c:v>
                </c:pt>
                <c:pt idx="9">
                  <c:v>9.6</c:v>
                </c:pt>
                <c:pt idx="10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1C7-4120-A0CE-302D362E1CB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2066</Words>
  <Characters>14259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dobi.csaba</cp:lastModifiedBy>
  <cp:revision>35</cp:revision>
  <cp:lastPrinted>2023-06-23T12:13:00Z</cp:lastPrinted>
  <dcterms:created xsi:type="dcterms:W3CDTF">2023-06-23T12:28:00Z</dcterms:created>
  <dcterms:modified xsi:type="dcterms:W3CDTF">2023-06-23T16:10:00Z</dcterms:modified>
</cp:coreProperties>
</file>