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64F8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A6DAA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DD811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6DEB1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9EFF7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78B08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D8381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ABE49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2C8DF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0B807" w14:textId="77777777" w:rsidR="00564143" w:rsidRDefault="00564143" w:rsidP="00564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0B40A" w14:textId="77777777" w:rsidR="00564143" w:rsidRDefault="00564143" w:rsidP="005641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7D91E" w14:textId="60EE0270" w:rsidR="007A735B" w:rsidRDefault="007A735B" w:rsidP="005641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HAJDÚ-BIHAR </w:t>
      </w:r>
      <w:r w:rsidR="00E87E29">
        <w:rPr>
          <w:rFonts w:ascii="Times New Roman" w:hAnsi="Times New Roman" w:cs="Times New Roman"/>
          <w:b/>
          <w:bCs/>
          <w:sz w:val="24"/>
          <w:szCs w:val="24"/>
        </w:rPr>
        <w:t>VÁRM</w:t>
      </w:r>
      <w:r>
        <w:rPr>
          <w:rFonts w:ascii="Times New Roman" w:hAnsi="Times New Roman" w:cs="Times New Roman"/>
          <w:b/>
          <w:bCs/>
          <w:sz w:val="24"/>
          <w:szCs w:val="24"/>
        </w:rPr>
        <w:t>EGYE ÖNKORMÁNYZAT</w:t>
      </w:r>
      <w:r w:rsidR="00E87E2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14CE8" w14:textId="77777777" w:rsidR="007A735B" w:rsidRDefault="009D261E" w:rsidP="007A7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7A735B">
        <w:rPr>
          <w:rFonts w:ascii="Times New Roman" w:hAnsi="Times New Roman" w:cs="Times New Roman"/>
          <w:b/>
          <w:bCs/>
          <w:sz w:val="24"/>
          <w:szCs w:val="24"/>
        </w:rPr>
        <w:t>. ÉVI BELSŐ ELLENŐRZÉSI TERV</w:t>
      </w:r>
    </w:p>
    <w:p w14:paraId="45B0479B" w14:textId="77777777" w:rsidR="007A735B" w:rsidRDefault="007A735B" w:rsidP="007A7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7F1A8" w14:textId="77777777" w:rsidR="007A735B" w:rsidRDefault="007A735B" w:rsidP="007A7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E8689" w14:textId="77777777" w:rsidR="007A735B" w:rsidRDefault="007A735B" w:rsidP="007A7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BFAB5" w14:textId="77777777" w:rsidR="007A735B" w:rsidRDefault="007A735B" w:rsidP="007A7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DA96D" w14:textId="77777777" w:rsidR="007A735B" w:rsidRDefault="007A735B" w:rsidP="007A7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992DE" w14:textId="77777777" w:rsidR="007A735B" w:rsidRDefault="007A735B" w:rsidP="005641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F40114" w14:textId="77777777" w:rsidR="007A735B" w:rsidRDefault="007A735B" w:rsidP="007A7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A191C" w14:textId="77777777" w:rsidR="007A735B" w:rsidRDefault="007A735B" w:rsidP="007A7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020D88" w14:textId="77777777" w:rsidR="00063886" w:rsidRDefault="00063886" w:rsidP="007A7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CDE364" w14:textId="77777777" w:rsidR="007A735B" w:rsidRDefault="007A735B" w:rsidP="007A73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9D26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Készítette: </w:t>
      </w:r>
    </w:p>
    <w:p w14:paraId="749923A7" w14:textId="77777777" w:rsidR="007A735B" w:rsidRDefault="007A735B" w:rsidP="007A7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9C3F1" w14:textId="77777777" w:rsidR="007A735B" w:rsidRDefault="007A735B" w:rsidP="007A735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Nemesné Sőrés Erzsébet</w:t>
      </w:r>
    </w:p>
    <w:p w14:paraId="55DEBB35" w14:textId="77777777" w:rsidR="007A735B" w:rsidRPr="007677F9" w:rsidRDefault="007A735B" w:rsidP="007A7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D26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belső ellenőr    </w:t>
      </w:r>
    </w:p>
    <w:p w14:paraId="5CC0C51B" w14:textId="77777777" w:rsidR="007A735B" w:rsidRDefault="007A735B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568961" w14:textId="77777777" w:rsidR="007A735B" w:rsidRDefault="007A735B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E12FA6" w14:textId="77777777" w:rsidR="007A735B" w:rsidRDefault="007A735B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EDABE1" w14:textId="77777777" w:rsidR="007A735B" w:rsidRPr="00C87C6C" w:rsidRDefault="009D261E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Készült: Debrecen, 2023. november 29</w:t>
      </w:r>
      <w:r w:rsidR="00C87C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1E78F89" w14:textId="77777777" w:rsidR="007A735B" w:rsidRDefault="007A735B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7A4878" w14:textId="77777777" w:rsidR="007A735B" w:rsidRDefault="007A735B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3B0B4B" w14:textId="77777777" w:rsidR="00564143" w:rsidRDefault="00564143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D2511" w14:textId="77777777" w:rsidR="00564143" w:rsidRDefault="00564143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F401CC" w14:textId="77777777" w:rsidR="00564143" w:rsidRDefault="00564143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F5DC6D" w14:textId="77777777" w:rsidR="00564143" w:rsidRDefault="00564143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64267" w14:textId="77777777" w:rsidR="00564143" w:rsidRDefault="00564143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FE261C" w14:textId="77777777" w:rsidR="00564143" w:rsidRDefault="00564143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08DEF6" w14:textId="77777777" w:rsidR="00564143" w:rsidRDefault="00564143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E39B1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 ellenőrzési rendszerére vonatkozó alapvető szabályokat </w:t>
      </w:r>
      <w:r w:rsidR="009A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államháztartásról szóló 2011. évi CXCV.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Áht.)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fejezete állapítja meg. Az államháztartási kontrollok rendszeréről az Áht.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61.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és 62. §-a rendelkezik. </w:t>
      </w:r>
    </w:p>
    <w:p w14:paraId="06D8093B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E6CC51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Áht. 61. §-a az alábbiakat rögzíti:</w:t>
      </w:r>
    </w:p>
    <w:p w14:paraId="3938F586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2FF510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„61. § (1) A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államháztartási kontrollok célja az államháztartás pénzeszközeivel és a nemzeti vagyonnal történő szabályszerű, gazdaságos, hatékony és eredményes gazdálkodás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beszámolási és adatszolgáltatási kötelezettségek szabályszerű teljesítésének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biztosítása. </w:t>
      </w:r>
    </w:p>
    <w:p w14:paraId="1FD9496C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E26935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Az államháztartás külső ellenőrzésével kapcsolatos feladatokat az Állami Számvevőszék látja el. Az Állami Számvevőszék ellenőrzési tevékenységének korlátozása nélkül e törvényben meghatározott esetben külső ellenőrzést a kincstár is végezhet.</w:t>
      </w:r>
    </w:p>
    <w:p w14:paraId="21EB0034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739EBC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államháztartás kormányzati szintű ellenőrzése a kormányzati ellenőrzési szerv, az európai támogatásokat auditáló szerv és a kincstár által valósul meg.</w:t>
      </w:r>
    </w:p>
    <w:p w14:paraId="219D75F4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2DB72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államháztartás belső kontrollrendszere a költségvetési szervek belső kontrollrendszere – beleértve a belső ellenőrzést – keretében valósul meg.” </w:t>
      </w:r>
    </w:p>
    <w:p w14:paraId="3E697B08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1BAD8" w14:textId="77777777" w:rsidR="00482AA1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önkormányzatok belső kontrollrendszerére vonatkozóan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CLXXXIX. törvény (továbbiakban: </w:t>
      </w:r>
      <w:proofErr w:type="spellStart"/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2AA1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 további szabályozást:</w:t>
      </w:r>
    </w:p>
    <w:p w14:paraId="2A89E19D" w14:textId="77777777" w:rsidR="009A1436" w:rsidRDefault="009A1436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1024E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 (3) bekezdése rögzíti, hogy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 köteles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jogszabályok alapján meghatározott – belső kontrollrendszert működtetni, amely biztosítja a helyi önkormányzat rendelkezésére álló források szabályszerű, gazdaságos, hatékony és eredményes felhasználását.</w:t>
      </w:r>
    </w:p>
    <w:p w14:paraId="69E21BA3" w14:textId="77777777" w:rsidR="009A1436" w:rsidRDefault="009A1436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4B29FD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119. § (4) bekezdése előírja, hogy a jegyző köteles gondoskodni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kontrollrendszeren belül –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belső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 működtetéséről az államháztartásért felelős miniszter által közzétett módszertani útmutatók és a nemzetközi belső ellenőrzési standardok figyelembevételével.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önkormányzat belső ellenőrzése keretében gondoskodni kell a felügyelt költségvetési szervek ellenőrzéséről is.</w:t>
      </w:r>
    </w:p>
    <w:p w14:paraId="3896865C" w14:textId="77777777" w:rsidR="00FA4DCC" w:rsidRDefault="00FA4DCC" w:rsidP="00FA4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119. § (5) bekezdése előírja továbbá, hogy</w:t>
      </w:r>
      <w:r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helyi önkormányzatra vonatkozó éves ellenőrzési tervet a képviselő-testület </w:t>
      </w:r>
      <w:r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tárgyévet megelőző év december 31-éig hagyja jóvá. </w:t>
      </w:r>
    </w:p>
    <w:p w14:paraId="01AD3AC9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B4EFCF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és költségvetési szervei belső ellenőrzésére vonatkozó részletes szabályokat</w:t>
      </w:r>
      <w:r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költségvetési szervek belső kontrollrendszeréről és belső ellenőrzéséről szóló 370/2011. (XII. 31.) Korm. rendelet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tartalmazza.</w:t>
      </w:r>
    </w:p>
    <w:p w14:paraId="5160BA48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D74416" w14:textId="77777777" w:rsidR="004E51F5" w:rsidRDefault="009A1436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ellenőrzési terv</w:t>
      </w:r>
      <w:r w:rsidR="00946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részletes előírásokat és követelményeket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31. §-a </w:t>
      </w:r>
      <w:r w:rsidR="00946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foglalja magában. </w:t>
      </w:r>
      <w:r w:rsidR="004E51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4E51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Bkr</w:t>
      </w:r>
      <w:proofErr w:type="spellEnd"/>
      <w:r w:rsidR="004E51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4E51F5"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31. §</w:t>
      </w:r>
      <w:r w:rsidR="004E51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 bekezdése rögzíti, hogy a belső ellenőrzési vezető összeállítja a tárgyévet követő évre vonatkozó belső ellenőrzési tervet. </w:t>
      </w:r>
      <w:r w:rsidR="009468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éves ellenőrzési tervnek a kockázatelemzés alapján felállított prioritásokon, valamint a belső ellenőrzés rendelkezésére álló erőforrásokon kell alapulnia és a </w:t>
      </w:r>
      <w:proofErr w:type="spellStart"/>
      <w:r w:rsidR="009468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Bkr</w:t>
      </w:r>
      <w:proofErr w:type="spellEnd"/>
      <w:r w:rsidR="009468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31. § (4) bekezdése szerinti tartalommal kell elkészülnie.</w:t>
      </w:r>
    </w:p>
    <w:p w14:paraId="0B5BB100" w14:textId="77777777" w:rsidR="00946870" w:rsidRDefault="00946870" w:rsidP="00F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A1F888" w14:textId="71D01A61" w:rsidR="00F10791" w:rsidRDefault="004E51F5" w:rsidP="00F1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 előírásoknak megfelelően Hajd</w:t>
      </w:r>
      <w:r w:rsidR="009A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ú-Bihar </w:t>
      </w:r>
      <w:r w:rsidR="00E87E29"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="009A1436">
        <w:rPr>
          <w:rFonts w:ascii="Times New Roman" w:eastAsia="Times New Roman" w:hAnsi="Times New Roman" w:cs="Times New Roman"/>
          <w:sz w:val="24"/>
          <w:szCs w:val="24"/>
          <w:lang w:eastAsia="hu-HU"/>
        </w:rPr>
        <w:t>egye Önkormányzat</w:t>
      </w:r>
      <w:r w:rsidR="00E87E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A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belső ellenőrzési terve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kockázatelemzés alapján felállított prioritásokon alapul, összeállításánál figyelembevételre kerültek a tevékenységet érintő, gazdálkodási folyamatban rejlő kockázatok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rendelkezésre álló erőforrások. </w:t>
      </w:r>
      <w:r w:rsidR="00F10791" w:rsidRPr="001278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kockázatelemzés alapján felállított prioritások </w:t>
      </w:r>
      <w:r w:rsidR="00F107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főbb </w:t>
      </w:r>
      <w:r w:rsidR="00F10791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célkitűzésekből kerültek levezetésre, </w:t>
      </w:r>
      <w:r w:rsidR="00F10791" w:rsidRPr="00F21416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F10791" w:rsidRPr="00F21416">
        <w:rPr>
          <w:rFonts w:ascii="Times New Roman" w:hAnsi="Times New Roman" w:cs="Times New Roman"/>
          <w:sz w:val="24"/>
          <w:szCs w:val="24"/>
        </w:rPr>
        <w:t xml:space="preserve">z ellenőrzési terv a korábbi évek belső ellenőrzéseinek tapasztalatait és a jelentésekben foglaltakat is figyelembe </w:t>
      </w:r>
      <w:r w:rsidR="00F10791">
        <w:rPr>
          <w:rFonts w:ascii="Times New Roman" w:hAnsi="Times New Roman" w:cs="Times New Roman"/>
          <w:sz w:val="24"/>
          <w:szCs w:val="24"/>
        </w:rPr>
        <w:t>veszi.</w:t>
      </w:r>
    </w:p>
    <w:p w14:paraId="7BC867B3" w14:textId="77777777" w:rsidR="00610CF2" w:rsidRDefault="00610CF2" w:rsidP="00F1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2640" w14:textId="5E08E516" w:rsidR="00551863" w:rsidRPr="00FB3694" w:rsidRDefault="00551863" w:rsidP="00610CF2">
      <w:pPr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</w:t>
      </w:r>
      <w:r w:rsidR="00E87E29"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Pr="002A4988">
        <w:rPr>
          <w:rFonts w:ascii="Times New Roman" w:eastAsia="Times New Roman" w:hAnsi="Times New Roman" w:cs="Times New Roman"/>
          <w:sz w:val="24"/>
          <w:szCs w:val="24"/>
          <w:lang w:eastAsia="hu-HU"/>
        </w:rPr>
        <w:t>egye Önkormányzat</w:t>
      </w:r>
      <w:r w:rsidR="00E87E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A4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3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B3694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 xml:space="preserve">belső </w:t>
      </w:r>
      <w:r w:rsidRPr="00FB3694">
        <w:rPr>
          <w:rFonts w:ascii="Times New Roman" w:hAnsi="Times New Roman" w:cs="Times New Roman"/>
          <w:sz w:val="24"/>
          <w:szCs w:val="24"/>
        </w:rPr>
        <w:t>ellenőrzési terv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FB3694">
        <w:rPr>
          <w:rFonts w:ascii="Times New Roman" w:hAnsi="Times New Roman" w:cs="Times New Roman"/>
          <w:sz w:val="24"/>
          <w:szCs w:val="24"/>
        </w:rPr>
        <w:t xml:space="preserve"> elkészítését megelőző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94">
        <w:rPr>
          <w:rFonts w:ascii="Times New Roman" w:hAnsi="Times New Roman" w:cs="Times New Roman"/>
          <w:sz w:val="24"/>
          <w:szCs w:val="24"/>
        </w:rPr>
        <w:t xml:space="preserve">kockázatelemzés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Ellenőrzési Kézikönyv </w:t>
      </w:r>
      <w:r w:rsidRPr="00FB3694">
        <w:rPr>
          <w:rFonts w:ascii="Times New Roman" w:hAnsi="Times New Roman" w:cs="Times New Roman"/>
          <w:sz w:val="24"/>
          <w:szCs w:val="24"/>
        </w:rPr>
        <w:t>kockázatelemzési modellje alkalmazásáva</w:t>
      </w:r>
      <w:r>
        <w:rPr>
          <w:rFonts w:ascii="Times New Roman" w:hAnsi="Times New Roman" w:cs="Times New Roman"/>
          <w:sz w:val="24"/>
          <w:szCs w:val="24"/>
        </w:rPr>
        <w:t xml:space="preserve">l történt. </w:t>
      </w:r>
    </w:p>
    <w:p w14:paraId="5BAB5890" w14:textId="77777777" w:rsidR="00551863" w:rsidRDefault="00551863" w:rsidP="00610CF2">
      <w:pPr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9145B">
        <w:rPr>
          <w:rFonts w:ascii="Times New Roman" w:eastAsia="Times New Roman" w:hAnsi="Times New Roman" w:cs="Times New Roman"/>
          <w:sz w:val="24"/>
          <w:szCs w:val="24"/>
          <w:lang w:eastAsia="hu-HU"/>
        </w:rPr>
        <w:t>A kockázatelemzés folyamatában minden egyes azonosított kockázat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091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kázatelemzési Kritérium Mátrixban </w:t>
      </w: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meghatározott kockázati tényezők mentén két szempont alapján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került értékelésre</w:t>
      </w: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:</w:t>
      </w:r>
    </w:p>
    <w:p w14:paraId="57717B0E" w14:textId="77777777" w:rsidR="00610CF2" w:rsidRPr="0009145B" w:rsidRDefault="00610CF2" w:rsidP="00610CF2">
      <w:pPr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378AB3C2" w14:textId="77777777" w:rsidR="00551863" w:rsidRDefault="00551863" w:rsidP="00610CF2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kockázati tényező célokra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költségvetésre</w:t>
      </w: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gyakorolt hatása (mely lehet:</w:t>
      </w:r>
      <w:r w:rsidRPr="0059005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alacsony, mérsékelt, jelentős, </w:t>
      </w: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magas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)</w:t>
      </w: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alapján. </w:t>
      </w:r>
    </w:p>
    <w:p w14:paraId="5F1EF3FD" w14:textId="77777777" w:rsidR="00551863" w:rsidRDefault="00551863" w:rsidP="00610CF2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kockázati tényező bekövetkezési valószínűsége (mely lehet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alacsony, mérsékelt, jelentős, </w:t>
      </w:r>
      <w:r w:rsidRPr="0009145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magas) </w:t>
      </w:r>
    </w:p>
    <w:p w14:paraId="41831AEF" w14:textId="77777777" w:rsidR="00551863" w:rsidRDefault="00551863" w:rsidP="00610C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5DAD1D7C" w14:textId="77777777" w:rsidR="00551863" w:rsidRDefault="00551863" w:rsidP="00610C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Az elemzések alapján a következő fő folyamatoknál vizsgálta meg az ellenőrzés a kockázati tényezők </w:t>
      </w:r>
      <w:r w:rsidRPr="00BD798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szerepét, jelentőségé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</w:t>
      </w:r>
      <w:r w:rsidRPr="00BD798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súlyát:</w:t>
      </w:r>
    </w:p>
    <w:p w14:paraId="55511602" w14:textId="77777777" w:rsidR="00610CF2" w:rsidRPr="0009145B" w:rsidRDefault="00610CF2" w:rsidP="00610C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22C61D26" w14:textId="77777777" w:rsidR="00551863" w:rsidRPr="00BD798C" w:rsidRDefault="00551863" w:rsidP="00610CF2">
      <w:pPr>
        <w:pStyle w:val="Listaszerbekezds"/>
        <w:numPr>
          <w:ilvl w:val="0"/>
          <w:numId w:val="8"/>
        </w:numPr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98C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feladatellátás</w:t>
      </w:r>
    </w:p>
    <w:p w14:paraId="25590D27" w14:textId="77777777" w:rsidR="00551863" w:rsidRPr="00BD798C" w:rsidRDefault="00551863" w:rsidP="00610CF2">
      <w:pPr>
        <w:pStyle w:val="Listaszerbekezds"/>
        <w:numPr>
          <w:ilvl w:val="0"/>
          <w:numId w:val="8"/>
        </w:numPr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98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Szabályozás</w:t>
      </w:r>
    </w:p>
    <w:p w14:paraId="645A5C8B" w14:textId="77777777" w:rsidR="00551863" w:rsidRDefault="00551863" w:rsidP="00610CF2">
      <w:pPr>
        <w:pStyle w:val="Listaszerbekezds"/>
        <w:numPr>
          <w:ilvl w:val="0"/>
          <w:numId w:val="8"/>
        </w:numPr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Számviteli folyamatok</w:t>
      </w:r>
    </w:p>
    <w:p w14:paraId="799D365B" w14:textId="77777777" w:rsidR="00346F0C" w:rsidRDefault="00346F0C" w:rsidP="00610CF2">
      <w:pPr>
        <w:pStyle w:val="Listaszerbekezds"/>
        <w:numPr>
          <w:ilvl w:val="0"/>
          <w:numId w:val="8"/>
        </w:numPr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Tervezés, költségvetés készítés</w:t>
      </w:r>
    </w:p>
    <w:p w14:paraId="1F3B368C" w14:textId="77777777" w:rsidR="00346F0C" w:rsidRPr="00BD798C" w:rsidRDefault="00346F0C" w:rsidP="00610CF2">
      <w:pPr>
        <w:pStyle w:val="Listaszerbekezds"/>
        <w:numPr>
          <w:ilvl w:val="0"/>
          <w:numId w:val="8"/>
        </w:numPr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Gazdálkodási-pénzkezelési folyamatok</w:t>
      </w:r>
    </w:p>
    <w:p w14:paraId="3DA86B81" w14:textId="77777777" w:rsidR="00551863" w:rsidRPr="00346F0C" w:rsidRDefault="00551863" w:rsidP="00346F0C">
      <w:pPr>
        <w:pStyle w:val="Listaszerbekezds"/>
        <w:numPr>
          <w:ilvl w:val="0"/>
          <w:numId w:val="8"/>
        </w:numPr>
        <w:ind w:left="0" w:right="4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98C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Irányítás, belső kontroll</w:t>
      </w:r>
    </w:p>
    <w:p w14:paraId="01311B1E" w14:textId="77777777" w:rsidR="00551863" w:rsidRDefault="00551863" w:rsidP="00610CF2">
      <w:pPr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folyamatok kockázati rangsora alapján meghatározásra kerültek azok a fő témakörök, amelyek potenciális kockázatot jelentenek az önkormányzati gazdálkodás vagy egyes ellátandó területek szempontjából.</w:t>
      </w:r>
    </w:p>
    <w:p w14:paraId="53EA0CEA" w14:textId="77777777" w:rsidR="00551863" w:rsidRDefault="00551863" w:rsidP="00610CF2">
      <w:pPr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összevont kockázati prioritások mellett</w:t>
      </w:r>
      <w:r w:rsidRPr="00523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ellenőrzés figyelembe vette egyéb szakmai szempontjait és így alakította ki a tervjavaslatot.</w:t>
      </w:r>
    </w:p>
    <w:p w14:paraId="54FE3DA2" w14:textId="77777777" w:rsidR="00551863" w:rsidRDefault="00551863" w:rsidP="0061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CF3">
        <w:rPr>
          <w:rFonts w:ascii="Times New Roman" w:eastAsia="Times New Roman" w:hAnsi="Times New Roman" w:cs="Times New Roman"/>
          <w:sz w:val="24"/>
          <w:szCs w:val="24"/>
          <w:lang w:eastAsia="hu-HU"/>
        </w:rPr>
        <w:t>A kockázat elemzés alapján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2A5CF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A5C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ellenőrzési 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vben szereplő vizsgálatra javasolt témák</w:t>
      </w:r>
      <w:r w:rsidRPr="002A5C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magas és közepes</w:t>
      </w:r>
      <w:r w:rsidRPr="002A5C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kockázatú területeknek minősülnek.</w:t>
      </w:r>
    </w:p>
    <w:p w14:paraId="388F3FE0" w14:textId="77777777" w:rsidR="004E51F5" w:rsidRDefault="004E51F5" w:rsidP="004E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924DE9" w14:textId="7645106E" w:rsidR="00F10791" w:rsidRPr="00127843" w:rsidRDefault="00F10791" w:rsidP="00F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</w:t>
      </w:r>
      <w:r w:rsidR="00E87E29"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 Önkormányzat</w:t>
      </w:r>
      <w:r w:rsidR="00E87E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FA4DC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Pr="0012784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terv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127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költségvetési szervek belső kontrollrendszeréről és belső ellenőrzéséről szóló 370/2011. (XII. 31.) Korm. rendelet 31. §-a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 a Pénzügyminisztérium 2022. augusztus hónapban közzétett „Útmutató a költségvetési szervek belső kontrollrendszeréről és belső ellenőrzéséről szóló 370/2011. (XII. 31.) Korm. rendelet</w:t>
      </w:r>
      <w:r w:rsidRPr="00127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összeállítandó éves ellenőrzési terv és összefoglaló éves ellenőrzési terv, valamint éves ellenőrzési jelentés és összefoglaló </w:t>
      </w:r>
      <w:r w:rsidR="00DE3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jelentés elkészítéséhez” elnevezésű dokumentum figyelembe vételével került összeállításra.</w:t>
      </w:r>
    </w:p>
    <w:p w14:paraId="09C3E62C" w14:textId="6F10840E" w:rsidR="00A205CD" w:rsidRDefault="00A205CD" w:rsidP="00A2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2024. évi belső ellenőrzési terv 3. sz. mellékletében az ellenőrzésekre fordított 55 ellenőri nap mellett 10 ellenőri nap került betervezésre egyéb tevékenységekre pl. a 2023. évi összefoglaló ellenőrzési jelentés és a 2025. évi belső ellenőrzési terv elkészítésére. </w:t>
      </w:r>
    </w:p>
    <w:p w14:paraId="3B61E97F" w14:textId="4B8AD450" w:rsidR="004E51F5" w:rsidRPr="00C87C6C" w:rsidRDefault="00FA4DCC" w:rsidP="00A2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2024</w:t>
      </w:r>
      <w:r w:rsidR="004E5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belső ellenőrzési terv végrehajtása külső szolgáltató bevonásával a </w:t>
      </w:r>
      <w:proofErr w:type="spellStart"/>
      <w:r w:rsidR="004E51F5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4E51F5">
        <w:rPr>
          <w:rFonts w:ascii="Times New Roman" w:hAnsi="Times New Roman" w:cs="Times New Roman"/>
          <w:sz w:val="24"/>
          <w:szCs w:val="24"/>
        </w:rPr>
        <w:t>. 15. § (9</w:t>
      </w:r>
      <w:r w:rsidR="004E51F5" w:rsidRPr="007E604A">
        <w:rPr>
          <w:rFonts w:ascii="Times New Roman" w:hAnsi="Times New Roman" w:cs="Times New Roman"/>
          <w:sz w:val="24"/>
          <w:szCs w:val="24"/>
        </w:rPr>
        <w:t xml:space="preserve">) bekezdés a) pontjában </w:t>
      </w:r>
      <w:r w:rsidR="004E51F5">
        <w:rPr>
          <w:rFonts w:ascii="Times New Roman" w:hAnsi="Times New Roman" w:cs="Times New Roman"/>
          <w:sz w:val="24"/>
          <w:szCs w:val="24"/>
        </w:rPr>
        <w:t xml:space="preserve">és 16. § (1) bekezdésében </w:t>
      </w:r>
      <w:r w:rsidR="004E51F5" w:rsidRPr="007E604A">
        <w:rPr>
          <w:rFonts w:ascii="Times New Roman" w:hAnsi="Times New Roman" w:cs="Times New Roman"/>
          <w:sz w:val="24"/>
          <w:szCs w:val="24"/>
        </w:rPr>
        <w:t xml:space="preserve">foglaltaknak megfelelően, </w:t>
      </w:r>
      <w:r w:rsidR="004E51F5">
        <w:rPr>
          <w:rFonts w:ascii="Times New Roman" w:hAnsi="Times New Roman" w:cs="Times New Roman"/>
          <w:sz w:val="24"/>
          <w:szCs w:val="24"/>
        </w:rPr>
        <w:t>polgári jogi szerződés (</w:t>
      </w:r>
      <w:r w:rsidR="004E51F5" w:rsidRPr="007E604A">
        <w:rPr>
          <w:rFonts w:ascii="Times New Roman" w:hAnsi="Times New Roman" w:cs="Times New Roman"/>
          <w:sz w:val="24"/>
          <w:szCs w:val="24"/>
        </w:rPr>
        <w:t>megbízási szerződés</w:t>
      </w:r>
      <w:r w:rsidR="004E51F5">
        <w:rPr>
          <w:rFonts w:ascii="Times New Roman" w:hAnsi="Times New Roman" w:cs="Times New Roman"/>
          <w:sz w:val="24"/>
          <w:szCs w:val="24"/>
        </w:rPr>
        <w:t>) keretébe</w:t>
      </w:r>
      <w:r w:rsidR="002014FF">
        <w:rPr>
          <w:rFonts w:ascii="Times New Roman" w:hAnsi="Times New Roman" w:cs="Times New Roman"/>
          <w:sz w:val="24"/>
          <w:szCs w:val="24"/>
        </w:rPr>
        <w:t>n</w:t>
      </w:r>
      <w:r w:rsidR="004E51F5">
        <w:rPr>
          <w:rFonts w:ascii="Times New Roman" w:hAnsi="Times New Roman" w:cs="Times New Roman"/>
          <w:sz w:val="24"/>
          <w:szCs w:val="24"/>
        </w:rPr>
        <w:t xml:space="preserve"> történi</w:t>
      </w:r>
      <w:r w:rsidR="007642D6">
        <w:rPr>
          <w:rFonts w:ascii="Times New Roman" w:hAnsi="Times New Roman" w:cs="Times New Roman"/>
          <w:sz w:val="24"/>
          <w:szCs w:val="24"/>
        </w:rPr>
        <w:t>k</w:t>
      </w:r>
      <w:r w:rsidR="004E51F5">
        <w:rPr>
          <w:rFonts w:ascii="Times New Roman" w:hAnsi="Times New Roman" w:cs="Times New Roman"/>
          <w:sz w:val="24"/>
          <w:szCs w:val="24"/>
        </w:rPr>
        <w:t>.</w:t>
      </w:r>
      <w:r w:rsidR="00946870">
        <w:rPr>
          <w:rFonts w:ascii="Times New Roman" w:hAnsi="Times New Roman" w:cs="Times New Roman"/>
          <w:sz w:val="24"/>
          <w:szCs w:val="24"/>
        </w:rPr>
        <w:t xml:space="preserve"> A </w:t>
      </w:r>
      <w:r w:rsidR="002014FF">
        <w:rPr>
          <w:rFonts w:ascii="Times New Roman" w:hAnsi="Times New Roman" w:cs="Times New Roman"/>
          <w:sz w:val="24"/>
          <w:szCs w:val="24"/>
        </w:rPr>
        <w:t xml:space="preserve">belső ellenőrzési tevékenységet ellátó </w:t>
      </w:r>
      <w:r w:rsidR="00946870">
        <w:rPr>
          <w:rFonts w:ascii="Times New Roman" w:hAnsi="Times New Roman" w:cs="Times New Roman"/>
          <w:sz w:val="24"/>
          <w:szCs w:val="24"/>
        </w:rPr>
        <w:t xml:space="preserve">külső szolgáltató </w:t>
      </w:r>
      <w:r w:rsidR="008E3D62">
        <w:rPr>
          <w:rFonts w:ascii="Times New Roman" w:hAnsi="Times New Roman" w:cs="Times New Roman"/>
          <w:sz w:val="24"/>
          <w:szCs w:val="24"/>
        </w:rPr>
        <w:t xml:space="preserve">Nemesné Sőrés Erzsébet regisztrált </w:t>
      </w:r>
      <w:r w:rsidR="002014FF">
        <w:rPr>
          <w:rFonts w:ascii="Times New Roman" w:hAnsi="Times New Roman" w:cs="Times New Roman"/>
          <w:sz w:val="24"/>
          <w:szCs w:val="24"/>
        </w:rPr>
        <w:t xml:space="preserve">költségvetési belső ellenőr, államháztartási minősítésű könyvvizsgáló, aki megfelel a </w:t>
      </w:r>
      <w:proofErr w:type="spellStart"/>
      <w:r w:rsidR="002014FF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2014FF">
        <w:rPr>
          <w:rFonts w:ascii="Times New Roman" w:hAnsi="Times New Roman" w:cs="Times New Roman"/>
          <w:sz w:val="24"/>
          <w:szCs w:val="24"/>
        </w:rPr>
        <w:t xml:space="preserve">. </w:t>
      </w:r>
      <w:r w:rsidR="00691EEC">
        <w:rPr>
          <w:rFonts w:ascii="Times New Roman" w:hAnsi="Times New Roman" w:cs="Times New Roman"/>
          <w:sz w:val="24"/>
          <w:szCs w:val="24"/>
        </w:rPr>
        <w:t>16. § (7) bekezdésében előírt feltételeknek</w:t>
      </w:r>
      <w:r w:rsidR="00903E19">
        <w:rPr>
          <w:rFonts w:ascii="Times New Roman" w:hAnsi="Times New Roman" w:cs="Times New Roman"/>
          <w:sz w:val="24"/>
          <w:szCs w:val="24"/>
        </w:rPr>
        <w:t>.</w:t>
      </w:r>
      <w:r w:rsidR="00691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779DD" w14:textId="77777777" w:rsidR="008145EC" w:rsidRDefault="004E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ellenőrzési terv </w:t>
      </w:r>
      <w:r w:rsidR="00063886">
        <w:rPr>
          <w:rFonts w:ascii="Times New Roman" w:hAnsi="Times New Roman" w:cs="Times New Roman"/>
          <w:sz w:val="24"/>
          <w:szCs w:val="24"/>
        </w:rPr>
        <w:t>mellékletei:</w:t>
      </w:r>
    </w:p>
    <w:p w14:paraId="6F1AED1F" w14:textId="77777777" w:rsidR="00063886" w:rsidRDefault="00063886" w:rsidP="000638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sz. melléklet</w:t>
      </w:r>
      <w:r w:rsidR="00C87C6C"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24"/>
          <w:szCs w:val="24"/>
        </w:rPr>
        <w:t>étszám és erőforrás</w:t>
      </w:r>
    </w:p>
    <w:p w14:paraId="7707B64B" w14:textId="77777777" w:rsidR="00C87C6C" w:rsidRDefault="00C87C6C" w:rsidP="000638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melléklet: Ellenőrzések </w:t>
      </w:r>
    </w:p>
    <w:p w14:paraId="7DE95B25" w14:textId="77777777" w:rsidR="00C87C6C" w:rsidRDefault="00C87C6C" w:rsidP="000638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melléklet: Tevékenységek</w:t>
      </w:r>
    </w:p>
    <w:p w14:paraId="7C5A9D0A" w14:textId="77777777" w:rsidR="002B53F4" w:rsidRDefault="00FA4DCC" w:rsidP="00343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53F4" w:rsidSect="00564143">
          <w:footerReference w:type="default" r:id="rId7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készült 2024</w:t>
      </w:r>
      <w:r w:rsidR="00C87C6C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belső ellenőrzési terv végreha</w:t>
      </w:r>
      <w:r w:rsidR="00564143">
        <w:rPr>
          <w:rFonts w:ascii="Times New Roman" w:eastAsia="Times New Roman" w:hAnsi="Times New Roman" w:cs="Times New Roman"/>
          <w:sz w:val="24"/>
          <w:szCs w:val="24"/>
          <w:lang w:eastAsia="hu-HU"/>
        </w:rPr>
        <w:t>jtható, a terv realizálhatósága</w:t>
      </w:r>
      <w:r w:rsidR="00343C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biztosított.</w:t>
      </w:r>
    </w:p>
    <w:p w14:paraId="3B47798D" w14:textId="50B6DAB4" w:rsidR="002B53F4" w:rsidRDefault="002B53F4" w:rsidP="002B53F4">
      <w:pPr>
        <w:rPr>
          <w:rFonts w:ascii="Times New Roman" w:hAnsi="Times New Roman" w:cs="Times New Roman"/>
          <w:b/>
          <w:sz w:val="24"/>
          <w:szCs w:val="24"/>
        </w:rPr>
      </w:pPr>
      <w:r w:rsidRPr="00FF6E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Hajdú-Bihar </w:t>
      </w:r>
      <w:r w:rsidR="006D2D5F">
        <w:rPr>
          <w:rFonts w:ascii="Times New Roman" w:hAnsi="Times New Roman" w:cs="Times New Roman"/>
          <w:b/>
          <w:sz w:val="24"/>
          <w:szCs w:val="24"/>
        </w:rPr>
        <w:t>Várm</w:t>
      </w:r>
      <w:r w:rsidRPr="00FF6EFE">
        <w:rPr>
          <w:rFonts w:ascii="Times New Roman" w:hAnsi="Times New Roman" w:cs="Times New Roman"/>
          <w:b/>
          <w:sz w:val="24"/>
          <w:szCs w:val="24"/>
        </w:rPr>
        <w:t>egye Önkormányzat</w:t>
      </w:r>
      <w:r w:rsidR="00E87E29">
        <w:rPr>
          <w:rFonts w:ascii="Times New Roman" w:hAnsi="Times New Roman" w:cs="Times New Roman"/>
          <w:b/>
          <w:sz w:val="24"/>
          <w:szCs w:val="24"/>
        </w:rPr>
        <w:t>a</w:t>
      </w:r>
    </w:p>
    <w:p w14:paraId="400EE5DF" w14:textId="77777777" w:rsidR="002B53F4" w:rsidRPr="00DB053C" w:rsidRDefault="008B4AA9" w:rsidP="002B5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2024</w:t>
      </w:r>
      <w:r w:rsidR="002B53F4" w:rsidRPr="00DB053C">
        <w:rPr>
          <w:rFonts w:ascii="Times New Roman" w:hAnsi="Times New Roman" w:cs="Times New Roman"/>
          <w:b/>
          <w:sz w:val="26"/>
          <w:szCs w:val="26"/>
        </w:rPr>
        <w:t>. évi belső ellenőrzési terv</w:t>
      </w:r>
    </w:p>
    <w:tbl>
      <w:tblPr>
        <w:tblStyle w:val="Rcsostblzat"/>
        <w:tblW w:w="14880" w:type="dxa"/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2523"/>
        <w:gridCol w:w="2297"/>
        <w:gridCol w:w="2097"/>
        <w:gridCol w:w="2105"/>
        <w:gridCol w:w="1275"/>
        <w:gridCol w:w="1611"/>
      </w:tblGrid>
      <w:tr w:rsidR="002B53F4" w14:paraId="3A770C50" w14:textId="77777777" w:rsidTr="008E311F">
        <w:trPr>
          <w:trHeight w:hRule="exact" w:val="157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6957913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F52984D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tárgya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1EA9D057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célja, módszerei, ellenőrizendő időszak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3AA5193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808688A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259F64F4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ellenőrzött szerv, szervezeti egység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F0B0EA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tervezett ütemezése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2BFFDC4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ellenőrzésre fordítandó kapacitás (ellenőri nap) </w:t>
            </w:r>
          </w:p>
        </w:tc>
      </w:tr>
      <w:tr w:rsidR="002B53F4" w:rsidRPr="00FF6EFE" w14:paraId="1279B3C4" w14:textId="77777777" w:rsidTr="008E311F">
        <w:trPr>
          <w:trHeight w:hRule="exact" w:val="6826"/>
        </w:trPr>
        <w:tc>
          <w:tcPr>
            <w:tcW w:w="817" w:type="dxa"/>
            <w:vAlign w:val="center"/>
          </w:tcPr>
          <w:p w14:paraId="0420372D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Align w:val="center"/>
          </w:tcPr>
          <w:p w14:paraId="62F17237" w14:textId="41E28759" w:rsidR="002B53F4" w:rsidRPr="007633C0" w:rsidRDefault="00836EDA" w:rsidP="00836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Hajdú-Bihar </w:t>
            </w:r>
            <w:r w:rsidR="00E87E2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ármegyei területi nemzetiségi önkormányzatok gazdálkodása</w:t>
            </w:r>
          </w:p>
        </w:tc>
        <w:tc>
          <w:tcPr>
            <w:tcW w:w="2523" w:type="dxa"/>
            <w:vAlign w:val="center"/>
          </w:tcPr>
          <w:p w14:paraId="63B7A303" w14:textId="77777777" w:rsidR="002B53F4" w:rsidRPr="00FF6EFE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Ellenőrzés célja: </w:t>
            </w:r>
          </w:p>
          <w:p w14:paraId="16F58DAC" w14:textId="77777777" w:rsidR="002B53F4" w:rsidRDefault="002B53F4" w:rsidP="008E311F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311F">
              <w:rPr>
                <w:rFonts w:ascii="Times New Roman" w:eastAsia="Times New Roman" w:hAnsi="Times New Roman" w:cs="Times New Roman"/>
                <w:lang w:eastAsia="hu-HU"/>
              </w:rPr>
              <w:t xml:space="preserve">annak megállapítása. hogy a </w:t>
            </w:r>
            <w:r w:rsidR="00836EDA" w:rsidRPr="008E311F">
              <w:rPr>
                <w:rFonts w:ascii="Times New Roman" w:eastAsia="Times New Roman" w:hAnsi="Times New Roman" w:cs="Times New Roman"/>
                <w:lang w:eastAsia="hu-HU"/>
              </w:rPr>
              <w:t>területi nemzetiségi önkormányzatok gazdálkodása</w:t>
            </w:r>
            <w:r w:rsidR="008E311F" w:rsidRPr="008E311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36EDA" w:rsidRPr="008E311F">
              <w:rPr>
                <w:rFonts w:ascii="Times New Roman" w:eastAsia="Times New Roman" w:hAnsi="Times New Roman" w:cs="Times New Roman"/>
                <w:lang w:eastAsia="hu-HU"/>
              </w:rPr>
              <w:t>megfelelt-e a jogszabályoknak, a gazdálkodási feladatok ellátása</w:t>
            </w:r>
            <w:r w:rsidR="008E311F" w:rsidRPr="008E311F">
              <w:rPr>
                <w:rFonts w:ascii="Times New Roman" w:eastAsia="Times New Roman" w:hAnsi="Times New Roman" w:cs="Times New Roman"/>
                <w:lang w:eastAsia="hu-HU"/>
              </w:rPr>
              <w:t xml:space="preserve"> és a költségvetés tervezési, </w:t>
            </w:r>
            <w:r w:rsidRPr="008E311F">
              <w:rPr>
                <w:rFonts w:ascii="Times New Roman" w:eastAsia="Times New Roman" w:hAnsi="Times New Roman" w:cs="Times New Roman"/>
                <w:lang w:eastAsia="hu-HU"/>
              </w:rPr>
              <w:t>zárszámadási</w:t>
            </w:r>
            <w:r w:rsidR="008E311F" w:rsidRPr="008E311F">
              <w:rPr>
                <w:rFonts w:ascii="Times New Roman" w:eastAsia="Times New Roman" w:hAnsi="Times New Roman" w:cs="Times New Roman"/>
                <w:lang w:eastAsia="hu-HU"/>
              </w:rPr>
              <w:t>, pénzügyi-számviteli feladatok ellátása megfelelt-e</w:t>
            </w:r>
            <w:r w:rsidRPr="008E311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E311F" w:rsidRPr="008E311F">
              <w:rPr>
                <w:rFonts w:ascii="Times New Roman" w:eastAsia="Times New Roman" w:hAnsi="Times New Roman" w:cs="Times New Roman"/>
                <w:lang w:eastAsia="hu-HU"/>
              </w:rPr>
              <w:t>a jogszabályoknak és a helyi szabályozásnak</w:t>
            </w:r>
            <w:r w:rsidR="008E31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548C252" w14:textId="77777777" w:rsidR="002B53F4" w:rsidRPr="00FF6EFE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Ellenőrzés módszerei:</w:t>
            </w:r>
          </w:p>
          <w:p w14:paraId="33539E87" w14:textId="77777777" w:rsidR="002B53F4" w:rsidRPr="008E311F" w:rsidRDefault="00805FD7" w:rsidP="008E3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 alapú, mintavételes</w:t>
            </w:r>
            <w:r w:rsidR="002B5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ellenőrzés</w:t>
            </w:r>
          </w:p>
          <w:p w14:paraId="29F5799C" w14:textId="77777777" w:rsidR="002B53F4" w:rsidRPr="00FF6EFE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Ellenőr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izendő</w:t>
            </w:r>
            <w:r w:rsidRPr="00FF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időszak:</w:t>
            </w:r>
          </w:p>
          <w:p w14:paraId="494723F9" w14:textId="77777777" w:rsidR="002B53F4" w:rsidRPr="00E37502" w:rsidRDefault="008E311F" w:rsidP="008E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B53F4" w:rsidRPr="00E37502">
              <w:rPr>
                <w:rFonts w:ascii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2297" w:type="dxa"/>
            <w:vAlign w:val="center"/>
          </w:tcPr>
          <w:p w14:paraId="493BDA2D" w14:textId="77777777" w:rsidR="002B53F4" w:rsidRDefault="002B53F4" w:rsidP="008E311F">
            <w:pPr>
              <w:pStyle w:val="Listaszerbekezds"/>
              <w:suppressAutoHyphens/>
              <w:autoSpaceDN w:val="0"/>
              <w:spacing w:after="0" w:line="240" w:lineRule="auto"/>
              <w:ind w:left="35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182DDE92" w14:textId="77777777" w:rsidR="002B53F4" w:rsidRDefault="002B53F4" w:rsidP="002B53F4">
            <w:pPr>
              <w:pStyle w:val="Listaszerbekezds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gazdálkodás szabályozása</w:t>
            </w:r>
          </w:p>
          <w:p w14:paraId="32C041EF" w14:textId="77777777" w:rsidR="002B53F4" w:rsidRDefault="002B53F4" w:rsidP="002B53F4">
            <w:pPr>
              <w:pStyle w:val="Listaszerbekezds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A3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szabályozás és gyakorlat összhangja </w:t>
            </w:r>
          </w:p>
          <w:p w14:paraId="14AE3ED3" w14:textId="77777777" w:rsidR="008E311F" w:rsidRDefault="008E311F" w:rsidP="002B53F4">
            <w:pPr>
              <w:pStyle w:val="Listaszerbekezds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forrás rendelkezésére állása</w:t>
            </w:r>
          </w:p>
          <w:p w14:paraId="7BACE5B0" w14:textId="77777777" w:rsidR="008E311F" w:rsidRPr="002A3380" w:rsidRDefault="008E311F" w:rsidP="002B53F4">
            <w:pPr>
              <w:pStyle w:val="Listaszerbekezds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forrás felhasználásának szabályszerűsége</w:t>
            </w:r>
          </w:p>
          <w:p w14:paraId="32F48441" w14:textId="77777777" w:rsidR="002B53F4" w:rsidRPr="00603195" w:rsidRDefault="002B53F4" w:rsidP="002B53F4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belső kontrollrendszer működése </w:t>
            </w:r>
          </w:p>
        </w:tc>
        <w:tc>
          <w:tcPr>
            <w:tcW w:w="2097" w:type="dxa"/>
            <w:vAlign w:val="center"/>
          </w:tcPr>
          <w:p w14:paraId="69827A11" w14:textId="77777777" w:rsidR="002B53F4" w:rsidRPr="00FF6EFE" w:rsidRDefault="002B53F4" w:rsidP="008E3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FF6E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zabályszerűségi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pénzügyi ellenőrzés</w:t>
            </w:r>
          </w:p>
          <w:p w14:paraId="4D91D0D1" w14:textId="77777777" w:rsidR="002B53F4" w:rsidRPr="00FF6EFE" w:rsidRDefault="002B53F4" w:rsidP="008E3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04B851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461FE5D3" w14:textId="6DEEB9D7" w:rsidR="002B53F4" w:rsidRPr="00FF6EFE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Hajdú-Bihar </w:t>
            </w:r>
            <w:r w:rsidR="008E31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egye </w:t>
            </w:r>
            <w:r w:rsidR="008E31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Román Területi </w:t>
            </w:r>
            <w:r w:rsidR="00D36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Nemzetiségi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  <w:r w:rsidR="00E87E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Hajdú-Bihar </w:t>
            </w:r>
            <w:r w:rsidR="00D36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egye </w:t>
            </w:r>
            <w:r w:rsidR="00D36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Cigány Területi Nemzetiségi Önkormányzat</w:t>
            </w:r>
            <w:r w:rsidR="00E87E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D36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368BD" w:rsidRPr="008462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 Vármegyei Önkormányzati Hivatal</w:t>
            </w:r>
          </w:p>
        </w:tc>
        <w:tc>
          <w:tcPr>
            <w:tcW w:w="1275" w:type="dxa"/>
            <w:vAlign w:val="center"/>
          </w:tcPr>
          <w:p w14:paraId="50C0A6CB" w14:textId="77777777" w:rsidR="002B53F4" w:rsidRPr="00E20F38" w:rsidRDefault="00D368BD" w:rsidP="008E3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2024</w:t>
            </w:r>
            <w:r w:rsidR="002B53F4" w:rsidRPr="00FC2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 I</w:t>
            </w:r>
            <w:r w:rsidR="002B5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</w:t>
            </w:r>
            <w:r w:rsidR="002B53F4" w:rsidRPr="00FC2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. </w:t>
            </w:r>
            <w:r w:rsidR="002B53F4" w:rsidRPr="00FC2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negyedév</w:t>
            </w:r>
          </w:p>
        </w:tc>
        <w:tc>
          <w:tcPr>
            <w:tcW w:w="1611" w:type="dxa"/>
            <w:vAlign w:val="center"/>
          </w:tcPr>
          <w:p w14:paraId="09CB9D1B" w14:textId="77777777" w:rsidR="002B53F4" w:rsidRPr="00FF6EFE" w:rsidRDefault="00D368BD" w:rsidP="008E3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  <w:r w:rsidR="002B5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B53F4" w:rsidRPr="00FF6E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ellenőri nap</w:t>
            </w:r>
          </w:p>
          <w:p w14:paraId="6356C2BD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F4" w14:paraId="40DBE132" w14:textId="77777777" w:rsidTr="008E311F">
        <w:trPr>
          <w:trHeight w:hRule="exact" w:val="157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1F21748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F73FE06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tárgya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3FE4EFFD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célja, módszerei, ellenőrizendő időszak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CD7A582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7F55BF3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6AD52615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ellenőrzött szerv, szervezeti egység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E22E54C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tervezett ütemezése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6BC35D36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ellenőrzésre fordítandó kapacitás (ellenőri nap) </w:t>
            </w:r>
          </w:p>
        </w:tc>
      </w:tr>
      <w:tr w:rsidR="002B53F4" w:rsidRPr="00FF6EFE" w14:paraId="3AA41154" w14:textId="77777777" w:rsidTr="00846286">
        <w:trPr>
          <w:trHeight w:hRule="exact" w:val="6521"/>
        </w:trPr>
        <w:tc>
          <w:tcPr>
            <w:tcW w:w="817" w:type="dxa"/>
            <w:vAlign w:val="center"/>
          </w:tcPr>
          <w:p w14:paraId="4E5B0950" w14:textId="77777777" w:rsidR="002B53F4" w:rsidRPr="004157B2" w:rsidRDefault="002B53F4" w:rsidP="008E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5" w:type="dxa"/>
            <w:vAlign w:val="center"/>
          </w:tcPr>
          <w:p w14:paraId="15812D36" w14:textId="77777777" w:rsidR="002B53F4" w:rsidRPr="00D82EAC" w:rsidRDefault="00EF7680" w:rsidP="00EF7680">
            <w:pPr>
              <w:spacing w:after="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TOP-5.3.2-17-HB1-2018.-</w:t>
            </w:r>
            <w:r w:rsidR="00295757">
              <w:rPr>
                <w:rFonts w:ascii="Times New Roman" w:hAnsi="Times New Roman" w:cs="Times New Roman"/>
                <w:b/>
                <w:sz w:val="24"/>
                <w:szCs w:val="24"/>
              </w:rPr>
              <w:t>00001 azonosító számú a „Hajdú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agyományok nyomában” című pályázat elkülönített bankszámlá</w:t>
            </w:r>
            <w:r w:rsidR="00C3634D">
              <w:rPr>
                <w:rFonts w:ascii="Times New Roman" w:hAnsi="Times New Roman" w:cs="Times New Roman"/>
                <w:b/>
                <w:sz w:val="24"/>
                <w:szCs w:val="24"/>
              </w:rPr>
              <w:t>já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ról</w:t>
            </w:r>
            <w:r w:rsidR="0080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teljesített kifizetések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14:paraId="17B040B8" w14:textId="77777777" w:rsidR="002B53F4" w:rsidRPr="004157B2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Ellenőrzés célja: </w:t>
            </w:r>
          </w:p>
          <w:p w14:paraId="5FAF8CFD" w14:textId="77777777" w:rsidR="002B53F4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415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megállap</w:t>
            </w:r>
            <w:r w:rsidR="00C363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ítása, hogy a pályázati alszámláról teljesített kifizetések és azok számviteli pénzügyi elszámolása megfelel-e a vonatkozó jogszabályoknak és a belső szabályzatok előírásai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</w:t>
            </w:r>
          </w:p>
          <w:p w14:paraId="6CC09DF3" w14:textId="77777777" w:rsidR="002B53F4" w:rsidRPr="004157B2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4785D87" w14:textId="77777777" w:rsidR="002B53F4" w:rsidRPr="004157B2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Ellenőrzés módszerei:</w:t>
            </w:r>
          </w:p>
          <w:p w14:paraId="08A8CD67" w14:textId="77777777" w:rsidR="002B53F4" w:rsidRPr="004157B2" w:rsidRDefault="00DD44A5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 alapú, mintavételes</w:t>
            </w:r>
          </w:p>
          <w:p w14:paraId="4EDC9539" w14:textId="77777777" w:rsidR="002B53F4" w:rsidRPr="004157B2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F559D5F" w14:textId="77777777" w:rsidR="002B53F4" w:rsidRPr="004157B2" w:rsidRDefault="002B53F4" w:rsidP="008E311F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Ellenőr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izendő</w:t>
            </w:r>
            <w:r w:rsidRPr="0041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időszak:</w:t>
            </w:r>
          </w:p>
          <w:p w14:paraId="12833469" w14:textId="77777777" w:rsidR="002B53F4" w:rsidRPr="004157B2" w:rsidRDefault="00DD44A5" w:rsidP="008E311F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2021-</w:t>
            </w:r>
            <w:r w:rsidR="002B5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-2023.</w:t>
            </w:r>
            <w:r w:rsidR="002B53F4" w:rsidRPr="00415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B5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  <w:p w14:paraId="4E7E4D07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E5DD7D0" w14:textId="77777777" w:rsidR="002B53F4" w:rsidRPr="00FF6EFE" w:rsidRDefault="002B53F4" w:rsidP="008E3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12D3156" w14:textId="77777777" w:rsidR="002B53F4" w:rsidRPr="0061795F" w:rsidRDefault="002B53F4" w:rsidP="008E311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4DCA83DD" w14:textId="77777777" w:rsidR="002B53F4" w:rsidRDefault="002B53F4" w:rsidP="00DD44A5">
            <w:pPr>
              <w:pStyle w:val="Listaszerbekezds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szabályozás és a gyakorlat összhangja</w:t>
            </w:r>
          </w:p>
          <w:p w14:paraId="6D318408" w14:textId="77777777" w:rsidR="00DD44A5" w:rsidRPr="00DD44A5" w:rsidRDefault="00DD44A5" w:rsidP="00DD44A5">
            <w:pPr>
              <w:pStyle w:val="Listaszerbekezds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forrás felhasználásának szabályszerűsége</w:t>
            </w:r>
          </w:p>
          <w:p w14:paraId="1FA32370" w14:textId="77777777" w:rsidR="002B53F4" w:rsidRDefault="002B53F4" w:rsidP="002B53F4">
            <w:pPr>
              <w:pStyle w:val="Listaszerbekezds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számviteli rendszer megbízhatósága, megfelelősége</w:t>
            </w:r>
          </w:p>
          <w:p w14:paraId="50935554" w14:textId="77777777" w:rsidR="00DD44A5" w:rsidRDefault="00DD44A5" w:rsidP="002B53F4">
            <w:pPr>
              <w:pStyle w:val="Listaszerbekezds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belső kontrollrendszer működése</w:t>
            </w:r>
          </w:p>
          <w:p w14:paraId="3F3D68F5" w14:textId="77777777" w:rsidR="002B53F4" w:rsidRPr="001B76D4" w:rsidRDefault="002B53F4" w:rsidP="008E311F">
            <w:pPr>
              <w:pStyle w:val="Listaszerbekezds"/>
              <w:suppressAutoHyphens/>
              <w:autoSpaceDN w:val="0"/>
              <w:ind w:left="35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097" w:type="dxa"/>
            <w:vAlign w:val="center"/>
          </w:tcPr>
          <w:p w14:paraId="31F058FE" w14:textId="77777777" w:rsidR="002B53F4" w:rsidRPr="00F034AC" w:rsidRDefault="002B53F4" w:rsidP="00DD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C92E7E1" w14:textId="77777777" w:rsidR="002B53F4" w:rsidRPr="00F034AC" w:rsidRDefault="002B53F4" w:rsidP="008E3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34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ellenőrzés</w:t>
            </w:r>
          </w:p>
          <w:p w14:paraId="5AD69A3F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5E8584C" w14:textId="27AF98EE" w:rsidR="002B53F4" w:rsidRPr="00846286" w:rsidRDefault="002B53F4" w:rsidP="00846286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Hajdú-Bihar </w:t>
            </w:r>
            <w:r w:rsidR="00EF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</w:t>
            </w:r>
            <w:r w:rsidR="00E8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Önkormányzat</w:t>
            </w:r>
            <w:r w:rsidR="00E8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46286">
              <w:rPr>
                <w:rFonts w:ascii="Times New Roman" w:hAnsi="Times New Roman" w:cs="Times New Roman"/>
                <w:sz w:val="24"/>
                <w:szCs w:val="24"/>
              </w:rPr>
              <w:t>Hajdú</w:t>
            </w:r>
            <w:proofErr w:type="spellEnd"/>
            <w:r w:rsidRPr="00846286">
              <w:rPr>
                <w:rFonts w:ascii="Times New Roman" w:hAnsi="Times New Roman" w:cs="Times New Roman"/>
                <w:sz w:val="24"/>
                <w:szCs w:val="24"/>
              </w:rPr>
              <w:t xml:space="preserve">-Bihar </w:t>
            </w:r>
            <w:r w:rsidR="00EF7680" w:rsidRPr="00846286">
              <w:rPr>
                <w:rFonts w:ascii="Times New Roman" w:hAnsi="Times New Roman" w:cs="Times New Roman"/>
                <w:sz w:val="24"/>
                <w:szCs w:val="24"/>
              </w:rPr>
              <w:t>Várm</w:t>
            </w:r>
            <w:r w:rsidRPr="00846286">
              <w:rPr>
                <w:rFonts w:ascii="Times New Roman" w:hAnsi="Times New Roman" w:cs="Times New Roman"/>
                <w:sz w:val="24"/>
                <w:szCs w:val="24"/>
              </w:rPr>
              <w:t>egyei Önkormányzati Hivatal</w:t>
            </w:r>
          </w:p>
          <w:p w14:paraId="6D904DA6" w14:textId="77777777" w:rsidR="002B53F4" w:rsidRPr="00FF6EFE" w:rsidRDefault="002B53F4" w:rsidP="008E311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FFC4D3" w14:textId="77777777" w:rsidR="002B53F4" w:rsidRPr="00FF6EFE" w:rsidRDefault="002B53F4" w:rsidP="008E3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62EC5AC" w14:textId="77777777" w:rsidR="002B53F4" w:rsidRPr="00FF6EFE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6203FF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FD12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4E31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07F8C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9FE37" w14:textId="77777777" w:rsidR="002B53F4" w:rsidRPr="00F034AC" w:rsidRDefault="00C3634D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III</w:t>
            </w:r>
            <w:r w:rsidR="002B53F4"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53F4">
              <w:rPr>
                <w:rFonts w:ascii="Times New Roman" w:hAnsi="Times New Roman" w:cs="Times New Roman"/>
                <w:sz w:val="24"/>
                <w:szCs w:val="24"/>
              </w:rPr>
              <w:t>negyedév</w:t>
            </w:r>
          </w:p>
          <w:p w14:paraId="533A7472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2BFC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0B9B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27D5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C6DC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AD67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2D33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CBCC4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90BC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347E" w14:textId="77777777" w:rsidR="002B53F4" w:rsidRPr="00F034AC" w:rsidRDefault="002B53F4" w:rsidP="008E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16D5A875" w14:textId="77777777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4C73" w14:textId="77777777" w:rsidR="002B53F4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EAF8" w14:textId="77777777" w:rsidR="000B7A82" w:rsidRDefault="000B7A82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BE4B" w14:textId="77777777" w:rsidR="000B7A82" w:rsidRDefault="000B7A82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EFC73" w14:textId="77777777" w:rsidR="000B7A82" w:rsidRPr="00F034AC" w:rsidRDefault="000B7A82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0E91" w14:textId="55F3A4DF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 belső ellenőri nap</w:t>
            </w:r>
          </w:p>
          <w:p w14:paraId="1B369C0E" w14:textId="77777777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9496" w14:textId="77777777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0D9E" w14:textId="77777777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9390B" w14:textId="77777777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423F" w14:textId="77777777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05045" w14:textId="77777777" w:rsidR="002B53F4" w:rsidRPr="00F034AC" w:rsidRDefault="002B53F4" w:rsidP="008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98813" w14:textId="77777777" w:rsidR="002B53F4" w:rsidRDefault="002B53F4" w:rsidP="00343C0D">
      <w:pPr>
        <w:rPr>
          <w:rFonts w:ascii="Times New Roman" w:hAnsi="Times New Roman" w:cs="Times New Roman"/>
          <w:b/>
          <w:sz w:val="28"/>
          <w:szCs w:val="28"/>
        </w:rPr>
      </w:pPr>
    </w:p>
    <w:p w14:paraId="11262276" w14:textId="77777777" w:rsidR="002B53F4" w:rsidRDefault="00E20DEF" w:rsidP="002B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2023</w:t>
      </w:r>
      <w:r w:rsidR="002B53F4" w:rsidRPr="007F51B0">
        <w:rPr>
          <w:rFonts w:ascii="Times New Roman" w:hAnsi="Times New Roman" w:cs="Times New Roman"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2B53F4">
        <w:rPr>
          <w:rFonts w:ascii="Times New Roman" w:hAnsi="Times New Roman" w:cs="Times New Roman"/>
          <w:sz w:val="24"/>
          <w:szCs w:val="24"/>
        </w:rPr>
        <w:t>.</w:t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</w:r>
      <w:r w:rsidR="002B53F4">
        <w:rPr>
          <w:rFonts w:ascii="Times New Roman" w:hAnsi="Times New Roman" w:cs="Times New Roman"/>
          <w:sz w:val="24"/>
          <w:szCs w:val="24"/>
        </w:rPr>
        <w:tab/>
        <w:t>Nemesné Sőrés Erzsébet</w:t>
      </w:r>
    </w:p>
    <w:p w14:paraId="7F04CF5F" w14:textId="77777777" w:rsidR="002B53F4" w:rsidRPr="00063886" w:rsidRDefault="002B53F4" w:rsidP="0056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belső ellenőr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B53F4" w:rsidRPr="00063886" w:rsidSect="00564143">
      <w:pgSz w:w="16838" w:h="11906" w:orient="landscape"/>
      <w:pgMar w:top="1021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36BD" w14:textId="77777777" w:rsidR="00AE65DD" w:rsidRDefault="00AE65DD" w:rsidP="00EA258A">
      <w:pPr>
        <w:spacing w:after="0" w:line="240" w:lineRule="auto"/>
      </w:pPr>
      <w:r>
        <w:separator/>
      </w:r>
    </w:p>
  </w:endnote>
  <w:endnote w:type="continuationSeparator" w:id="0">
    <w:p w14:paraId="165693F3" w14:textId="77777777" w:rsidR="00AE65DD" w:rsidRDefault="00AE65DD" w:rsidP="00EA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7286"/>
      <w:docPartObj>
        <w:docPartGallery w:val="Page Numbers (Bottom of Page)"/>
        <w:docPartUnique/>
      </w:docPartObj>
    </w:sdtPr>
    <w:sdtEndPr/>
    <w:sdtContent>
      <w:p w14:paraId="60A3CF27" w14:textId="77777777" w:rsidR="008E311F" w:rsidRDefault="0084628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4EFC3D" w14:textId="77777777" w:rsidR="008E311F" w:rsidRDefault="008E3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FD32" w14:textId="77777777" w:rsidR="00AE65DD" w:rsidRDefault="00AE65DD" w:rsidP="00EA258A">
      <w:pPr>
        <w:spacing w:after="0" w:line="240" w:lineRule="auto"/>
      </w:pPr>
      <w:r>
        <w:separator/>
      </w:r>
    </w:p>
  </w:footnote>
  <w:footnote w:type="continuationSeparator" w:id="0">
    <w:p w14:paraId="121F74DA" w14:textId="77777777" w:rsidR="00AE65DD" w:rsidRDefault="00AE65DD" w:rsidP="00EA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B02"/>
    <w:multiLevelType w:val="hybridMultilevel"/>
    <w:tmpl w:val="8B6C1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A53"/>
    <w:multiLevelType w:val="hybridMultilevel"/>
    <w:tmpl w:val="A0764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ACE"/>
    <w:multiLevelType w:val="hybridMultilevel"/>
    <w:tmpl w:val="12B88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6BF0"/>
    <w:multiLevelType w:val="hybridMultilevel"/>
    <w:tmpl w:val="B04AA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5DB7"/>
    <w:multiLevelType w:val="hybridMultilevel"/>
    <w:tmpl w:val="0CE6228E"/>
    <w:lvl w:ilvl="0" w:tplc="446C6A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EDB4D05"/>
    <w:multiLevelType w:val="hybridMultilevel"/>
    <w:tmpl w:val="20D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3C0F"/>
    <w:multiLevelType w:val="hybridMultilevel"/>
    <w:tmpl w:val="97F62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3F9"/>
    <w:multiLevelType w:val="hybridMultilevel"/>
    <w:tmpl w:val="25B60ED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 w16cid:durableId="1561407259">
    <w:abstractNumId w:val="3"/>
  </w:num>
  <w:num w:numId="2" w16cid:durableId="996611300">
    <w:abstractNumId w:val="0"/>
  </w:num>
  <w:num w:numId="3" w16cid:durableId="1103113377">
    <w:abstractNumId w:val="1"/>
  </w:num>
  <w:num w:numId="4" w16cid:durableId="1593665481">
    <w:abstractNumId w:val="2"/>
  </w:num>
  <w:num w:numId="5" w16cid:durableId="2027900611">
    <w:abstractNumId w:val="6"/>
  </w:num>
  <w:num w:numId="6" w16cid:durableId="1325746078">
    <w:abstractNumId w:val="5"/>
  </w:num>
  <w:num w:numId="7" w16cid:durableId="1675568182">
    <w:abstractNumId w:val="7"/>
  </w:num>
  <w:num w:numId="8" w16cid:durableId="1424258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F5"/>
    <w:rsid w:val="00024C1C"/>
    <w:rsid w:val="00063886"/>
    <w:rsid w:val="000B7A82"/>
    <w:rsid w:val="001139D0"/>
    <w:rsid w:val="001A2B83"/>
    <w:rsid w:val="001D1169"/>
    <w:rsid w:val="001E2B6D"/>
    <w:rsid w:val="002014FF"/>
    <w:rsid w:val="00295757"/>
    <w:rsid w:val="002B53F4"/>
    <w:rsid w:val="002E12F3"/>
    <w:rsid w:val="002E18C1"/>
    <w:rsid w:val="00343C0D"/>
    <w:rsid w:val="00346F0C"/>
    <w:rsid w:val="003D2151"/>
    <w:rsid w:val="003D32CD"/>
    <w:rsid w:val="00414F69"/>
    <w:rsid w:val="004443C9"/>
    <w:rsid w:val="00482AA1"/>
    <w:rsid w:val="004E51F5"/>
    <w:rsid w:val="00551863"/>
    <w:rsid w:val="00564143"/>
    <w:rsid w:val="005E3118"/>
    <w:rsid w:val="00610CF2"/>
    <w:rsid w:val="00691EEC"/>
    <w:rsid w:val="00696192"/>
    <w:rsid w:val="006D2D5F"/>
    <w:rsid w:val="007642D6"/>
    <w:rsid w:val="00774ACC"/>
    <w:rsid w:val="007A735B"/>
    <w:rsid w:val="00805FD7"/>
    <w:rsid w:val="008145EC"/>
    <w:rsid w:val="00836EDA"/>
    <w:rsid w:val="00846286"/>
    <w:rsid w:val="008B4AA9"/>
    <w:rsid w:val="008C5F7A"/>
    <w:rsid w:val="008E311F"/>
    <w:rsid w:val="008E3D62"/>
    <w:rsid w:val="00903E19"/>
    <w:rsid w:val="00946870"/>
    <w:rsid w:val="00973090"/>
    <w:rsid w:val="009A1436"/>
    <w:rsid w:val="009D261E"/>
    <w:rsid w:val="00A0602F"/>
    <w:rsid w:val="00A205CD"/>
    <w:rsid w:val="00AE65DD"/>
    <w:rsid w:val="00B91902"/>
    <w:rsid w:val="00C3634D"/>
    <w:rsid w:val="00C534B9"/>
    <w:rsid w:val="00C87C6C"/>
    <w:rsid w:val="00D207BD"/>
    <w:rsid w:val="00D368BD"/>
    <w:rsid w:val="00D82A39"/>
    <w:rsid w:val="00DA07B4"/>
    <w:rsid w:val="00DD44A5"/>
    <w:rsid w:val="00DE3E6D"/>
    <w:rsid w:val="00E20DEF"/>
    <w:rsid w:val="00E87E29"/>
    <w:rsid w:val="00E92EB8"/>
    <w:rsid w:val="00EA258A"/>
    <w:rsid w:val="00EE73CB"/>
    <w:rsid w:val="00EF7680"/>
    <w:rsid w:val="00F10791"/>
    <w:rsid w:val="00F657C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F97"/>
  <w15:docId w15:val="{F48FAC62-0ECE-46C2-A65C-035DC82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51F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1F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A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258A"/>
  </w:style>
  <w:style w:type="paragraph" w:styleId="llb">
    <w:name w:val="footer"/>
    <w:basedOn w:val="Norml"/>
    <w:link w:val="llbChar"/>
    <w:uiPriority w:val="99"/>
    <w:unhideWhenUsed/>
    <w:rsid w:val="00EA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258A"/>
  </w:style>
  <w:style w:type="table" w:styleId="Rcsostblzat">
    <w:name w:val="Table Grid"/>
    <w:basedOn w:val="Normltblzat"/>
    <w:uiPriority w:val="39"/>
    <w:rsid w:val="002B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87E2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E3E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3E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3E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3E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3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1171</Words>
  <Characters>8085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HBM-i Önkormányzat</cp:lastModifiedBy>
  <cp:revision>2</cp:revision>
  <dcterms:created xsi:type="dcterms:W3CDTF">2023-12-08T13:22:00Z</dcterms:created>
  <dcterms:modified xsi:type="dcterms:W3CDTF">2023-12-08T13:22:00Z</dcterms:modified>
</cp:coreProperties>
</file>