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6776"/>
        <w:gridCol w:w="456"/>
        <w:gridCol w:w="706"/>
      </w:tblGrid>
      <w:tr w:rsidR="00ED60B7" w:rsidRPr="00D117B0" w14:paraId="762D8D4F" w14:textId="77777777" w:rsidTr="00ED60B7">
        <w:trPr>
          <w:trHeight w:val="1267"/>
          <w:jc w:val="center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11A1C" w14:textId="77777777" w:rsidR="00ED60B7" w:rsidRPr="00D117B0" w:rsidRDefault="00ED60B7" w:rsidP="00553C9C">
            <w:pPr>
              <w:pStyle w:val="lfej"/>
              <w:tabs>
                <w:tab w:val="clear" w:pos="4536"/>
                <w:tab w:val="left" w:pos="0"/>
                <w:tab w:val="center" w:pos="5220"/>
              </w:tabs>
              <w:jc w:val="both"/>
              <w:rPr>
                <w:smallCaps/>
                <w:spacing w:val="20"/>
                <w:sz w:val="28"/>
                <w:szCs w:val="28"/>
              </w:rPr>
            </w:pPr>
            <w:r w:rsidRPr="00D117B0">
              <w:rPr>
                <w:smallCaps/>
                <w:noProof/>
                <w:spacing w:val="20"/>
                <w:sz w:val="28"/>
                <w:szCs w:val="28"/>
              </w:rPr>
              <w:drawing>
                <wp:anchor distT="0" distB="0" distL="114300" distR="114300" simplePos="0" relativeHeight="251659776" behindDoc="0" locked="0" layoutInCell="1" allowOverlap="1" wp14:anchorId="4C9305C9" wp14:editId="3F51D40D">
                  <wp:simplePos x="0" y="0"/>
                  <wp:positionH relativeFrom="column">
                    <wp:posOffset>-1800</wp:posOffset>
                  </wp:positionH>
                  <wp:positionV relativeFrom="paragraph">
                    <wp:posOffset>-705960</wp:posOffset>
                  </wp:positionV>
                  <wp:extent cx="1149480" cy="812880"/>
                  <wp:effectExtent l="0" t="0" r="0" b="6270"/>
                  <wp:wrapSquare wrapText="bothSides"/>
                  <wp:docPr id="1030205617" name="Kép 1030205617" descr="ujmegy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480" cy="81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3959E" w14:textId="76D7D0B3" w:rsidR="00ED60B7" w:rsidRPr="00D117B0" w:rsidRDefault="00ED60B7" w:rsidP="00553C9C">
            <w:pPr>
              <w:pStyle w:val="lfej"/>
              <w:tabs>
                <w:tab w:val="clear" w:pos="4536"/>
                <w:tab w:val="left" w:pos="0"/>
                <w:tab w:val="center" w:pos="5220"/>
              </w:tabs>
              <w:jc w:val="center"/>
            </w:pPr>
            <w:r w:rsidRPr="00D117B0">
              <w:rPr>
                <w:smallCaps/>
                <w:spacing w:val="20"/>
                <w:sz w:val="32"/>
                <w:szCs w:val="32"/>
              </w:rPr>
              <w:t>Hajdú-Bihar Vármegye Önkormányzata</w:t>
            </w:r>
          </w:p>
          <w:p w14:paraId="599F822C" w14:textId="77777777" w:rsidR="00ED60B7" w:rsidRPr="00D117B0" w:rsidRDefault="00ED60B7" w:rsidP="00553C9C">
            <w:pPr>
              <w:pStyle w:val="lfej"/>
              <w:tabs>
                <w:tab w:val="clear" w:pos="4536"/>
                <w:tab w:val="left" w:pos="0"/>
                <w:tab w:val="center" w:pos="5220"/>
              </w:tabs>
              <w:jc w:val="center"/>
            </w:pPr>
            <w:r w:rsidRPr="00D117B0">
              <w:rPr>
                <w:smallCaps/>
                <w:spacing w:val="20"/>
                <w:sz w:val="32"/>
                <w:szCs w:val="32"/>
              </w:rPr>
              <w:t>Közgyűlése</w:t>
            </w:r>
          </w:p>
          <w:p w14:paraId="5751BF87" w14:textId="77777777" w:rsidR="00ED60B7" w:rsidRPr="00D117B0" w:rsidRDefault="00ED60B7" w:rsidP="00553C9C">
            <w:pPr>
              <w:pStyle w:val="lfej"/>
              <w:tabs>
                <w:tab w:val="clear" w:pos="4536"/>
                <w:tab w:val="left" w:pos="0"/>
                <w:tab w:val="center" w:pos="5220"/>
              </w:tabs>
              <w:jc w:val="center"/>
              <w:rPr>
                <w:sz w:val="32"/>
                <w:szCs w:val="32"/>
              </w:rPr>
            </w:pPr>
          </w:p>
        </w:tc>
      </w:tr>
      <w:tr w:rsidR="00764C41" w:rsidRPr="00D117B0" w14:paraId="40011837" w14:textId="77777777" w:rsidTr="00ED60B7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06" w:type="dxa"/>
        </w:trPr>
        <w:tc>
          <w:tcPr>
            <w:tcW w:w="8614" w:type="dxa"/>
            <w:gridSpan w:val="2"/>
            <w:hideMark/>
          </w:tcPr>
          <w:p w14:paraId="4531BA5C" w14:textId="77777777" w:rsidR="007B1799" w:rsidRPr="00D117B0" w:rsidRDefault="007B1799" w:rsidP="00381CB5">
            <w:pPr>
              <w:jc w:val="center"/>
              <w:rPr>
                <w:b/>
                <w:spacing w:val="50"/>
                <w:sz w:val="32"/>
                <w:szCs w:val="32"/>
              </w:rPr>
            </w:pPr>
          </w:p>
          <w:p w14:paraId="1FC72D3F" w14:textId="46937228" w:rsidR="00764C41" w:rsidRPr="00D117B0" w:rsidRDefault="003D5FC6" w:rsidP="00381CB5">
            <w:pPr>
              <w:jc w:val="center"/>
              <w:rPr>
                <w:b/>
              </w:rPr>
            </w:pPr>
            <w:r w:rsidRPr="00D117B0">
              <w:rPr>
                <w:b/>
                <w:spacing w:val="50"/>
                <w:sz w:val="32"/>
                <w:szCs w:val="32"/>
              </w:rPr>
              <w:t xml:space="preserve">KÖZGYŰLÉSI </w:t>
            </w:r>
            <w:r w:rsidR="00764C41" w:rsidRPr="00D117B0">
              <w:rPr>
                <w:b/>
                <w:spacing w:val="50"/>
                <w:sz w:val="32"/>
                <w:szCs w:val="32"/>
              </w:rPr>
              <w:t>ELŐTERJESZTÉS</w:t>
            </w:r>
          </w:p>
        </w:tc>
        <w:tc>
          <w:tcPr>
            <w:tcW w:w="456" w:type="dxa"/>
            <w:hideMark/>
          </w:tcPr>
          <w:p w14:paraId="371F8ADA" w14:textId="77777777" w:rsidR="007B1799" w:rsidRPr="00D117B0" w:rsidRDefault="007B1799" w:rsidP="00381CB5">
            <w:pPr>
              <w:jc w:val="right"/>
              <w:rPr>
                <w:b/>
                <w:sz w:val="28"/>
                <w:szCs w:val="28"/>
              </w:rPr>
            </w:pPr>
          </w:p>
          <w:p w14:paraId="501E932D" w14:textId="604418E4" w:rsidR="00764C41" w:rsidRPr="00D117B0" w:rsidRDefault="00AB218D" w:rsidP="00381CB5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  <w:r w:rsidR="00764C41" w:rsidRPr="00D117B0">
              <w:rPr>
                <w:b/>
                <w:sz w:val="32"/>
                <w:szCs w:val="32"/>
              </w:rPr>
              <w:t>.</w:t>
            </w:r>
          </w:p>
        </w:tc>
      </w:tr>
    </w:tbl>
    <w:p w14:paraId="050ABAEB" w14:textId="77777777" w:rsidR="00764C41" w:rsidRPr="00D117B0" w:rsidRDefault="00764C41" w:rsidP="00BE6520">
      <w:pPr>
        <w:jc w:val="center"/>
        <w:rPr>
          <w:b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7"/>
        <w:gridCol w:w="6043"/>
      </w:tblGrid>
      <w:tr w:rsidR="00764C41" w:rsidRPr="00D117B0" w14:paraId="6BA9F221" w14:textId="77777777" w:rsidTr="00A51624">
        <w:trPr>
          <w:trHeight w:val="571"/>
          <w:jc w:val="center"/>
        </w:trPr>
        <w:tc>
          <w:tcPr>
            <w:tcW w:w="3027" w:type="dxa"/>
            <w:vAlign w:val="center"/>
            <w:hideMark/>
          </w:tcPr>
          <w:p w14:paraId="07B1810C" w14:textId="77777777" w:rsidR="00764C41" w:rsidRPr="00D117B0" w:rsidRDefault="00764C41" w:rsidP="00BE6520">
            <w:pPr>
              <w:jc w:val="both"/>
              <w:rPr>
                <w:b/>
                <w:spacing w:val="50"/>
                <w:sz w:val="32"/>
                <w:szCs w:val="32"/>
              </w:rPr>
            </w:pPr>
            <w:r w:rsidRPr="00D117B0">
              <w:rPr>
                <w:b/>
                <w:sz w:val="26"/>
                <w:szCs w:val="26"/>
              </w:rPr>
              <w:t>Előterjesztő:</w:t>
            </w:r>
          </w:p>
        </w:tc>
        <w:tc>
          <w:tcPr>
            <w:tcW w:w="6043" w:type="dxa"/>
            <w:vAlign w:val="center"/>
            <w:hideMark/>
          </w:tcPr>
          <w:p w14:paraId="3FB05B43" w14:textId="77777777" w:rsidR="00764C41" w:rsidRPr="00D117B0" w:rsidRDefault="00764C41" w:rsidP="00BE6520">
            <w:pPr>
              <w:jc w:val="both"/>
              <w:rPr>
                <w:b/>
                <w:spacing w:val="50"/>
                <w:sz w:val="32"/>
                <w:szCs w:val="32"/>
              </w:rPr>
            </w:pPr>
            <w:r w:rsidRPr="00D117B0">
              <w:rPr>
                <w:sz w:val="26"/>
                <w:szCs w:val="26"/>
              </w:rPr>
              <w:t>Pajna Zoltán, a Közgyűlés elnöke</w:t>
            </w:r>
          </w:p>
        </w:tc>
      </w:tr>
      <w:tr w:rsidR="00764C41" w:rsidRPr="00D117B0" w14:paraId="1F3888BD" w14:textId="77777777" w:rsidTr="00A51624">
        <w:trPr>
          <w:trHeight w:val="567"/>
          <w:jc w:val="center"/>
        </w:trPr>
        <w:tc>
          <w:tcPr>
            <w:tcW w:w="3027" w:type="dxa"/>
            <w:vAlign w:val="center"/>
            <w:hideMark/>
          </w:tcPr>
          <w:p w14:paraId="71BABF31" w14:textId="77777777" w:rsidR="00764C41" w:rsidRPr="00D117B0" w:rsidRDefault="00764C41" w:rsidP="00BE6520">
            <w:pPr>
              <w:jc w:val="both"/>
              <w:rPr>
                <w:b/>
                <w:sz w:val="26"/>
                <w:szCs w:val="26"/>
              </w:rPr>
            </w:pPr>
            <w:r w:rsidRPr="00D117B0">
              <w:rPr>
                <w:b/>
                <w:sz w:val="26"/>
                <w:szCs w:val="26"/>
              </w:rPr>
              <w:t>Tárgy:</w:t>
            </w:r>
          </w:p>
        </w:tc>
        <w:tc>
          <w:tcPr>
            <w:tcW w:w="6043" w:type="dxa"/>
            <w:vAlign w:val="center"/>
          </w:tcPr>
          <w:p w14:paraId="5C06832F" w14:textId="77777777" w:rsidR="00EA27B1" w:rsidRPr="00D117B0" w:rsidRDefault="00EA27B1" w:rsidP="000D4BC3">
            <w:pPr>
              <w:jc w:val="both"/>
              <w:rPr>
                <w:sz w:val="26"/>
                <w:szCs w:val="26"/>
              </w:rPr>
            </w:pPr>
          </w:p>
          <w:p w14:paraId="2445A786" w14:textId="63D74D29" w:rsidR="00740A89" w:rsidRPr="00D117B0" w:rsidRDefault="00764C41" w:rsidP="000D4BC3">
            <w:pPr>
              <w:jc w:val="both"/>
              <w:rPr>
                <w:sz w:val="26"/>
                <w:szCs w:val="26"/>
              </w:rPr>
            </w:pPr>
            <w:r w:rsidRPr="00D117B0">
              <w:rPr>
                <w:sz w:val="26"/>
                <w:szCs w:val="26"/>
              </w:rPr>
              <w:t>Hajd</w:t>
            </w:r>
            <w:r w:rsidR="00CA2052" w:rsidRPr="00D117B0">
              <w:rPr>
                <w:sz w:val="26"/>
                <w:szCs w:val="26"/>
              </w:rPr>
              <w:t xml:space="preserve">ú-Bihar </w:t>
            </w:r>
            <w:r w:rsidR="00ED60B7" w:rsidRPr="00D117B0">
              <w:rPr>
                <w:sz w:val="26"/>
                <w:szCs w:val="26"/>
              </w:rPr>
              <w:t>Várm</w:t>
            </w:r>
            <w:r w:rsidR="00CA2052" w:rsidRPr="00D117B0">
              <w:rPr>
                <w:sz w:val="26"/>
                <w:szCs w:val="26"/>
              </w:rPr>
              <w:t>egye Önkormányzat</w:t>
            </w:r>
            <w:r w:rsidR="00ED60B7" w:rsidRPr="00D117B0">
              <w:rPr>
                <w:sz w:val="26"/>
                <w:szCs w:val="26"/>
              </w:rPr>
              <w:t>a</w:t>
            </w:r>
            <w:r w:rsidR="00CA2052" w:rsidRPr="00D117B0">
              <w:rPr>
                <w:sz w:val="26"/>
                <w:szCs w:val="26"/>
              </w:rPr>
              <w:t xml:space="preserve"> 20</w:t>
            </w:r>
            <w:r w:rsidR="007F14BA" w:rsidRPr="00D117B0">
              <w:rPr>
                <w:sz w:val="26"/>
                <w:szCs w:val="26"/>
              </w:rPr>
              <w:t>2</w:t>
            </w:r>
            <w:r w:rsidR="00A310C5">
              <w:rPr>
                <w:sz w:val="26"/>
                <w:szCs w:val="26"/>
              </w:rPr>
              <w:t>5</w:t>
            </w:r>
            <w:r w:rsidRPr="00D117B0">
              <w:rPr>
                <w:sz w:val="26"/>
                <w:szCs w:val="26"/>
              </w:rPr>
              <w:t>. é</w:t>
            </w:r>
            <w:r w:rsidR="00260A4D" w:rsidRPr="00D117B0">
              <w:rPr>
                <w:sz w:val="26"/>
                <w:szCs w:val="26"/>
              </w:rPr>
              <w:t>vi költségvetés</w:t>
            </w:r>
            <w:r w:rsidR="00C41C40" w:rsidRPr="00D117B0">
              <w:rPr>
                <w:sz w:val="26"/>
                <w:szCs w:val="26"/>
              </w:rPr>
              <w:t>i rendeletének</w:t>
            </w:r>
            <w:r w:rsidR="00260A4D" w:rsidRPr="00D117B0">
              <w:rPr>
                <w:sz w:val="26"/>
                <w:szCs w:val="26"/>
              </w:rPr>
              <w:t xml:space="preserve"> </w:t>
            </w:r>
            <w:r w:rsidR="00740A89" w:rsidRPr="00D117B0">
              <w:rPr>
                <w:sz w:val="26"/>
                <w:szCs w:val="26"/>
              </w:rPr>
              <w:t>módosítás</w:t>
            </w:r>
            <w:r w:rsidR="00260A4D" w:rsidRPr="00D117B0">
              <w:rPr>
                <w:sz w:val="26"/>
                <w:szCs w:val="26"/>
              </w:rPr>
              <w:t>a</w:t>
            </w:r>
          </w:p>
        </w:tc>
      </w:tr>
      <w:tr w:rsidR="00764C41" w:rsidRPr="00D117B0" w14:paraId="07F747E1" w14:textId="77777777" w:rsidTr="00947579">
        <w:trPr>
          <w:trHeight w:val="6200"/>
          <w:jc w:val="center"/>
        </w:trPr>
        <w:tc>
          <w:tcPr>
            <w:tcW w:w="3027" w:type="dxa"/>
            <w:vAlign w:val="center"/>
            <w:hideMark/>
          </w:tcPr>
          <w:p w14:paraId="13C1A10A" w14:textId="77777777" w:rsidR="00EA27B1" w:rsidRPr="00D117B0" w:rsidRDefault="00EA27B1" w:rsidP="00BE6520">
            <w:pPr>
              <w:jc w:val="both"/>
              <w:rPr>
                <w:b/>
                <w:sz w:val="26"/>
                <w:szCs w:val="26"/>
              </w:rPr>
            </w:pPr>
          </w:p>
          <w:p w14:paraId="56E271F5" w14:textId="74DEFDFF" w:rsidR="00764C41" w:rsidRPr="00D117B0" w:rsidRDefault="00764C41" w:rsidP="00BE6520">
            <w:pPr>
              <w:jc w:val="both"/>
              <w:rPr>
                <w:b/>
                <w:sz w:val="26"/>
                <w:szCs w:val="26"/>
              </w:rPr>
            </w:pPr>
            <w:r w:rsidRPr="00D117B0">
              <w:rPr>
                <w:b/>
                <w:sz w:val="26"/>
                <w:szCs w:val="26"/>
              </w:rPr>
              <w:t>Melléklet</w:t>
            </w:r>
            <w:r w:rsidR="00947579">
              <w:rPr>
                <w:b/>
                <w:sz w:val="26"/>
                <w:szCs w:val="26"/>
              </w:rPr>
              <w:t>ek</w:t>
            </w:r>
            <w:r w:rsidRPr="00D117B0">
              <w:rPr>
                <w:b/>
                <w:sz w:val="26"/>
                <w:szCs w:val="26"/>
              </w:rPr>
              <w:t>:</w:t>
            </w:r>
          </w:p>
        </w:tc>
        <w:tc>
          <w:tcPr>
            <w:tcW w:w="6043" w:type="dxa"/>
            <w:hideMark/>
          </w:tcPr>
          <w:p w14:paraId="726AF480" w14:textId="77777777" w:rsidR="00EA27B1" w:rsidRPr="00D117B0" w:rsidRDefault="00EA27B1" w:rsidP="00BE6520">
            <w:pPr>
              <w:rPr>
                <w:sz w:val="26"/>
                <w:szCs w:val="26"/>
              </w:rPr>
            </w:pPr>
          </w:p>
          <w:p w14:paraId="483A9FCA" w14:textId="44C6FA4E" w:rsidR="00740A89" w:rsidRPr="00D117B0" w:rsidRDefault="0024033C" w:rsidP="00BE6520">
            <w:pPr>
              <w:rPr>
                <w:sz w:val="26"/>
                <w:szCs w:val="26"/>
              </w:rPr>
            </w:pPr>
            <w:r w:rsidRPr="00D117B0">
              <w:rPr>
                <w:sz w:val="26"/>
                <w:szCs w:val="26"/>
              </w:rPr>
              <w:t>(</w:t>
            </w:r>
            <w:r w:rsidR="002F698B" w:rsidRPr="00D117B0">
              <w:rPr>
                <w:sz w:val="26"/>
                <w:szCs w:val="26"/>
              </w:rPr>
              <w:t xml:space="preserve">Rendelet-tervezet </w:t>
            </w:r>
            <w:r w:rsidR="00740A89" w:rsidRPr="00D117B0">
              <w:rPr>
                <w:sz w:val="26"/>
                <w:szCs w:val="26"/>
              </w:rPr>
              <w:t>mellékletei</w:t>
            </w:r>
            <w:r w:rsidRPr="00D117B0">
              <w:rPr>
                <w:sz w:val="26"/>
                <w:szCs w:val="26"/>
              </w:rPr>
              <w:t>)</w:t>
            </w:r>
          </w:p>
          <w:p w14:paraId="0C10F5C8" w14:textId="77777777" w:rsidR="00740A89" w:rsidRPr="00D117B0" w:rsidRDefault="00740A89" w:rsidP="00BE6520">
            <w:pPr>
              <w:rPr>
                <w:sz w:val="26"/>
                <w:szCs w:val="26"/>
              </w:rPr>
            </w:pPr>
          </w:p>
          <w:p w14:paraId="01B1B4A1" w14:textId="77777777" w:rsidR="00764C41" w:rsidRPr="00D117B0" w:rsidRDefault="00764C41" w:rsidP="00BE6520">
            <w:pPr>
              <w:rPr>
                <w:sz w:val="26"/>
                <w:szCs w:val="26"/>
              </w:rPr>
            </w:pPr>
            <w:r w:rsidRPr="00D117B0">
              <w:rPr>
                <w:sz w:val="26"/>
                <w:szCs w:val="26"/>
              </w:rPr>
              <w:t>1. összevont költségvetési mérleg</w:t>
            </w:r>
          </w:p>
          <w:p w14:paraId="196B3618" w14:textId="77777777" w:rsidR="00764C41" w:rsidRPr="00D117B0" w:rsidRDefault="00764C41" w:rsidP="00BE6520">
            <w:pPr>
              <w:rPr>
                <w:sz w:val="26"/>
                <w:szCs w:val="26"/>
              </w:rPr>
            </w:pPr>
            <w:r w:rsidRPr="00D117B0">
              <w:rPr>
                <w:sz w:val="26"/>
                <w:szCs w:val="26"/>
              </w:rPr>
              <w:t>2. önkormányzat költségvetési mérlege</w:t>
            </w:r>
          </w:p>
          <w:p w14:paraId="4106F3A3" w14:textId="77777777" w:rsidR="00764C41" w:rsidRPr="00D117B0" w:rsidRDefault="00764C41" w:rsidP="00BE6520">
            <w:pPr>
              <w:rPr>
                <w:sz w:val="26"/>
                <w:szCs w:val="26"/>
              </w:rPr>
            </w:pPr>
            <w:r w:rsidRPr="00D117B0">
              <w:rPr>
                <w:sz w:val="26"/>
                <w:szCs w:val="26"/>
              </w:rPr>
              <w:t>3. önkormányzati hivatal költségvetési mérlege</w:t>
            </w:r>
          </w:p>
          <w:p w14:paraId="42BD988B" w14:textId="77777777" w:rsidR="00764C41" w:rsidRPr="00D117B0" w:rsidRDefault="004A6C83" w:rsidP="00BE6520">
            <w:pPr>
              <w:rPr>
                <w:sz w:val="26"/>
                <w:szCs w:val="26"/>
              </w:rPr>
            </w:pPr>
            <w:r w:rsidRPr="00D117B0">
              <w:rPr>
                <w:sz w:val="26"/>
                <w:szCs w:val="26"/>
              </w:rPr>
              <w:t xml:space="preserve">4. </w:t>
            </w:r>
            <w:r w:rsidR="00764C41" w:rsidRPr="00D117B0">
              <w:rPr>
                <w:sz w:val="26"/>
                <w:szCs w:val="26"/>
              </w:rPr>
              <w:t>európai uniós forrásból finanszírozott tám</w:t>
            </w:r>
            <w:r w:rsidR="0087477D" w:rsidRPr="00D117B0">
              <w:rPr>
                <w:sz w:val="26"/>
                <w:szCs w:val="26"/>
              </w:rPr>
              <w:t>ogatással megvalósuló</w:t>
            </w:r>
            <w:r w:rsidR="00764C41" w:rsidRPr="00D117B0">
              <w:rPr>
                <w:sz w:val="26"/>
                <w:szCs w:val="26"/>
              </w:rPr>
              <w:t xml:space="preserve"> projektek bevételei és kiadásai</w:t>
            </w:r>
          </w:p>
          <w:p w14:paraId="7E91EEA6" w14:textId="77777777" w:rsidR="00764C41" w:rsidRPr="00D117B0" w:rsidRDefault="004A6C83" w:rsidP="00BE6520">
            <w:pPr>
              <w:rPr>
                <w:sz w:val="26"/>
                <w:szCs w:val="26"/>
              </w:rPr>
            </w:pPr>
            <w:r w:rsidRPr="00D117B0">
              <w:rPr>
                <w:sz w:val="26"/>
                <w:szCs w:val="26"/>
              </w:rPr>
              <w:t>5.</w:t>
            </w:r>
            <w:r w:rsidR="00764C41" w:rsidRPr="00D117B0">
              <w:rPr>
                <w:sz w:val="26"/>
                <w:szCs w:val="26"/>
              </w:rPr>
              <w:t xml:space="preserve"> európai uniós forrásból finanszírozott tá</w:t>
            </w:r>
            <w:r w:rsidR="0087477D" w:rsidRPr="00D117B0">
              <w:rPr>
                <w:sz w:val="26"/>
                <w:szCs w:val="26"/>
              </w:rPr>
              <w:t>mogatással megvalósuló</w:t>
            </w:r>
            <w:r w:rsidRPr="00D117B0">
              <w:rPr>
                <w:sz w:val="26"/>
                <w:szCs w:val="26"/>
              </w:rPr>
              <w:t xml:space="preserve"> projektek bevételei</w:t>
            </w:r>
            <w:r w:rsidR="00764C41" w:rsidRPr="00D117B0">
              <w:rPr>
                <w:sz w:val="26"/>
                <w:szCs w:val="26"/>
              </w:rPr>
              <w:t xml:space="preserve"> – részletes költségvetés</w:t>
            </w:r>
          </w:p>
          <w:p w14:paraId="3F7D548F" w14:textId="77777777" w:rsidR="004A6C83" w:rsidRPr="00D117B0" w:rsidRDefault="004A6C83" w:rsidP="00BE6520">
            <w:pPr>
              <w:rPr>
                <w:sz w:val="26"/>
                <w:szCs w:val="26"/>
              </w:rPr>
            </w:pPr>
            <w:r w:rsidRPr="00D117B0">
              <w:rPr>
                <w:sz w:val="26"/>
                <w:szCs w:val="26"/>
              </w:rPr>
              <w:t>6. európai uniós forrásból finanszírozott tám</w:t>
            </w:r>
            <w:r w:rsidR="0087477D" w:rsidRPr="00D117B0">
              <w:rPr>
                <w:sz w:val="26"/>
                <w:szCs w:val="26"/>
              </w:rPr>
              <w:t>ogatással megvalósuló</w:t>
            </w:r>
            <w:r w:rsidRPr="00D117B0">
              <w:rPr>
                <w:sz w:val="26"/>
                <w:szCs w:val="26"/>
              </w:rPr>
              <w:t xml:space="preserve"> projektek kiadásai – részletes költségvetés</w:t>
            </w:r>
          </w:p>
          <w:p w14:paraId="1FFD3C79" w14:textId="0130EBE2" w:rsidR="00687307" w:rsidRPr="00D117B0" w:rsidRDefault="003C17E0" w:rsidP="00BE6520">
            <w:pPr>
              <w:rPr>
                <w:sz w:val="26"/>
                <w:szCs w:val="26"/>
              </w:rPr>
            </w:pPr>
            <w:r w:rsidRPr="00D117B0">
              <w:rPr>
                <w:sz w:val="26"/>
                <w:szCs w:val="26"/>
              </w:rPr>
              <w:t>7</w:t>
            </w:r>
            <w:r w:rsidR="00764C41" w:rsidRPr="00D117B0">
              <w:rPr>
                <w:sz w:val="26"/>
                <w:szCs w:val="26"/>
              </w:rPr>
              <w:t>.</w:t>
            </w:r>
            <w:r w:rsidR="00687307" w:rsidRPr="00D117B0">
              <w:rPr>
                <w:sz w:val="26"/>
                <w:szCs w:val="26"/>
              </w:rPr>
              <w:t xml:space="preserve"> önként vállalt feladatok</w:t>
            </w:r>
          </w:p>
          <w:p w14:paraId="19F591A9" w14:textId="7B8F7E21" w:rsidR="00764C41" w:rsidRDefault="00687307" w:rsidP="00BE6520">
            <w:pPr>
              <w:rPr>
                <w:sz w:val="26"/>
                <w:szCs w:val="26"/>
              </w:rPr>
            </w:pPr>
            <w:r w:rsidRPr="00D117B0">
              <w:rPr>
                <w:sz w:val="26"/>
                <w:szCs w:val="26"/>
              </w:rPr>
              <w:t>8.</w:t>
            </w:r>
            <w:r w:rsidR="00764C41" w:rsidRPr="00D117B0">
              <w:rPr>
                <w:sz w:val="26"/>
                <w:szCs w:val="26"/>
              </w:rPr>
              <w:t xml:space="preserve"> működési célú támogatások</w:t>
            </w:r>
            <w:r w:rsidR="002705FA">
              <w:rPr>
                <w:sz w:val="26"/>
                <w:szCs w:val="26"/>
              </w:rPr>
              <w:t>, kölcsönök</w:t>
            </w:r>
            <w:r w:rsidR="00764C41" w:rsidRPr="00D117B0">
              <w:rPr>
                <w:sz w:val="26"/>
                <w:szCs w:val="26"/>
              </w:rPr>
              <w:t xml:space="preserve"> államháztartáson belülre és kívülre</w:t>
            </w:r>
          </w:p>
          <w:p w14:paraId="43EAC3F8" w14:textId="104B54E1" w:rsidR="00EF467F" w:rsidRPr="00D117B0" w:rsidRDefault="00EF467F" w:rsidP="00BE65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 beruházások, felújítások kiadásai beruházásonként</w:t>
            </w:r>
          </w:p>
          <w:p w14:paraId="041412F0" w14:textId="339F717B" w:rsidR="00700AFC" w:rsidRPr="00D117B0" w:rsidRDefault="00700AFC" w:rsidP="00BE6520">
            <w:pPr>
              <w:rPr>
                <w:sz w:val="26"/>
                <w:szCs w:val="26"/>
              </w:rPr>
            </w:pPr>
          </w:p>
          <w:p w14:paraId="577BF7BF" w14:textId="77777777" w:rsidR="00700AFC" w:rsidRPr="00D117B0" w:rsidRDefault="00700AFC" w:rsidP="00BE6520">
            <w:pPr>
              <w:rPr>
                <w:sz w:val="26"/>
                <w:szCs w:val="26"/>
              </w:rPr>
            </w:pPr>
          </w:p>
          <w:p w14:paraId="7CE1C0C1" w14:textId="77777777" w:rsidR="00740A89" w:rsidRPr="00D117B0" w:rsidRDefault="00740A89" w:rsidP="00BE6520">
            <w:pPr>
              <w:rPr>
                <w:sz w:val="26"/>
                <w:szCs w:val="26"/>
              </w:rPr>
            </w:pPr>
          </w:p>
          <w:p w14:paraId="7BACAD70" w14:textId="52E79AC0" w:rsidR="00764C41" w:rsidRPr="00D117B0" w:rsidRDefault="0024033C" w:rsidP="00BE6520">
            <w:pPr>
              <w:rPr>
                <w:sz w:val="26"/>
                <w:szCs w:val="26"/>
              </w:rPr>
            </w:pPr>
            <w:r w:rsidRPr="00D117B0">
              <w:rPr>
                <w:sz w:val="26"/>
                <w:szCs w:val="26"/>
              </w:rPr>
              <w:t>(</w:t>
            </w:r>
            <w:r w:rsidR="002F698B" w:rsidRPr="00D117B0">
              <w:rPr>
                <w:sz w:val="26"/>
                <w:szCs w:val="26"/>
              </w:rPr>
              <w:t>Előterjesztés</w:t>
            </w:r>
            <w:r w:rsidR="00740A89" w:rsidRPr="00D117B0">
              <w:rPr>
                <w:sz w:val="26"/>
                <w:szCs w:val="26"/>
              </w:rPr>
              <w:t xml:space="preserve"> melléklete</w:t>
            </w:r>
            <w:r w:rsidRPr="00D117B0">
              <w:rPr>
                <w:sz w:val="26"/>
                <w:szCs w:val="26"/>
              </w:rPr>
              <w:t>)</w:t>
            </w:r>
          </w:p>
          <w:p w14:paraId="2A868F4F" w14:textId="77777777" w:rsidR="00740A89" w:rsidRPr="00D117B0" w:rsidRDefault="00740A89" w:rsidP="00BE6520">
            <w:pPr>
              <w:rPr>
                <w:sz w:val="26"/>
                <w:szCs w:val="26"/>
              </w:rPr>
            </w:pPr>
          </w:p>
          <w:p w14:paraId="7E5E65D7" w14:textId="09292B21" w:rsidR="00EF467F" w:rsidRPr="00D117B0" w:rsidRDefault="00EF467F" w:rsidP="00EF467F">
            <w:pPr>
              <w:rPr>
                <w:sz w:val="26"/>
                <w:szCs w:val="26"/>
              </w:rPr>
            </w:pPr>
            <w:r w:rsidRPr="00D117B0">
              <w:rPr>
                <w:sz w:val="26"/>
                <w:szCs w:val="26"/>
              </w:rPr>
              <w:t xml:space="preserve">1. </w:t>
            </w:r>
            <w:r>
              <w:rPr>
                <w:sz w:val="26"/>
                <w:szCs w:val="26"/>
              </w:rPr>
              <w:t>25/2025. (VI. 27.) elnöki határozat és a hozzá kapcsolódó előterjesztés</w:t>
            </w:r>
          </w:p>
          <w:p w14:paraId="709FC6BC" w14:textId="0B684119" w:rsidR="00EF467F" w:rsidRPr="00D117B0" w:rsidRDefault="00EF467F" w:rsidP="00EF467F">
            <w:pPr>
              <w:rPr>
                <w:sz w:val="26"/>
                <w:szCs w:val="26"/>
              </w:rPr>
            </w:pPr>
            <w:r w:rsidRPr="00D117B0">
              <w:rPr>
                <w:sz w:val="26"/>
                <w:szCs w:val="26"/>
              </w:rPr>
              <w:t xml:space="preserve">2. </w:t>
            </w:r>
            <w:r>
              <w:rPr>
                <w:sz w:val="26"/>
                <w:szCs w:val="26"/>
              </w:rPr>
              <w:t>48/2025. (IX. 11.) elnöki határozat és a hozzá kapcsolódó előterjesztés</w:t>
            </w:r>
          </w:p>
          <w:p w14:paraId="0675E8B6" w14:textId="3C981B66" w:rsidR="00EF467F" w:rsidRPr="00D117B0" w:rsidRDefault="00EF467F" w:rsidP="00EF467F">
            <w:pPr>
              <w:rPr>
                <w:sz w:val="26"/>
                <w:szCs w:val="26"/>
              </w:rPr>
            </w:pPr>
          </w:p>
          <w:p w14:paraId="073499A7" w14:textId="3254E83E" w:rsidR="00764C41" w:rsidRPr="00EF467F" w:rsidRDefault="00764C41" w:rsidP="00EF467F">
            <w:pPr>
              <w:pStyle w:val="Listaszerbekezds"/>
              <w:ind w:left="0"/>
              <w:rPr>
                <w:sz w:val="26"/>
                <w:szCs w:val="26"/>
              </w:rPr>
            </w:pPr>
          </w:p>
        </w:tc>
      </w:tr>
      <w:tr w:rsidR="00764C41" w:rsidRPr="00D117B0" w14:paraId="6B6B4BA7" w14:textId="77777777" w:rsidTr="00A51624">
        <w:trPr>
          <w:trHeight w:val="851"/>
          <w:jc w:val="center"/>
        </w:trPr>
        <w:tc>
          <w:tcPr>
            <w:tcW w:w="3027" w:type="dxa"/>
            <w:vAlign w:val="center"/>
            <w:hideMark/>
          </w:tcPr>
          <w:p w14:paraId="675E019F" w14:textId="77777777" w:rsidR="00EA27B1" w:rsidRPr="00D117B0" w:rsidRDefault="00EA27B1" w:rsidP="00BE6520">
            <w:pPr>
              <w:jc w:val="both"/>
              <w:rPr>
                <w:b/>
                <w:sz w:val="26"/>
                <w:szCs w:val="26"/>
              </w:rPr>
            </w:pPr>
          </w:p>
          <w:p w14:paraId="348D3CA9" w14:textId="3A97A9E8" w:rsidR="00764C41" w:rsidRPr="00D117B0" w:rsidRDefault="00323C81" w:rsidP="00BE6520">
            <w:pPr>
              <w:jc w:val="both"/>
              <w:rPr>
                <w:b/>
                <w:sz w:val="26"/>
                <w:szCs w:val="26"/>
              </w:rPr>
            </w:pPr>
            <w:r w:rsidRPr="00D117B0">
              <w:rPr>
                <w:b/>
                <w:sz w:val="26"/>
                <w:szCs w:val="26"/>
              </w:rPr>
              <w:t>K</w:t>
            </w:r>
            <w:r w:rsidR="00764C41" w:rsidRPr="00D117B0">
              <w:rPr>
                <w:b/>
                <w:sz w:val="26"/>
                <w:szCs w:val="26"/>
              </w:rPr>
              <w:t>észítette:</w:t>
            </w:r>
          </w:p>
        </w:tc>
        <w:tc>
          <w:tcPr>
            <w:tcW w:w="6043" w:type="dxa"/>
            <w:vAlign w:val="center"/>
            <w:hideMark/>
          </w:tcPr>
          <w:p w14:paraId="20FD905B" w14:textId="77777777" w:rsidR="00EA27B1" w:rsidRPr="00D117B0" w:rsidRDefault="00EA27B1" w:rsidP="00BE6520">
            <w:pPr>
              <w:jc w:val="both"/>
              <w:rPr>
                <w:sz w:val="26"/>
                <w:szCs w:val="26"/>
              </w:rPr>
            </w:pPr>
          </w:p>
          <w:p w14:paraId="295CE288" w14:textId="064BB223" w:rsidR="00323C81" w:rsidRPr="00D117B0" w:rsidRDefault="00764C41" w:rsidP="00BE6520">
            <w:pPr>
              <w:jc w:val="both"/>
              <w:rPr>
                <w:sz w:val="26"/>
                <w:szCs w:val="26"/>
              </w:rPr>
            </w:pPr>
            <w:r w:rsidRPr="00D117B0">
              <w:rPr>
                <w:sz w:val="26"/>
                <w:szCs w:val="26"/>
              </w:rPr>
              <w:t>Már Norbert</w:t>
            </w:r>
          </w:p>
        </w:tc>
      </w:tr>
      <w:tr w:rsidR="00381CB5" w:rsidRPr="00D117B0" w14:paraId="5AA9C39E" w14:textId="77777777" w:rsidTr="007332ED">
        <w:trPr>
          <w:trHeight w:val="851"/>
          <w:jc w:val="center"/>
        </w:trPr>
        <w:tc>
          <w:tcPr>
            <w:tcW w:w="3027" w:type="dxa"/>
            <w:vAlign w:val="center"/>
          </w:tcPr>
          <w:p w14:paraId="2E2580A1" w14:textId="77777777" w:rsidR="00EA27B1" w:rsidRPr="00D117B0" w:rsidRDefault="00EA27B1" w:rsidP="00BE6520">
            <w:pPr>
              <w:jc w:val="both"/>
              <w:rPr>
                <w:b/>
                <w:sz w:val="26"/>
                <w:szCs w:val="26"/>
              </w:rPr>
            </w:pPr>
          </w:p>
          <w:p w14:paraId="0E42341E" w14:textId="120A3F27" w:rsidR="00764C41" w:rsidRPr="00D117B0" w:rsidRDefault="003D5FC6" w:rsidP="00BE6520">
            <w:pPr>
              <w:jc w:val="both"/>
              <w:rPr>
                <w:b/>
                <w:sz w:val="26"/>
                <w:szCs w:val="26"/>
              </w:rPr>
            </w:pPr>
            <w:r w:rsidRPr="00D117B0">
              <w:rPr>
                <w:b/>
                <w:sz w:val="26"/>
                <w:szCs w:val="26"/>
              </w:rPr>
              <w:t>Véleményező bizottságok:</w:t>
            </w:r>
          </w:p>
        </w:tc>
        <w:tc>
          <w:tcPr>
            <w:tcW w:w="6043" w:type="dxa"/>
            <w:vAlign w:val="center"/>
          </w:tcPr>
          <w:p w14:paraId="38939D67" w14:textId="77777777" w:rsidR="00EA27B1" w:rsidRPr="00D117B0" w:rsidRDefault="00EA27B1" w:rsidP="00BE6520">
            <w:pPr>
              <w:jc w:val="both"/>
              <w:rPr>
                <w:sz w:val="26"/>
                <w:szCs w:val="26"/>
              </w:rPr>
            </w:pPr>
          </w:p>
          <w:p w14:paraId="1CD60C7C" w14:textId="489B37F7" w:rsidR="00764C41" w:rsidRPr="00D117B0" w:rsidRDefault="00ED60B7" w:rsidP="00BE6520">
            <w:pPr>
              <w:jc w:val="both"/>
              <w:rPr>
                <w:sz w:val="26"/>
                <w:szCs w:val="26"/>
              </w:rPr>
            </w:pPr>
            <w:r w:rsidRPr="00D117B0">
              <w:rPr>
                <w:sz w:val="26"/>
                <w:szCs w:val="26"/>
              </w:rPr>
              <w:t xml:space="preserve">a </w:t>
            </w:r>
            <w:r w:rsidR="003D5FC6" w:rsidRPr="00D117B0">
              <w:rPr>
                <w:sz w:val="26"/>
                <w:szCs w:val="26"/>
              </w:rPr>
              <w:t>közgyűlés bizottságai</w:t>
            </w:r>
          </w:p>
        </w:tc>
      </w:tr>
    </w:tbl>
    <w:p w14:paraId="3DC264AF" w14:textId="77777777" w:rsidR="00DC7D71" w:rsidRPr="00D117B0" w:rsidRDefault="00DC7D71" w:rsidP="00BE6520">
      <w:pPr>
        <w:rPr>
          <w:b/>
          <w:color w:val="000000"/>
        </w:rPr>
      </w:pPr>
    </w:p>
    <w:p w14:paraId="659D50B5" w14:textId="77777777" w:rsidR="00DC7D71" w:rsidRPr="00D117B0" w:rsidRDefault="00DC7D71">
      <w:pPr>
        <w:rPr>
          <w:b/>
          <w:color w:val="000000"/>
        </w:rPr>
      </w:pPr>
      <w:r w:rsidRPr="00D117B0">
        <w:rPr>
          <w:b/>
          <w:color w:val="000000"/>
        </w:rPr>
        <w:br w:type="page"/>
      </w:r>
    </w:p>
    <w:p w14:paraId="5F2E265D" w14:textId="0FCA5B84" w:rsidR="00740A89" w:rsidRPr="00D117B0" w:rsidRDefault="00740A89" w:rsidP="00740A89">
      <w:pPr>
        <w:rPr>
          <w:b/>
        </w:rPr>
      </w:pPr>
      <w:r w:rsidRPr="00D117B0">
        <w:rPr>
          <w:b/>
        </w:rPr>
        <w:lastRenderedPageBreak/>
        <w:t>Tisztelt Közgyűlés!</w:t>
      </w:r>
    </w:p>
    <w:p w14:paraId="0882AC3C" w14:textId="77777777" w:rsidR="00740A89" w:rsidRPr="00D117B0" w:rsidRDefault="00740A89" w:rsidP="00740A89">
      <w:pPr>
        <w:jc w:val="center"/>
        <w:rPr>
          <w:b/>
        </w:rPr>
      </w:pPr>
    </w:p>
    <w:p w14:paraId="1816233C" w14:textId="3CD3A72A" w:rsidR="00740A89" w:rsidRPr="00D117B0" w:rsidRDefault="00FF72F4" w:rsidP="00740A89">
      <w:pPr>
        <w:jc w:val="both"/>
      </w:pPr>
      <w:r w:rsidRPr="00D117B0">
        <w:t xml:space="preserve">A </w:t>
      </w:r>
      <w:r w:rsidR="00740A89" w:rsidRPr="00D117B0">
        <w:t xml:space="preserve">Magyarország helyi önkormányzatairól szóló 2011. évi CLXXXIX. törvény, illetve az államháztartásról szóló 2011. évi CXCV. törvény (továbbiakban: Áht.) felhatalmazása alapján Hajdú-Bihar </w:t>
      </w:r>
      <w:r w:rsidR="0024033C" w:rsidRPr="00D117B0">
        <w:t>Várm</w:t>
      </w:r>
      <w:r w:rsidR="00740A89" w:rsidRPr="00D117B0">
        <w:t>egye Önkormányzat</w:t>
      </w:r>
      <w:r w:rsidR="0024033C" w:rsidRPr="00D117B0">
        <w:t>a</w:t>
      </w:r>
      <w:r w:rsidR="00740A89" w:rsidRPr="00D117B0">
        <w:t xml:space="preserve"> 20</w:t>
      </w:r>
      <w:r w:rsidR="007F14BA" w:rsidRPr="00D117B0">
        <w:t>2</w:t>
      </w:r>
      <w:r w:rsidR="00507890">
        <w:t>5</w:t>
      </w:r>
      <w:r w:rsidR="00740A89" w:rsidRPr="00D117B0">
        <w:t xml:space="preserve">. évi költségvetéséről szóló </w:t>
      </w:r>
      <w:r w:rsidR="00E43C98" w:rsidRPr="00D117B0">
        <w:t>1</w:t>
      </w:r>
      <w:r w:rsidR="00740A89" w:rsidRPr="00D117B0">
        <w:t>/20</w:t>
      </w:r>
      <w:r w:rsidR="007F14BA" w:rsidRPr="00D117B0">
        <w:t>2</w:t>
      </w:r>
      <w:r w:rsidR="00507890">
        <w:t>5</w:t>
      </w:r>
      <w:r w:rsidR="00740A89" w:rsidRPr="00D117B0">
        <w:t>. (I</w:t>
      </w:r>
      <w:r w:rsidR="00B3778F" w:rsidRPr="00D117B0">
        <w:t>I</w:t>
      </w:r>
      <w:r w:rsidR="00740A89" w:rsidRPr="00D117B0">
        <w:t>.</w:t>
      </w:r>
      <w:r w:rsidR="007F14BA" w:rsidRPr="00D117B0">
        <w:t xml:space="preserve"> </w:t>
      </w:r>
      <w:r w:rsidR="003C17E0" w:rsidRPr="00D117B0">
        <w:t>2</w:t>
      </w:r>
      <w:r w:rsidR="00507890">
        <w:t>4</w:t>
      </w:r>
      <w:r w:rsidR="00740A89" w:rsidRPr="00D117B0">
        <w:t>.) önkormányzati rendelet módosítását a következők szerint javaslom:</w:t>
      </w:r>
    </w:p>
    <w:p w14:paraId="2452796F" w14:textId="77777777" w:rsidR="00740A89" w:rsidRPr="00D117B0" w:rsidRDefault="00740A89" w:rsidP="00740A89">
      <w:pPr>
        <w:jc w:val="both"/>
        <w:rPr>
          <w:color w:val="000000"/>
        </w:rPr>
      </w:pPr>
    </w:p>
    <w:p w14:paraId="0B09597D" w14:textId="77777777" w:rsidR="00740A89" w:rsidRPr="00D117B0" w:rsidRDefault="00740A89" w:rsidP="00740A89">
      <w:pPr>
        <w:numPr>
          <w:ilvl w:val="0"/>
          <w:numId w:val="31"/>
        </w:numPr>
        <w:jc w:val="center"/>
        <w:rPr>
          <w:b/>
          <w:color w:val="000000"/>
        </w:rPr>
      </w:pPr>
      <w:r w:rsidRPr="00D117B0">
        <w:rPr>
          <w:b/>
          <w:color w:val="000000"/>
        </w:rPr>
        <w:t>Az Önkormányzat költségvetését érintő módosítás</w:t>
      </w:r>
    </w:p>
    <w:p w14:paraId="00BAD2CD" w14:textId="77777777" w:rsidR="00740A89" w:rsidRDefault="00740A89" w:rsidP="00740A89">
      <w:pPr>
        <w:ind w:left="720"/>
        <w:jc w:val="center"/>
        <w:rPr>
          <w:color w:val="000000"/>
        </w:rPr>
      </w:pPr>
      <w:r w:rsidRPr="00D117B0">
        <w:rPr>
          <w:color w:val="000000"/>
        </w:rPr>
        <w:t>(a rendelettervezet 2. melléklete)</w:t>
      </w:r>
    </w:p>
    <w:p w14:paraId="2B99B1F5" w14:textId="77777777" w:rsidR="005A6194" w:rsidRPr="00D117B0" w:rsidRDefault="005A6194" w:rsidP="00740A89">
      <w:pPr>
        <w:ind w:left="720"/>
        <w:jc w:val="center"/>
        <w:rPr>
          <w:color w:val="000000"/>
        </w:rPr>
      </w:pPr>
    </w:p>
    <w:p w14:paraId="654CB9AB" w14:textId="2A47347C" w:rsidR="005A6194" w:rsidRPr="004D62CF" w:rsidRDefault="00740A89" w:rsidP="005A6194">
      <w:pPr>
        <w:tabs>
          <w:tab w:val="right" w:pos="9072"/>
        </w:tabs>
        <w:jc w:val="both"/>
      </w:pPr>
      <w:r w:rsidRPr="004D62CF">
        <w:rPr>
          <w:b/>
        </w:rPr>
        <w:t>1.</w:t>
      </w:r>
      <w:r w:rsidRPr="004D62CF">
        <w:t xml:space="preserve"> </w:t>
      </w:r>
      <w:r w:rsidR="005A6194" w:rsidRPr="004D62CF">
        <w:t xml:space="preserve">Hajdú-Bihar Vármegye Önkormányzata </w:t>
      </w:r>
      <w:r w:rsidR="00496725">
        <w:t>2025.</w:t>
      </w:r>
      <w:r w:rsidR="005A6194" w:rsidRPr="004D62CF">
        <w:t xml:space="preserve"> november 2</w:t>
      </w:r>
      <w:r w:rsidR="00496725">
        <w:t>1</w:t>
      </w:r>
      <w:r w:rsidR="005A6194" w:rsidRPr="004D62CF">
        <w:t>-én, ünnepi közgyűlés keretében tartja meg a Vármegye Napját. Az önkormányzat 2025. évi költségvetése jelenleg nem tartalmazza a szükséges fedezetet, ezért ennek biztosítása érdekében a kiadási előirányzatok közötti átcsoportosítás szükséges az alábbiak szerint:</w:t>
      </w:r>
    </w:p>
    <w:p w14:paraId="5A512356" w14:textId="3C074EB6" w:rsidR="005A6194" w:rsidRPr="004D62CF" w:rsidRDefault="005A6194" w:rsidP="005A6194">
      <w:pPr>
        <w:numPr>
          <w:ilvl w:val="0"/>
          <w:numId w:val="49"/>
        </w:numPr>
        <w:tabs>
          <w:tab w:val="right" w:pos="9000"/>
        </w:tabs>
        <w:jc w:val="both"/>
      </w:pPr>
      <w:r w:rsidRPr="004D62CF">
        <w:t>Egyéb működési célú kiadások (K5 rovat, általános tartalék)</w:t>
      </w:r>
      <w:r w:rsidRPr="004D62CF">
        <w:tab/>
        <w:t>- 3 000 000 Ft</w:t>
      </w:r>
    </w:p>
    <w:p w14:paraId="3710CC9D" w14:textId="7F0A1AC0" w:rsidR="005A6194" w:rsidRPr="004D62CF" w:rsidRDefault="005A6194" w:rsidP="005A6194">
      <w:pPr>
        <w:numPr>
          <w:ilvl w:val="0"/>
          <w:numId w:val="51"/>
        </w:numPr>
        <w:tabs>
          <w:tab w:val="right" w:pos="9000"/>
        </w:tabs>
        <w:jc w:val="both"/>
      </w:pPr>
      <w:bookmarkStart w:id="0" w:name="_Hlk114120558"/>
      <w:r w:rsidRPr="004D62CF">
        <w:t>Személyi juttatások (K1 rovat)</w:t>
      </w:r>
      <w:r w:rsidRPr="004D62CF">
        <w:tab/>
        <w:t>1 717 126 Ft</w:t>
      </w:r>
    </w:p>
    <w:p w14:paraId="1A8684F8" w14:textId="334B1E97" w:rsidR="005A6194" w:rsidRPr="004D62CF" w:rsidRDefault="005A6194" w:rsidP="005A6194">
      <w:pPr>
        <w:numPr>
          <w:ilvl w:val="0"/>
          <w:numId w:val="51"/>
        </w:numPr>
        <w:tabs>
          <w:tab w:val="right" w:pos="9000"/>
        </w:tabs>
        <w:jc w:val="both"/>
      </w:pPr>
      <w:r w:rsidRPr="004D62CF">
        <w:t>Munkaadókat terhelő járulékok (K2 rovat)</w:t>
      </w:r>
      <w:r w:rsidRPr="004D62CF">
        <w:tab/>
        <w:t>658 157 Ft</w:t>
      </w:r>
    </w:p>
    <w:p w14:paraId="35A7E115" w14:textId="6AF0E2F5" w:rsidR="005A6194" w:rsidRPr="004D62CF" w:rsidRDefault="005A6194" w:rsidP="005A6194">
      <w:pPr>
        <w:numPr>
          <w:ilvl w:val="0"/>
          <w:numId w:val="51"/>
        </w:numPr>
        <w:tabs>
          <w:tab w:val="right" w:pos="9000"/>
        </w:tabs>
        <w:jc w:val="both"/>
      </w:pPr>
      <w:bookmarkStart w:id="1" w:name="_Hlk81498241"/>
      <w:bookmarkEnd w:id="0"/>
      <w:r w:rsidRPr="004D62CF">
        <w:t>Dologi kiadások (K3 rovat)</w:t>
      </w:r>
      <w:r w:rsidRPr="004D62CF">
        <w:tab/>
        <w:t>624 717 Ft</w:t>
      </w:r>
    </w:p>
    <w:bookmarkEnd w:id="1"/>
    <w:p w14:paraId="386F2C84" w14:textId="77777777" w:rsidR="005A6194" w:rsidRPr="004D62CF" w:rsidRDefault="005A6194" w:rsidP="005A6194">
      <w:pPr>
        <w:jc w:val="both"/>
        <w:rPr>
          <w:b/>
          <w:bCs/>
        </w:rPr>
      </w:pPr>
    </w:p>
    <w:p w14:paraId="6A53FDC0" w14:textId="38F1AD4F" w:rsidR="005A6194" w:rsidRPr="004D62CF" w:rsidRDefault="005A6194" w:rsidP="005A6194">
      <w:pPr>
        <w:jc w:val="both"/>
      </w:pPr>
      <w:r w:rsidRPr="004D62CF">
        <w:rPr>
          <w:b/>
          <w:bCs/>
        </w:rPr>
        <w:t>2.</w:t>
      </w:r>
      <w:r w:rsidRPr="004D62CF">
        <w:t xml:space="preserve"> A </w:t>
      </w:r>
      <w:r w:rsidR="00B3526F" w:rsidRPr="004D62CF">
        <w:t xml:space="preserve">Foglalkoztatási Paktum Plusz </w:t>
      </w:r>
      <w:r w:rsidRPr="004D62CF">
        <w:t>pályázat vonatkozásában a 202</w:t>
      </w:r>
      <w:r w:rsidR="00B3526F" w:rsidRPr="004D62CF">
        <w:t>5</w:t>
      </w:r>
      <w:r w:rsidRPr="004D62CF">
        <w:t xml:space="preserve">. évi költségvetésben megtervezett bevételi előirányzathoz képest </w:t>
      </w:r>
      <w:r w:rsidR="00B3526F" w:rsidRPr="004D62CF">
        <w:rPr>
          <w:b/>
          <w:bCs/>
        </w:rPr>
        <w:t>4</w:t>
      </w:r>
      <w:r w:rsidR="00496725">
        <w:rPr>
          <w:b/>
          <w:bCs/>
        </w:rPr>
        <w:t>5 211 738</w:t>
      </w:r>
      <w:r w:rsidRPr="004D62CF">
        <w:rPr>
          <w:b/>
          <w:bCs/>
        </w:rPr>
        <w:t xml:space="preserve"> Ft</w:t>
      </w:r>
      <w:r w:rsidRPr="004D62CF">
        <w:t xml:space="preserve"> összeggel magasabb támogatás érkezett a tárgyévben. Tekintettel arra, hogy a pályázat </w:t>
      </w:r>
      <w:r w:rsidR="00C10A10" w:rsidRPr="004D62CF">
        <w:t xml:space="preserve">tárgyévi tevékenységével kapcsolatban felmerülő kiadások finanszírozásához </w:t>
      </w:r>
      <w:r w:rsidRPr="004D62CF">
        <w:t>szükséges előirányzatok a 202</w:t>
      </w:r>
      <w:r w:rsidR="00C10A10" w:rsidRPr="004D62CF">
        <w:t>5</w:t>
      </w:r>
      <w:r w:rsidRPr="004D62CF">
        <w:t xml:space="preserve">. évi költségvetésben már rendelkezésre állnak, a megkapott támogatás összegével </w:t>
      </w:r>
      <w:r w:rsidR="00C10A10" w:rsidRPr="004D62CF">
        <w:t>a cél</w:t>
      </w:r>
      <w:r w:rsidRPr="004D62CF">
        <w:t>tartalék növelés</w:t>
      </w:r>
      <w:r w:rsidR="00C10A10" w:rsidRPr="004D62CF">
        <w:t>e szükséges</w:t>
      </w:r>
      <w:r w:rsidRPr="004D62CF">
        <w:t>.</w:t>
      </w:r>
    </w:p>
    <w:p w14:paraId="333A9541" w14:textId="77777777" w:rsidR="005A6194" w:rsidRPr="004D62CF" w:rsidRDefault="005A6194" w:rsidP="005A6194">
      <w:pPr>
        <w:jc w:val="both"/>
      </w:pPr>
      <w:r w:rsidRPr="004D62CF">
        <w:t>Fentiek alapján az alábbi bevételi és kiadási előirányzatok növelése szükséges:</w:t>
      </w:r>
    </w:p>
    <w:p w14:paraId="697CA4AB" w14:textId="592B43C3" w:rsidR="005A6194" w:rsidRPr="004D62CF" w:rsidRDefault="005A6194" w:rsidP="005A6194">
      <w:pPr>
        <w:numPr>
          <w:ilvl w:val="0"/>
          <w:numId w:val="35"/>
        </w:numPr>
        <w:tabs>
          <w:tab w:val="right" w:pos="9000"/>
        </w:tabs>
        <w:jc w:val="both"/>
        <w:rPr>
          <w:color w:val="000000"/>
        </w:rPr>
      </w:pPr>
      <w:bookmarkStart w:id="2" w:name="_Hlk114124377"/>
      <w:r w:rsidRPr="004D62CF">
        <w:rPr>
          <w:color w:val="000000"/>
        </w:rPr>
        <w:t>Működési célú támogatások államháztartáson belülről (B1 rovat)</w:t>
      </w:r>
      <w:r w:rsidRPr="004D62CF">
        <w:rPr>
          <w:color w:val="000000"/>
        </w:rPr>
        <w:tab/>
      </w:r>
      <w:r w:rsidR="00C10A10" w:rsidRPr="004D62CF">
        <w:rPr>
          <w:color w:val="000000"/>
        </w:rPr>
        <w:t>45 211 738</w:t>
      </w:r>
      <w:r w:rsidRPr="004D62CF">
        <w:rPr>
          <w:color w:val="000000"/>
        </w:rPr>
        <w:t xml:space="preserve"> Ft</w:t>
      </w:r>
    </w:p>
    <w:bookmarkEnd w:id="2"/>
    <w:p w14:paraId="6DC62DF4" w14:textId="58EC1D31" w:rsidR="005A6194" w:rsidRPr="004D62CF" w:rsidRDefault="005A6194" w:rsidP="005A6194">
      <w:pPr>
        <w:numPr>
          <w:ilvl w:val="0"/>
          <w:numId w:val="35"/>
        </w:numPr>
        <w:tabs>
          <w:tab w:val="right" w:pos="9000"/>
        </w:tabs>
        <w:jc w:val="both"/>
        <w:rPr>
          <w:color w:val="000000"/>
        </w:rPr>
      </w:pPr>
      <w:r w:rsidRPr="004D62CF">
        <w:rPr>
          <w:color w:val="000000"/>
        </w:rPr>
        <w:t xml:space="preserve">Egyéb működési célú kiadások (K5 rovat, </w:t>
      </w:r>
      <w:r w:rsidR="00C10A10" w:rsidRPr="004D62CF">
        <w:rPr>
          <w:color w:val="000000"/>
        </w:rPr>
        <w:t>cél</w:t>
      </w:r>
      <w:r w:rsidRPr="004D62CF">
        <w:rPr>
          <w:color w:val="000000"/>
        </w:rPr>
        <w:t>tartalék)</w:t>
      </w:r>
      <w:r w:rsidRPr="004D62CF">
        <w:rPr>
          <w:color w:val="000000"/>
        </w:rPr>
        <w:tab/>
        <w:t xml:space="preserve"> </w:t>
      </w:r>
      <w:r w:rsidR="00C10A10" w:rsidRPr="004D62CF">
        <w:rPr>
          <w:color w:val="000000"/>
        </w:rPr>
        <w:t>45 211 738</w:t>
      </w:r>
      <w:r w:rsidRPr="004D62CF">
        <w:rPr>
          <w:color w:val="000000"/>
        </w:rPr>
        <w:t xml:space="preserve"> Ft</w:t>
      </w:r>
    </w:p>
    <w:p w14:paraId="25D6BFFB" w14:textId="0472A4F2" w:rsidR="00564D3A" w:rsidRPr="004D62CF" w:rsidRDefault="00564D3A" w:rsidP="005A6194">
      <w:pPr>
        <w:jc w:val="both"/>
      </w:pPr>
    </w:p>
    <w:p w14:paraId="4070AD5A" w14:textId="23298953" w:rsidR="00470E02" w:rsidRPr="004D62CF" w:rsidRDefault="00470E02" w:rsidP="003D1F41">
      <w:pPr>
        <w:jc w:val="both"/>
        <w:rPr>
          <w:rStyle w:val="desc"/>
        </w:rPr>
      </w:pPr>
      <w:r w:rsidRPr="004D62CF">
        <w:rPr>
          <w:b/>
        </w:rPr>
        <w:t>3</w:t>
      </w:r>
      <w:r w:rsidR="00BA7E1C" w:rsidRPr="004D62CF">
        <w:rPr>
          <w:b/>
        </w:rPr>
        <w:t>.</w:t>
      </w:r>
      <w:r w:rsidR="00BA7E1C" w:rsidRPr="004D62CF">
        <w:t xml:space="preserve"> </w:t>
      </w:r>
      <w:bookmarkStart w:id="3" w:name="_Hlk103667683"/>
      <w:r w:rsidR="003D1F41" w:rsidRPr="004D62CF">
        <w:t>A</w:t>
      </w:r>
      <w:r w:rsidRPr="004D62CF">
        <w:t xml:space="preserve"> Közigazgatási és Területfejlesztési Minisztérium a Versenyképes Járások Program vármegyei végrehajtási feladatainak </w:t>
      </w:r>
      <w:r w:rsidR="001514C1" w:rsidRPr="004D62CF">
        <w:t>ellátására</w:t>
      </w:r>
      <w:r w:rsidRPr="004D62CF">
        <w:t xml:space="preserve"> </w:t>
      </w:r>
      <w:r w:rsidRPr="004D62CF">
        <w:rPr>
          <w:b/>
          <w:bCs/>
        </w:rPr>
        <w:t>41 264</w:t>
      </w:r>
      <w:r w:rsidRPr="004D62CF">
        <w:rPr>
          <w:rStyle w:val="desc"/>
          <w:b/>
          <w:bCs/>
        </w:rPr>
        <w:t xml:space="preserve"> 000 Ft </w:t>
      </w:r>
      <w:r w:rsidRPr="004D62CF">
        <w:rPr>
          <w:rStyle w:val="desc"/>
        </w:rPr>
        <w:t>összegű támogatásban részesít</w:t>
      </w:r>
      <w:r w:rsidR="001514C1" w:rsidRPr="004D62CF">
        <w:rPr>
          <w:rStyle w:val="desc"/>
        </w:rPr>
        <w:t>i</w:t>
      </w:r>
      <w:r w:rsidRPr="004D62CF">
        <w:rPr>
          <w:rStyle w:val="desc"/>
        </w:rPr>
        <w:t xml:space="preserve"> önkormányzatunkat.</w:t>
      </w:r>
      <w:r w:rsidR="001514C1" w:rsidRPr="004D62CF">
        <w:rPr>
          <w:rStyle w:val="desc"/>
        </w:rPr>
        <w:t xml:space="preserve"> A támogatás költségterve alapján az alábbi bevételi és kiadási előirányzatok növelése szükséges:</w:t>
      </w:r>
    </w:p>
    <w:p w14:paraId="3EAFB56C" w14:textId="0530E3A9" w:rsidR="001514C1" w:rsidRPr="004D62CF" w:rsidRDefault="001514C1" w:rsidP="001514C1">
      <w:pPr>
        <w:numPr>
          <w:ilvl w:val="0"/>
          <w:numId w:val="35"/>
        </w:numPr>
        <w:tabs>
          <w:tab w:val="right" w:pos="9000"/>
        </w:tabs>
        <w:jc w:val="both"/>
        <w:rPr>
          <w:color w:val="000000"/>
        </w:rPr>
      </w:pPr>
      <w:r w:rsidRPr="004D62CF">
        <w:rPr>
          <w:color w:val="000000"/>
        </w:rPr>
        <w:t>Működési célú támogatások államháztartáson belülről (B1 rovat)</w:t>
      </w:r>
      <w:r w:rsidRPr="004D62CF">
        <w:rPr>
          <w:color w:val="000000"/>
        </w:rPr>
        <w:tab/>
        <w:t>41 264 000 Ft</w:t>
      </w:r>
    </w:p>
    <w:p w14:paraId="3F17F19E" w14:textId="2468DF41" w:rsidR="001514C1" w:rsidRPr="004D62CF" w:rsidRDefault="001514C1" w:rsidP="001514C1">
      <w:pPr>
        <w:numPr>
          <w:ilvl w:val="0"/>
          <w:numId w:val="35"/>
        </w:numPr>
        <w:tabs>
          <w:tab w:val="right" w:pos="9000"/>
        </w:tabs>
        <w:jc w:val="both"/>
        <w:rPr>
          <w:color w:val="000000"/>
        </w:rPr>
      </w:pPr>
      <w:r w:rsidRPr="004D62CF">
        <w:rPr>
          <w:color w:val="000000"/>
        </w:rPr>
        <w:t>Dologi kiadások (K3 rovat)</w:t>
      </w:r>
      <w:r w:rsidRPr="004D62CF">
        <w:rPr>
          <w:color w:val="000000"/>
        </w:rPr>
        <w:tab/>
        <w:t>12 800 000 Ft</w:t>
      </w:r>
    </w:p>
    <w:p w14:paraId="149D1B22" w14:textId="64157F5D" w:rsidR="001514C1" w:rsidRPr="004D62CF" w:rsidRDefault="001514C1" w:rsidP="001514C1">
      <w:pPr>
        <w:numPr>
          <w:ilvl w:val="0"/>
          <w:numId w:val="35"/>
        </w:numPr>
        <w:tabs>
          <w:tab w:val="right" w:pos="9000"/>
        </w:tabs>
        <w:jc w:val="both"/>
        <w:rPr>
          <w:color w:val="000000"/>
        </w:rPr>
      </w:pPr>
      <w:r w:rsidRPr="004D62CF">
        <w:rPr>
          <w:color w:val="000000"/>
        </w:rPr>
        <w:t>Beruházások (K6 rovat, eszközbeszerzés)</w:t>
      </w:r>
      <w:r w:rsidRPr="004D62CF">
        <w:rPr>
          <w:color w:val="000000"/>
        </w:rPr>
        <w:tab/>
        <w:t>16 786 700 Ft</w:t>
      </w:r>
    </w:p>
    <w:p w14:paraId="6A26ADEF" w14:textId="264D7695" w:rsidR="001514C1" w:rsidRPr="004D62CF" w:rsidRDefault="001514C1" w:rsidP="001514C1">
      <w:pPr>
        <w:numPr>
          <w:ilvl w:val="0"/>
          <w:numId w:val="35"/>
        </w:numPr>
        <w:tabs>
          <w:tab w:val="right" w:pos="9000"/>
        </w:tabs>
        <w:jc w:val="both"/>
        <w:rPr>
          <w:color w:val="000000"/>
        </w:rPr>
      </w:pPr>
      <w:r w:rsidRPr="004D62CF">
        <w:rPr>
          <w:color w:val="000000"/>
        </w:rPr>
        <w:t>Finanszírozási kiadások (</w:t>
      </w:r>
      <w:r w:rsidRPr="004D62CF">
        <w:rPr>
          <w:color w:val="000000"/>
          <w:sz w:val="23"/>
          <w:szCs w:val="23"/>
        </w:rPr>
        <w:t>K9 rovat, intézményfinanszírozás</w:t>
      </w:r>
      <w:r w:rsidRPr="004D62CF">
        <w:rPr>
          <w:color w:val="000000"/>
        </w:rPr>
        <w:t>)</w:t>
      </w:r>
      <w:r w:rsidRPr="004D62CF">
        <w:rPr>
          <w:color w:val="000000"/>
        </w:rPr>
        <w:tab/>
        <w:t>11 677 300 Ft</w:t>
      </w:r>
    </w:p>
    <w:p w14:paraId="2F47EB7A" w14:textId="77777777" w:rsidR="001514C1" w:rsidRPr="004D62CF" w:rsidRDefault="001514C1" w:rsidP="003D1F41">
      <w:pPr>
        <w:jc w:val="both"/>
        <w:rPr>
          <w:rStyle w:val="desc"/>
        </w:rPr>
      </w:pPr>
    </w:p>
    <w:p w14:paraId="5E0F3EFB" w14:textId="6E2E8925" w:rsidR="001514C1" w:rsidRPr="004D62CF" w:rsidRDefault="001514C1" w:rsidP="001514C1">
      <w:pPr>
        <w:jc w:val="both"/>
        <w:rPr>
          <w:color w:val="EE0000"/>
        </w:rPr>
      </w:pPr>
      <w:r w:rsidRPr="004D62CF">
        <w:rPr>
          <w:b/>
        </w:rPr>
        <w:t>4.</w:t>
      </w:r>
      <w:r w:rsidRPr="004D62CF">
        <w:t xml:space="preserve"> Az elmúlt időszak pályázati megvalósítása szükségessé teszi az egyes pályázatok költségvetésének módosítását az alábbiak szerint:</w:t>
      </w:r>
    </w:p>
    <w:p w14:paraId="09EFFEA3" w14:textId="77777777" w:rsidR="001514C1" w:rsidRPr="004D62CF" w:rsidRDefault="001514C1" w:rsidP="001514C1">
      <w:pPr>
        <w:jc w:val="both"/>
      </w:pPr>
    </w:p>
    <w:p w14:paraId="57086E1B" w14:textId="5FD7B89C" w:rsidR="001514C1" w:rsidRPr="004D62CF" w:rsidRDefault="001514C1" w:rsidP="001514C1">
      <w:pPr>
        <w:jc w:val="both"/>
        <w:rPr>
          <w:u w:val="single"/>
        </w:rPr>
      </w:pPr>
      <w:r w:rsidRPr="004D62CF">
        <w:rPr>
          <w:u w:val="single"/>
        </w:rPr>
        <w:t>Foglalkoztatási Paktum Plusz pályázat vonatkozásában:</w:t>
      </w:r>
    </w:p>
    <w:p w14:paraId="6654A5BB" w14:textId="7CA5871E" w:rsidR="001514C1" w:rsidRPr="004D62CF" w:rsidRDefault="001514C1" w:rsidP="001514C1">
      <w:pPr>
        <w:numPr>
          <w:ilvl w:val="0"/>
          <w:numId w:val="35"/>
        </w:numPr>
        <w:tabs>
          <w:tab w:val="right" w:pos="9000"/>
        </w:tabs>
        <w:jc w:val="both"/>
        <w:rPr>
          <w:color w:val="000000"/>
        </w:rPr>
      </w:pPr>
      <w:r w:rsidRPr="004D62CF">
        <w:rPr>
          <w:color w:val="000000"/>
        </w:rPr>
        <w:t>Dologi kiadások (K3 rovat)</w:t>
      </w:r>
      <w:r w:rsidRPr="004D62CF">
        <w:rPr>
          <w:color w:val="000000"/>
        </w:rPr>
        <w:tab/>
        <w:t>- 1 500 000 Ft</w:t>
      </w:r>
    </w:p>
    <w:p w14:paraId="5866E29B" w14:textId="6B355DB0" w:rsidR="001514C1" w:rsidRPr="004D62CF" w:rsidRDefault="001514C1" w:rsidP="001514C1">
      <w:pPr>
        <w:numPr>
          <w:ilvl w:val="0"/>
          <w:numId w:val="35"/>
        </w:numPr>
        <w:tabs>
          <w:tab w:val="right" w:pos="9000"/>
        </w:tabs>
        <w:jc w:val="both"/>
        <w:rPr>
          <w:color w:val="000000"/>
        </w:rPr>
      </w:pPr>
      <w:bookmarkStart w:id="4" w:name="_Hlk208934500"/>
      <w:r w:rsidRPr="004D62CF">
        <w:rPr>
          <w:color w:val="000000"/>
        </w:rPr>
        <w:t>Személyi juttatások (K1 rovat)</w:t>
      </w:r>
      <w:r w:rsidRPr="004D62CF">
        <w:rPr>
          <w:color w:val="000000"/>
        </w:rPr>
        <w:tab/>
        <w:t>1 500 000 Ft</w:t>
      </w:r>
    </w:p>
    <w:bookmarkEnd w:id="4"/>
    <w:p w14:paraId="4DE11850" w14:textId="77777777" w:rsidR="001514C1" w:rsidRPr="004D62CF" w:rsidRDefault="001514C1" w:rsidP="001514C1">
      <w:pPr>
        <w:jc w:val="both"/>
      </w:pPr>
    </w:p>
    <w:p w14:paraId="4F6E8FCD" w14:textId="77777777" w:rsidR="001514C1" w:rsidRPr="004D62CF" w:rsidRDefault="001514C1" w:rsidP="001514C1">
      <w:pPr>
        <w:jc w:val="both"/>
        <w:rPr>
          <w:u w:val="single"/>
        </w:rPr>
      </w:pPr>
      <w:r w:rsidRPr="004D62CF">
        <w:rPr>
          <w:u w:val="single"/>
        </w:rPr>
        <w:t>OpenRegioCulture pályázat vonatkozásában:</w:t>
      </w:r>
    </w:p>
    <w:p w14:paraId="5F8F8409" w14:textId="0905143B" w:rsidR="001514C1" w:rsidRPr="004D62CF" w:rsidRDefault="001514C1" w:rsidP="001514C1">
      <w:pPr>
        <w:numPr>
          <w:ilvl w:val="0"/>
          <w:numId w:val="35"/>
        </w:numPr>
        <w:tabs>
          <w:tab w:val="right" w:pos="9000"/>
        </w:tabs>
        <w:jc w:val="both"/>
        <w:rPr>
          <w:color w:val="000000"/>
        </w:rPr>
      </w:pPr>
      <w:r w:rsidRPr="004D62CF">
        <w:rPr>
          <w:color w:val="000000"/>
        </w:rPr>
        <w:t>Dologi kiadások (K3 rovat)</w:t>
      </w:r>
      <w:r w:rsidRPr="004D62CF">
        <w:rPr>
          <w:color w:val="000000"/>
        </w:rPr>
        <w:tab/>
        <w:t>- 1 </w:t>
      </w:r>
      <w:r w:rsidR="00C626FC" w:rsidRPr="004D62CF">
        <w:rPr>
          <w:color w:val="000000"/>
        </w:rPr>
        <w:t>000</w:t>
      </w:r>
      <w:r w:rsidRPr="004D62CF">
        <w:rPr>
          <w:color w:val="000000"/>
        </w:rPr>
        <w:t xml:space="preserve"> 000 Ft</w:t>
      </w:r>
    </w:p>
    <w:p w14:paraId="46B3BDF5" w14:textId="63F22151" w:rsidR="00C626FC" w:rsidRPr="004D62CF" w:rsidRDefault="00C626FC" w:rsidP="00C626FC">
      <w:pPr>
        <w:numPr>
          <w:ilvl w:val="0"/>
          <w:numId w:val="35"/>
        </w:numPr>
        <w:tabs>
          <w:tab w:val="right" w:pos="9000"/>
        </w:tabs>
        <w:jc w:val="both"/>
        <w:rPr>
          <w:color w:val="000000"/>
        </w:rPr>
      </w:pPr>
      <w:r w:rsidRPr="004D62CF">
        <w:rPr>
          <w:color w:val="000000"/>
        </w:rPr>
        <w:t>Személyi juttatások (K1 rovat)</w:t>
      </w:r>
      <w:r w:rsidRPr="004D62CF">
        <w:rPr>
          <w:color w:val="000000"/>
        </w:rPr>
        <w:tab/>
        <w:t>1 000 000 Ft</w:t>
      </w:r>
    </w:p>
    <w:p w14:paraId="06F3408D" w14:textId="77777777" w:rsidR="001514C1" w:rsidRPr="004D62CF" w:rsidRDefault="001514C1" w:rsidP="001514C1">
      <w:pPr>
        <w:jc w:val="both"/>
      </w:pPr>
    </w:p>
    <w:p w14:paraId="3D0002B7" w14:textId="0DFB107F" w:rsidR="001514C1" w:rsidRPr="004D62CF" w:rsidRDefault="00C626FC" w:rsidP="001514C1">
      <w:pPr>
        <w:jc w:val="both"/>
        <w:rPr>
          <w:u w:val="single"/>
        </w:rPr>
      </w:pPr>
      <w:r w:rsidRPr="004D62CF">
        <w:rPr>
          <w:u w:val="single"/>
        </w:rPr>
        <w:t>CULTURAL LIVING LAB (Kultúra)</w:t>
      </w:r>
      <w:r w:rsidR="001514C1" w:rsidRPr="004D62CF">
        <w:rPr>
          <w:u w:val="single"/>
        </w:rPr>
        <w:t xml:space="preserve"> pályázat vonatkozásában:</w:t>
      </w:r>
    </w:p>
    <w:p w14:paraId="58B6AEA8" w14:textId="18BFB470" w:rsidR="001514C1" w:rsidRPr="004D62CF" w:rsidRDefault="001514C1" w:rsidP="001514C1">
      <w:pPr>
        <w:numPr>
          <w:ilvl w:val="0"/>
          <w:numId w:val="35"/>
        </w:numPr>
        <w:tabs>
          <w:tab w:val="right" w:pos="9000"/>
        </w:tabs>
        <w:jc w:val="both"/>
        <w:rPr>
          <w:color w:val="000000"/>
        </w:rPr>
      </w:pPr>
      <w:r w:rsidRPr="004D62CF">
        <w:rPr>
          <w:color w:val="000000"/>
        </w:rPr>
        <w:t>Személyi juttatások (K1 rovat)</w:t>
      </w:r>
      <w:r w:rsidRPr="004D62CF">
        <w:rPr>
          <w:color w:val="000000"/>
        </w:rPr>
        <w:tab/>
      </w:r>
      <w:r w:rsidR="00C626FC" w:rsidRPr="004D62CF">
        <w:rPr>
          <w:color w:val="000000"/>
        </w:rPr>
        <w:t>- 1 200 000</w:t>
      </w:r>
      <w:r w:rsidRPr="004D62CF">
        <w:rPr>
          <w:color w:val="000000"/>
        </w:rPr>
        <w:t xml:space="preserve"> Ft</w:t>
      </w:r>
    </w:p>
    <w:p w14:paraId="425A0095" w14:textId="2DE7A08A" w:rsidR="00C626FC" w:rsidRPr="004D62CF" w:rsidRDefault="00C626FC" w:rsidP="00C626FC">
      <w:pPr>
        <w:numPr>
          <w:ilvl w:val="0"/>
          <w:numId w:val="35"/>
        </w:numPr>
        <w:tabs>
          <w:tab w:val="right" w:pos="9000"/>
        </w:tabs>
        <w:jc w:val="both"/>
        <w:rPr>
          <w:color w:val="000000"/>
        </w:rPr>
      </w:pPr>
      <w:r w:rsidRPr="004D62CF">
        <w:rPr>
          <w:color w:val="000000"/>
        </w:rPr>
        <w:t>Munkaadókat terhelő járulékok (K2 rovat)</w:t>
      </w:r>
      <w:r w:rsidRPr="004D62CF">
        <w:rPr>
          <w:color w:val="000000"/>
        </w:rPr>
        <w:tab/>
        <w:t>- 250 000 Ft</w:t>
      </w:r>
    </w:p>
    <w:p w14:paraId="708515E5" w14:textId="75C6D656" w:rsidR="00C626FC" w:rsidRPr="004D62CF" w:rsidRDefault="00C626FC" w:rsidP="00C626FC">
      <w:pPr>
        <w:numPr>
          <w:ilvl w:val="0"/>
          <w:numId w:val="35"/>
        </w:numPr>
        <w:tabs>
          <w:tab w:val="right" w:pos="9000"/>
        </w:tabs>
        <w:jc w:val="both"/>
        <w:rPr>
          <w:color w:val="000000"/>
        </w:rPr>
      </w:pPr>
      <w:r w:rsidRPr="004D62CF">
        <w:rPr>
          <w:color w:val="000000"/>
        </w:rPr>
        <w:t>Dologi kiadások (K3 rovat)</w:t>
      </w:r>
      <w:r w:rsidRPr="004D62CF">
        <w:rPr>
          <w:color w:val="000000"/>
        </w:rPr>
        <w:tab/>
        <w:t>- 300 000 Ft</w:t>
      </w:r>
    </w:p>
    <w:p w14:paraId="074E012A" w14:textId="08D3AC60" w:rsidR="00C626FC" w:rsidRPr="004D62CF" w:rsidRDefault="00C626FC" w:rsidP="00C626FC">
      <w:pPr>
        <w:numPr>
          <w:ilvl w:val="0"/>
          <w:numId w:val="35"/>
        </w:numPr>
        <w:tabs>
          <w:tab w:val="right" w:pos="9000"/>
        </w:tabs>
        <w:jc w:val="both"/>
        <w:rPr>
          <w:color w:val="000000"/>
        </w:rPr>
      </w:pPr>
      <w:r w:rsidRPr="004D62CF">
        <w:rPr>
          <w:color w:val="000000"/>
        </w:rPr>
        <w:t>Beruházások (K6 rovat, építési telek beszerzése)</w:t>
      </w:r>
      <w:r w:rsidRPr="004D62CF">
        <w:rPr>
          <w:color w:val="000000"/>
        </w:rPr>
        <w:tab/>
        <w:t>- 4 628 579 Ft</w:t>
      </w:r>
    </w:p>
    <w:p w14:paraId="558A4C5B" w14:textId="533FCA91" w:rsidR="00C626FC" w:rsidRPr="004D62CF" w:rsidRDefault="00C626FC" w:rsidP="00C626FC">
      <w:pPr>
        <w:numPr>
          <w:ilvl w:val="0"/>
          <w:numId w:val="35"/>
        </w:numPr>
        <w:tabs>
          <w:tab w:val="right" w:pos="9000"/>
        </w:tabs>
        <w:jc w:val="both"/>
        <w:rPr>
          <w:color w:val="000000"/>
        </w:rPr>
      </w:pPr>
      <w:r w:rsidRPr="004D62CF">
        <w:rPr>
          <w:color w:val="000000"/>
        </w:rPr>
        <w:lastRenderedPageBreak/>
        <w:t>Finanszírozási kiadások (</w:t>
      </w:r>
      <w:r w:rsidRPr="004D62CF">
        <w:rPr>
          <w:color w:val="000000"/>
          <w:sz w:val="23"/>
          <w:szCs w:val="23"/>
        </w:rPr>
        <w:t>K9 rovat, intézményfinanszírozás</w:t>
      </w:r>
      <w:r w:rsidRPr="004D62CF">
        <w:rPr>
          <w:color w:val="000000"/>
        </w:rPr>
        <w:t>)</w:t>
      </w:r>
      <w:r w:rsidRPr="004D62CF">
        <w:rPr>
          <w:color w:val="000000"/>
        </w:rPr>
        <w:tab/>
        <w:t>- 11 650 000 Ft</w:t>
      </w:r>
    </w:p>
    <w:p w14:paraId="5935C93E" w14:textId="5BDE9B84" w:rsidR="00C626FC" w:rsidRPr="004D62CF" w:rsidRDefault="00C626FC" w:rsidP="00C626FC">
      <w:pPr>
        <w:numPr>
          <w:ilvl w:val="0"/>
          <w:numId w:val="35"/>
        </w:numPr>
        <w:tabs>
          <w:tab w:val="right" w:pos="9000"/>
        </w:tabs>
        <w:jc w:val="both"/>
        <w:rPr>
          <w:color w:val="000000"/>
        </w:rPr>
      </w:pPr>
      <w:bookmarkStart w:id="5" w:name="_Hlk208938277"/>
      <w:r w:rsidRPr="004D62CF">
        <w:rPr>
          <w:color w:val="000000"/>
        </w:rPr>
        <w:t>Beruházások (K6 rovat, csarnok épület tervezése és kivitelezése)</w:t>
      </w:r>
      <w:r w:rsidRPr="004D62CF">
        <w:rPr>
          <w:color w:val="000000"/>
        </w:rPr>
        <w:tab/>
        <w:t>18 028 579 Ft</w:t>
      </w:r>
    </w:p>
    <w:bookmarkEnd w:id="5"/>
    <w:p w14:paraId="315F322E" w14:textId="77777777" w:rsidR="00C626FC" w:rsidRPr="004D62CF" w:rsidRDefault="00C626FC" w:rsidP="003D1F41">
      <w:pPr>
        <w:jc w:val="both"/>
        <w:rPr>
          <w:rStyle w:val="desc"/>
        </w:rPr>
      </w:pPr>
    </w:p>
    <w:p w14:paraId="3DCA49BA" w14:textId="5A252FAB" w:rsidR="00D310F5" w:rsidRPr="004D62CF" w:rsidRDefault="00C626FC" w:rsidP="003D1F41">
      <w:pPr>
        <w:jc w:val="both"/>
        <w:rPr>
          <w:rStyle w:val="desc"/>
          <w:bCs/>
        </w:rPr>
      </w:pPr>
      <w:r w:rsidRPr="004D62CF">
        <w:rPr>
          <w:b/>
        </w:rPr>
        <w:t>5</w:t>
      </w:r>
      <w:r w:rsidR="003D1F41" w:rsidRPr="004D62CF">
        <w:rPr>
          <w:b/>
        </w:rPr>
        <w:t>.</w:t>
      </w:r>
      <w:r w:rsidR="003D1F41" w:rsidRPr="004D62CF">
        <w:t xml:space="preserve"> </w:t>
      </w:r>
      <w:r w:rsidR="003D1F41" w:rsidRPr="004D62CF">
        <w:rPr>
          <w:rStyle w:val="desc"/>
          <w:bCs/>
        </w:rPr>
        <w:t>A</w:t>
      </w:r>
      <w:r w:rsidR="004E60D6" w:rsidRPr="004D62CF">
        <w:rPr>
          <w:rStyle w:val="desc"/>
          <w:bCs/>
        </w:rPr>
        <w:t xml:space="preserve"> tárgyévi költségvetés általános gazdálkodásának (pályázatok nélküli) időarányos teljesítése (1-8. hónap)</w:t>
      </w:r>
      <w:r w:rsidR="00D310F5" w:rsidRPr="004D62CF">
        <w:rPr>
          <w:rStyle w:val="desc"/>
          <w:bCs/>
        </w:rPr>
        <w:t xml:space="preserve"> – figyelembe véve a tárgyévi gazdálkodásból még hátralévő 4 hónap várható kiadásait is – felülvizsgálatra került</w:t>
      </w:r>
      <w:r w:rsidR="004E60D6" w:rsidRPr="004D62CF">
        <w:rPr>
          <w:rStyle w:val="desc"/>
          <w:bCs/>
        </w:rPr>
        <w:t>, és több olyan kiemelt kiadási előirányzat</w:t>
      </w:r>
      <w:r w:rsidR="00D310F5" w:rsidRPr="004D62CF">
        <w:rPr>
          <w:rStyle w:val="desc"/>
          <w:bCs/>
        </w:rPr>
        <w:t>ot</w:t>
      </w:r>
      <w:r w:rsidR="004E60D6" w:rsidRPr="004D62CF">
        <w:rPr>
          <w:rStyle w:val="desc"/>
          <w:bCs/>
        </w:rPr>
        <w:t xml:space="preserve"> </w:t>
      </w:r>
      <w:r w:rsidR="00D310F5" w:rsidRPr="004D62CF">
        <w:rPr>
          <w:rStyle w:val="desc"/>
          <w:bCs/>
        </w:rPr>
        <w:t>sikerült</w:t>
      </w:r>
      <w:r w:rsidR="004E60D6" w:rsidRPr="004D62CF">
        <w:rPr>
          <w:rStyle w:val="desc"/>
          <w:bCs/>
        </w:rPr>
        <w:t xml:space="preserve"> azonosít</w:t>
      </w:r>
      <w:r w:rsidR="00D310F5" w:rsidRPr="004D62CF">
        <w:rPr>
          <w:rStyle w:val="desc"/>
          <w:bCs/>
        </w:rPr>
        <w:t>ani</w:t>
      </w:r>
      <w:r w:rsidR="004E60D6" w:rsidRPr="004D62CF">
        <w:rPr>
          <w:rStyle w:val="desc"/>
          <w:bCs/>
        </w:rPr>
        <w:t>, amelyen megtakarítás jelentkezett</w:t>
      </w:r>
      <w:r w:rsidR="00D310F5" w:rsidRPr="004D62CF">
        <w:rPr>
          <w:rStyle w:val="desc"/>
          <w:bCs/>
        </w:rPr>
        <w:t>. Ennek megfelelően</w:t>
      </w:r>
      <w:r w:rsidR="00970A3A" w:rsidRPr="004D62CF">
        <w:rPr>
          <w:rStyle w:val="desc"/>
          <w:bCs/>
          <w:i/>
          <w:iCs/>
          <w:color w:val="EE0000"/>
        </w:rPr>
        <w:t xml:space="preserve"> </w:t>
      </w:r>
      <w:r w:rsidR="00970A3A" w:rsidRPr="001E2109">
        <w:rPr>
          <w:rStyle w:val="desc"/>
          <w:bCs/>
        </w:rPr>
        <w:t>a költségvetés racionalizálása érdekében</w:t>
      </w:r>
      <w:r w:rsidR="00D310F5" w:rsidRPr="001E2109">
        <w:rPr>
          <w:rStyle w:val="desc"/>
          <w:bCs/>
        </w:rPr>
        <w:t xml:space="preserve"> </w:t>
      </w:r>
      <w:r w:rsidR="00D310F5" w:rsidRPr="004D62CF">
        <w:rPr>
          <w:rStyle w:val="desc"/>
          <w:bCs/>
        </w:rPr>
        <w:t>javaslom az alábbi kiemelt kiadási előirányzatok közötti átcsoportosítást:</w:t>
      </w:r>
    </w:p>
    <w:p w14:paraId="4FC028A2" w14:textId="29728FDE" w:rsidR="00D310F5" w:rsidRPr="004D62CF" w:rsidRDefault="00D310F5" w:rsidP="00D310F5">
      <w:pPr>
        <w:numPr>
          <w:ilvl w:val="0"/>
          <w:numId w:val="35"/>
        </w:numPr>
        <w:tabs>
          <w:tab w:val="right" w:pos="9000"/>
        </w:tabs>
        <w:jc w:val="both"/>
        <w:rPr>
          <w:color w:val="000000"/>
        </w:rPr>
      </w:pPr>
      <w:r w:rsidRPr="004D62CF">
        <w:rPr>
          <w:color w:val="000000"/>
        </w:rPr>
        <w:t>Személyi juttatások (K1 rovat)</w:t>
      </w:r>
      <w:r w:rsidRPr="004D62CF">
        <w:rPr>
          <w:color w:val="000000"/>
        </w:rPr>
        <w:tab/>
        <w:t>- 5 000 000 Ft</w:t>
      </w:r>
    </w:p>
    <w:p w14:paraId="19E3AE03" w14:textId="2401C320" w:rsidR="00D310F5" w:rsidRPr="004D62CF" w:rsidRDefault="00D310F5" w:rsidP="00D310F5">
      <w:pPr>
        <w:numPr>
          <w:ilvl w:val="0"/>
          <w:numId w:val="35"/>
        </w:numPr>
        <w:tabs>
          <w:tab w:val="right" w:pos="9000"/>
        </w:tabs>
        <w:jc w:val="both"/>
        <w:rPr>
          <w:color w:val="000000"/>
        </w:rPr>
      </w:pPr>
      <w:r w:rsidRPr="004D62CF">
        <w:rPr>
          <w:color w:val="000000"/>
        </w:rPr>
        <w:t>Munkaadókat terhelő járulékok (K2 rovat)</w:t>
      </w:r>
      <w:r w:rsidRPr="004D62CF">
        <w:rPr>
          <w:color w:val="000000"/>
        </w:rPr>
        <w:tab/>
        <w:t>- 1 000 000 Ft</w:t>
      </w:r>
    </w:p>
    <w:p w14:paraId="4E9776CA" w14:textId="22C8180B" w:rsidR="00D310F5" w:rsidRPr="004D62CF" w:rsidRDefault="00D310F5" w:rsidP="00D310F5">
      <w:pPr>
        <w:numPr>
          <w:ilvl w:val="0"/>
          <w:numId w:val="35"/>
        </w:numPr>
        <w:tabs>
          <w:tab w:val="right" w:pos="9000"/>
        </w:tabs>
        <w:jc w:val="both"/>
        <w:rPr>
          <w:color w:val="000000"/>
        </w:rPr>
      </w:pPr>
      <w:r w:rsidRPr="004D62CF">
        <w:rPr>
          <w:color w:val="000000"/>
        </w:rPr>
        <w:t>Dologi kiadások (K3 rovat)</w:t>
      </w:r>
      <w:r w:rsidRPr="004D62CF">
        <w:rPr>
          <w:color w:val="000000"/>
        </w:rPr>
        <w:tab/>
        <w:t>- 5 0</w:t>
      </w:r>
      <w:r w:rsidR="00970A3A" w:rsidRPr="004D62CF">
        <w:rPr>
          <w:color w:val="000000"/>
        </w:rPr>
        <w:t>5</w:t>
      </w:r>
      <w:r w:rsidRPr="004D62CF">
        <w:rPr>
          <w:color w:val="000000"/>
        </w:rPr>
        <w:t>0 000 Ft</w:t>
      </w:r>
    </w:p>
    <w:p w14:paraId="3C4867F6" w14:textId="5B0BCF5E" w:rsidR="00D310F5" w:rsidRPr="004D62CF" w:rsidRDefault="00D310F5" w:rsidP="00D310F5">
      <w:pPr>
        <w:numPr>
          <w:ilvl w:val="0"/>
          <w:numId w:val="35"/>
        </w:numPr>
        <w:tabs>
          <w:tab w:val="right" w:pos="9000"/>
        </w:tabs>
        <w:jc w:val="both"/>
        <w:rPr>
          <w:color w:val="000000"/>
        </w:rPr>
      </w:pPr>
      <w:r w:rsidRPr="004D62CF">
        <w:rPr>
          <w:color w:val="000000"/>
        </w:rPr>
        <w:t>Egyéb működési célú kiadások (K5 rovat, elnöki keret)</w:t>
      </w:r>
      <w:r w:rsidRPr="004D62CF">
        <w:rPr>
          <w:color w:val="000000"/>
        </w:rPr>
        <w:tab/>
        <w:t>- 3 000 000 Ft</w:t>
      </w:r>
    </w:p>
    <w:p w14:paraId="23B50B16" w14:textId="2E5A030E" w:rsidR="00D310F5" w:rsidRPr="004D62CF" w:rsidRDefault="00D310F5" w:rsidP="00D310F5">
      <w:pPr>
        <w:numPr>
          <w:ilvl w:val="0"/>
          <w:numId w:val="35"/>
        </w:numPr>
        <w:tabs>
          <w:tab w:val="right" w:pos="9000"/>
        </w:tabs>
        <w:jc w:val="both"/>
        <w:rPr>
          <w:color w:val="000000"/>
        </w:rPr>
      </w:pPr>
      <w:r w:rsidRPr="004D62CF">
        <w:rPr>
          <w:color w:val="000000"/>
        </w:rPr>
        <w:t xml:space="preserve">Beruházások (K6 rovat, </w:t>
      </w:r>
      <w:r w:rsidRPr="004D62CF">
        <w:rPr>
          <w:color w:val="000000"/>
          <w:sz w:val="22"/>
          <w:szCs w:val="22"/>
        </w:rPr>
        <w:t>tárgyi, informatikai eszközök, bútorok beszerzése</w:t>
      </w:r>
      <w:r w:rsidRPr="004D62CF">
        <w:rPr>
          <w:color w:val="000000"/>
        </w:rPr>
        <w:t>)</w:t>
      </w:r>
      <w:r w:rsidRPr="004D62CF">
        <w:rPr>
          <w:color w:val="000000"/>
        </w:rPr>
        <w:tab/>
        <w:t>- 1 524 000 Ft</w:t>
      </w:r>
    </w:p>
    <w:p w14:paraId="1C81E810" w14:textId="13152146" w:rsidR="00D310F5" w:rsidRPr="004D62CF" w:rsidRDefault="00D310F5" w:rsidP="00D310F5">
      <w:pPr>
        <w:numPr>
          <w:ilvl w:val="0"/>
          <w:numId w:val="35"/>
        </w:numPr>
        <w:tabs>
          <w:tab w:val="right" w:pos="9000"/>
        </w:tabs>
        <w:jc w:val="both"/>
        <w:rPr>
          <w:color w:val="000000"/>
        </w:rPr>
      </w:pPr>
      <w:r w:rsidRPr="004D62CF">
        <w:rPr>
          <w:color w:val="000000"/>
        </w:rPr>
        <w:t>Finanszírozási kiadások (</w:t>
      </w:r>
      <w:r w:rsidRPr="004D62CF">
        <w:rPr>
          <w:color w:val="000000"/>
          <w:sz w:val="23"/>
          <w:szCs w:val="23"/>
        </w:rPr>
        <w:t>K9 rovat, intézményfinanszírozás</w:t>
      </w:r>
      <w:r w:rsidRPr="004D62CF">
        <w:rPr>
          <w:color w:val="000000"/>
        </w:rPr>
        <w:t>)</w:t>
      </w:r>
      <w:r w:rsidRPr="004D62CF">
        <w:rPr>
          <w:color w:val="000000"/>
        </w:rPr>
        <w:tab/>
        <w:t>- 38 500 000 Ft</w:t>
      </w:r>
    </w:p>
    <w:p w14:paraId="55B8FE9B" w14:textId="77777777" w:rsidR="00970A3A" w:rsidRPr="004D62CF" w:rsidRDefault="00970A3A" w:rsidP="00970A3A">
      <w:pPr>
        <w:numPr>
          <w:ilvl w:val="0"/>
          <w:numId w:val="35"/>
        </w:numPr>
        <w:tabs>
          <w:tab w:val="right" w:pos="9000"/>
        </w:tabs>
        <w:jc w:val="both"/>
        <w:rPr>
          <w:color w:val="000000"/>
        </w:rPr>
      </w:pPr>
      <w:r w:rsidRPr="004D62CF">
        <w:rPr>
          <w:color w:val="000000"/>
        </w:rPr>
        <w:t>Dologi kiadások (K3 rovat, Tisza-tó Fejlesztési Tanács tagdíj)</w:t>
      </w:r>
      <w:r w:rsidRPr="004D62CF">
        <w:rPr>
          <w:color w:val="000000"/>
        </w:rPr>
        <w:tab/>
        <w:t>50 000 Ft</w:t>
      </w:r>
    </w:p>
    <w:p w14:paraId="1AF74931" w14:textId="470DECE5" w:rsidR="00D310F5" w:rsidRPr="004D62CF" w:rsidRDefault="00D310F5" w:rsidP="00D310F5">
      <w:pPr>
        <w:numPr>
          <w:ilvl w:val="0"/>
          <w:numId w:val="35"/>
        </w:numPr>
        <w:tabs>
          <w:tab w:val="right" w:pos="9000"/>
        </w:tabs>
        <w:jc w:val="both"/>
        <w:rPr>
          <w:color w:val="000000"/>
        </w:rPr>
      </w:pPr>
      <w:bookmarkStart w:id="6" w:name="_Hlk208938261"/>
      <w:r w:rsidRPr="004D62CF">
        <w:rPr>
          <w:color w:val="000000"/>
        </w:rPr>
        <w:t>Egyéb működési célú kiadások (K5 rovat, általános tartalék)</w:t>
      </w:r>
      <w:r w:rsidRPr="004D62CF">
        <w:rPr>
          <w:color w:val="000000"/>
        </w:rPr>
        <w:tab/>
      </w:r>
      <w:r w:rsidR="00970A3A" w:rsidRPr="004D62CF">
        <w:rPr>
          <w:color w:val="000000"/>
        </w:rPr>
        <w:t>54</w:t>
      </w:r>
      <w:r w:rsidRPr="004D62CF">
        <w:rPr>
          <w:color w:val="000000"/>
        </w:rPr>
        <w:t> 0</w:t>
      </w:r>
      <w:r w:rsidR="00970A3A" w:rsidRPr="004D62CF">
        <w:rPr>
          <w:color w:val="000000"/>
        </w:rPr>
        <w:t>24</w:t>
      </w:r>
      <w:r w:rsidRPr="004D62CF">
        <w:rPr>
          <w:color w:val="000000"/>
        </w:rPr>
        <w:t> 000 Ft</w:t>
      </w:r>
    </w:p>
    <w:bookmarkEnd w:id="6"/>
    <w:p w14:paraId="17F10214" w14:textId="425B4A96" w:rsidR="000B5667" w:rsidRPr="004D62CF" w:rsidRDefault="000B5667" w:rsidP="00C66E52">
      <w:pPr>
        <w:jc w:val="both"/>
      </w:pPr>
    </w:p>
    <w:bookmarkEnd w:id="3"/>
    <w:p w14:paraId="7319D994" w14:textId="5C19409B" w:rsidR="00D01B60" w:rsidRPr="004D62CF" w:rsidRDefault="00970A3A" w:rsidP="0014621A">
      <w:pPr>
        <w:jc w:val="both"/>
      </w:pPr>
      <w:r w:rsidRPr="004D62CF">
        <w:rPr>
          <w:b/>
          <w:bCs/>
        </w:rPr>
        <w:t>6</w:t>
      </w:r>
      <w:r w:rsidR="00A41194" w:rsidRPr="004D62CF">
        <w:rPr>
          <w:b/>
          <w:bCs/>
        </w:rPr>
        <w:t>.</w:t>
      </w:r>
      <w:r w:rsidR="00A41194" w:rsidRPr="004D62CF">
        <w:t xml:space="preserve"> </w:t>
      </w:r>
      <w:r w:rsidR="0014621A" w:rsidRPr="004D62CF">
        <w:t xml:space="preserve">A </w:t>
      </w:r>
      <w:r w:rsidRPr="004D62CF">
        <w:t>CULTURAL LIVING LAB (Kultúra) pályázat vonatkozásában elkészült a csarnok építésére vonatkozó engedélyes és kiviteli tervdokumentáció. A kiviteli tervdokumentáció árazott költségvetése alapján a csarnok kivitelezése (valamennyi hozzá kapcsolódó költséggel együtt) várhatóan 255 663 170 Ft lesz. A pályázat jelenlegi költségvetését tekintve további 166 861 542 Ft összegű saját forrás biztosítása szükséges a csarnok megépítéséhez. Ez a többlet összeg a pályázat költségvetésében – az egyéb szakmai tevékenységekhez kapcsolódó beszerzések lefolytatását követően</w:t>
      </w:r>
      <w:r w:rsidR="00D01B60" w:rsidRPr="004D62CF">
        <w:t>, előzetes</w:t>
      </w:r>
      <w:r w:rsidRPr="004D62CF">
        <w:t xml:space="preserve"> számításaink </w:t>
      </w:r>
      <w:r w:rsidR="00D01B60" w:rsidRPr="004D62CF">
        <w:t>alapján</w:t>
      </w:r>
      <w:r w:rsidRPr="004D62CF">
        <w:t xml:space="preserve"> jelentkező megtakarítás</w:t>
      </w:r>
      <w:r w:rsidR="00D01B60" w:rsidRPr="004D62CF">
        <w:t>ból</w:t>
      </w:r>
      <w:r w:rsidRPr="004D62CF">
        <w:t xml:space="preserve"> –</w:t>
      </w:r>
      <w:r w:rsidR="00D01B60" w:rsidRPr="004D62CF">
        <w:t xml:space="preserve"> </w:t>
      </w:r>
      <w:r w:rsidRPr="004D62CF">
        <w:t xml:space="preserve">később átcsoportosítható </w:t>
      </w:r>
      <w:r w:rsidR="00D01B60" w:rsidRPr="004D62CF">
        <w:t>lesz a csarnok kivitelezésére, így a saját forrás bevonása várhatóan csak ideiglenesen</w:t>
      </w:r>
      <w:r w:rsidRPr="004D62CF">
        <w:t xml:space="preserve"> </w:t>
      </w:r>
      <w:r w:rsidR="00D01B60" w:rsidRPr="004D62CF">
        <w:t>szükséges, melyet a mielőbbi közbeszerzési eljárás megindításához szükséges fedezet igazolás indokol. A saját forrás ideiglenes bevonása a 2025. évi költségvetés biztonságos végrehajtását nem veszélyezteti, a költségvetés végrehajtása és finanszírozása így is biztosított. Fentiek alapján az alábbi kiemelt kiadási előirányzatok közötti átcsoportosítást javaslom:</w:t>
      </w:r>
    </w:p>
    <w:p w14:paraId="762B8D97" w14:textId="3A5A0DAA" w:rsidR="00D01B60" w:rsidRPr="004D62CF" w:rsidRDefault="00D01B60" w:rsidP="00D01B60">
      <w:pPr>
        <w:numPr>
          <w:ilvl w:val="0"/>
          <w:numId w:val="35"/>
        </w:numPr>
        <w:tabs>
          <w:tab w:val="right" w:pos="9000"/>
        </w:tabs>
        <w:jc w:val="both"/>
        <w:rPr>
          <w:color w:val="000000"/>
        </w:rPr>
      </w:pPr>
      <w:r w:rsidRPr="004D62CF">
        <w:rPr>
          <w:color w:val="000000"/>
        </w:rPr>
        <w:t>Egyéb működési célú kiadások (K5 rovat, általános tartalék)</w:t>
      </w:r>
      <w:r w:rsidRPr="004D62CF">
        <w:rPr>
          <w:color w:val="000000"/>
        </w:rPr>
        <w:tab/>
        <w:t>- 166 861 542 Ft</w:t>
      </w:r>
    </w:p>
    <w:p w14:paraId="46F31E8A" w14:textId="1B4A661B" w:rsidR="00D01B60" w:rsidRPr="004D62CF" w:rsidRDefault="00D01B60" w:rsidP="00D01B60">
      <w:pPr>
        <w:numPr>
          <w:ilvl w:val="0"/>
          <w:numId w:val="35"/>
        </w:numPr>
        <w:tabs>
          <w:tab w:val="right" w:pos="9000"/>
        </w:tabs>
        <w:jc w:val="both"/>
        <w:rPr>
          <w:color w:val="000000"/>
        </w:rPr>
      </w:pPr>
      <w:r w:rsidRPr="004D62CF">
        <w:rPr>
          <w:color w:val="000000"/>
        </w:rPr>
        <w:t>Beruházások (K6 rovat, csarnok épület tervezése és kivitelezése)</w:t>
      </w:r>
      <w:r w:rsidRPr="004D62CF">
        <w:rPr>
          <w:color w:val="000000"/>
        </w:rPr>
        <w:tab/>
        <w:t>166 861 542 Ft</w:t>
      </w:r>
    </w:p>
    <w:p w14:paraId="4317EB06" w14:textId="77777777" w:rsidR="00D01B60" w:rsidRPr="004D62CF" w:rsidRDefault="00D01B60" w:rsidP="0014621A">
      <w:pPr>
        <w:jc w:val="both"/>
      </w:pPr>
    </w:p>
    <w:p w14:paraId="2BE7EA26" w14:textId="77777777" w:rsidR="001767DF" w:rsidRPr="004D62CF" w:rsidRDefault="001767DF" w:rsidP="001767DF">
      <w:pPr>
        <w:tabs>
          <w:tab w:val="right" w:pos="9000"/>
        </w:tabs>
        <w:jc w:val="both"/>
        <w:rPr>
          <w:color w:val="000000"/>
        </w:rPr>
      </w:pPr>
    </w:p>
    <w:p w14:paraId="34A9138C" w14:textId="77777777" w:rsidR="00E51F4A" w:rsidRPr="004D62CF" w:rsidRDefault="001767DF" w:rsidP="001767DF">
      <w:pPr>
        <w:jc w:val="both"/>
        <w:rPr>
          <w:color w:val="000000" w:themeColor="text1"/>
        </w:rPr>
      </w:pPr>
      <w:r w:rsidRPr="004D62CF">
        <w:rPr>
          <w:b/>
          <w:bCs/>
          <w:color w:val="000000" w:themeColor="text1"/>
        </w:rPr>
        <w:t>7.</w:t>
      </w:r>
      <w:r w:rsidRPr="004D62CF">
        <w:rPr>
          <w:color w:val="000000" w:themeColor="text1"/>
        </w:rPr>
        <w:t xml:space="preserve"> </w:t>
      </w:r>
      <w:r w:rsidR="00E51F4A" w:rsidRPr="004D62CF">
        <w:rPr>
          <w:color w:val="000000" w:themeColor="text1"/>
        </w:rPr>
        <w:t xml:space="preserve">Hajdú-Bihar Vármegye Önkormányzata 2025. évi költségvetése annak májusi módosítását követően két alkalommal került elnöki hatáskörben módosításra. </w:t>
      </w:r>
    </w:p>
    <w:p w14:paraId="31436FFD" w14:textId="77777777" w:rsidR="00DC6990" w:rsidRPr="004D62CF" w:rsidRDefault="00E51F4A" w:rsidP="001767DF">
      <w:pPr>
        <w:jc w:val="both"/>
        <w:rPr>
          <w:color w:val="000000" w:themeColor="text1"/>
        </w:rPr>
      </w:pPr>
      <w:bookmarkStart w:id="7" w:name="_Hlk208995391"/>
      <w:r w:rsidRPr="004D62CF">
        <w:rPr>
          <w:color w:val="000000" w:themeColor="text1"/>
        </w:rPr>
        <w:t xml:space="preserve">A </w:t>
      </w:r>
      <w:r w:rsidRPr="004D62CF">
        <w:rPr>
          <w:b/>
          <w:bCs/>
          <w:color w:val="000000" w:themeColor="text1"/>
        </w:rPr>
        <w:t>25/2025. (VI. 27.) elnöki határozat</w:t>
      </w:r>
      <w:r w:rsidRPr="004D62CF">
        <w:rPr>
          <w:color w:val="000000" w:themeColor="text1"/>
        </w:rPr>
        <w:t xml:space="preserve"> alapján a közgyűlés 81/2025. (VI. 27.) határozata 4. pontjának eleget téve a Hajdú-Bihar Vármegyei Fejlesztési Ügynökség Nonprofit Kft. részére biztosított tagi kölcsön összege került előirányzatosításra a költségvetésben, </w:t>
      </w:r>
      <w:r w:rsidR="00DC6990" w:rsidRPr="004D62CF">
        <w:rPr>
          <w:color w:val="000000" w:themeColor="text1"/>
        </w:rPr>
        <w:t>továbbá a felülvizsgált finanszírozás alapján</w:t>
      </w:r>
      <w:r w:rsidRPr="004D62CF">
        <w:rPr>
          <w:color w:val="000000" w:themeColor="text1"/>
        </w:rPr>
        <w:t xml:space="preserve"> </w:t>
      </w:r>
      <w:r w:rsidR="00DC6990" w:rsidRPr="004D62CF">
        <w:rPr>
          <w:color w:val="000000" w:themeColor="text1"/>
        </w:rPr>
        <w:t xml:space="preserve">további </w:t>
      </w:r>
      <w:r w:rsidRPr="004D62CF">
        <w:rPr>
          <w:color w:val="000000" w:themeColor="text1"/>
        </w:rPr>
        <w:t>értékpapír vásárlás</w:t>
      </w:r>
      <w:r w:rsidR="00DC6990" w:rsidRPr="004D62CF">
        <w:rPr>
          <w:color w:val="000000" w:themeColor="text1"/>
        </w:rPr>
        <w:t>ra nyílt lehetőség, melyre a szükséges fedezet biztosításra került. Fentiek alapján a 25/2025. (VI. 27.) elnöki határozat alapján az alábbi bevételi és kiadási előirányzatok módosítása szükséges:</w:t>
      </w:r>
    </w:p>
    <w:bookmarkEnd w:id="7"/>
    <w:p w14:paraId="1FEF71BD" w14:textId="27F9A340" w:rsidR="00DC6990" w:rsidRPr="004D62CF" w:rsidRDefault="00DC6990" w:rsidP="00DC6990">
      <w:pPr>
        <w:pStyle w:val="Listaszerbekezds"/>
        <w:numPr>
          <w:ilvl w:val="0"/>
          <w:numId w:val="52"/>
        </w:numPr>
        <w:tabs>
          <w:tab w:val="right" w:pos="9000"/>
        </w:tabs>
        <w:jc w:val="both"/>
        <w:rPr>
          <w:color w:val="000000"/>
        </w:rPr>
      </w:pPr>
      <w:r w:rsidRPr="004D62CF">
        <w:rPr>
          <w:color w:val="000000"/>
        </w:rPr>
        <w:t>Egyéb működési célú kiadások (K5 rovat (tagi kölcsön nyújtása)):</w:t>
      </w:r>
      <w:r w:rsidRPr="004D62CF">
        <w:rPr>
          <w:color w:val="000000"/>
        </w:rPr>
        <w:tab/>
      </w:r>
      <w:r w:rsidRPr="004D62CF">
        <w:t xml:space="preserve">25 000 000 Ft </w:t>
      </w:r>
    </w:p>
    <w:p w14:paraId="3FEB14C9" w14:textId="1283A0FB" w:rsidR="00DC6990" w:rsidRPr="004D62CF" w:rsidRDefault="00DC6990" w:rsidP="00DC6990">
      <w:pPr>
        <w:pStyle w:val="Listaszerbekezds"/>
        <w:numPr>
          <w:ilvl w:val="0"/>
          <w:numId w:val="52"/>
        </w:numPr>
        <w:tabs>
          <w:tab w:val="right" w:pos="9000"/>
        </w:tabs>
        <w:jc w:val="both"/>
        <w:rPr>
          <w:color w:val="000000"/>
        </w:rPr>
      </w:pPr>
      <w:r w:rsidRPr="004D62CF">
        <w:rPr>
          <w:color w:val="000000"/>
        </w:rPr>
        <w:t xml:space="preserve">Működési célú átvett pénzeszközök </w:t>
      </w:r>
      <w:r w:rsidRPr="004D62CF">
        <w:rPr>
          <w:color w:val="000000"/>
          <w:sz w:val="23"/>
          <w:szCs w:val="23"/>
        </w:rPr>
        <w:t>(</w:t>
      </w:r>
      <w:r w:rsidRPr="004D62CF">
        <w:rPr>
          <w:color w:val="000000"/>
          <w:sz w:val="22"/>
          <w:szCs w:val="22"/>
        </w:rPr>
        <w:t>B6 rovat (</w:t>
      </w:r>
      <w:r w:rsidRPr="004D62CF">
        <w:rPr>
          <w:color w:val="000000"/>
          <w:sz w:val="20"/>
          <w:szCs w:val="20"/>
        </w:rPr>
        <w:t>tagi kölcsön visszafizetése</w:t>
      </w:r>
      <w:r w:rsidRPr="004D62CF">
        <w:rPr>
          <w:color w:val="000000"/>
          <w:sz w:val="23"/>
          <w:szCs w:val="23"/>
        </w:rPr>
        <w:t>)):</w:t>
      </w:r>
      <w:r w:rsidRPr="004D62CF">
        <w:rPr>
          <w:color w:val="000000"/>
        </w:rPr>
        <w:tab/>
      </w:r>
      <w:r w:rsidRPr="004D62CF">
        <w:t>25 000 000 Ft</w:t>
      </w:r>
    </w:p>
    <w:p w14:paraId="76E97DA0" w14:textId="77777777" w:rsidR="00DC6990" w:rsidRPr="004D62CF" w:rsidRDefault="00DC6990" w:rsidP="00DC6990">
      <w:pPr>
        <w:numPr>
          <w:ilvl w:val="0"/>
          <w:numId w:val="35"/>
        </w:numPr>
        <w:tabs>
          <w:tab w:val="right" w:pos="9000"/>
        </w:tabs>
        <w:jc w:val="both"/>
        <w:rPr>
          <w:color w:val="000000"/>
        </w:rPr>
      </w:pPr>
      <w:r w:rsidRPr="004D62CF">
        <w:rPr>
          <w:color w:val="000000"/>
        </w:rPr>
        <w:t>Finanszírozási kiadások (K9 rovat, belföldi értékpapírok kiadásai)</w:t>
      </w:r>
      <w:r w:rsidRPr="004D62CF">
        <w:rPr>
          <w:color w:val="000000"/>
        </w:rPr>
        <w:tab/>
        <w:t>200 000 000 Ft</w:t>
      </w:r>
    </w:p>
    <w:p w14:paraId="76854AD3" w14:textId="77777777" w:rsidR="00DC6990" w:rsidRPr="004D62CF" w:rsidRDefault="00DC6990" w:rsidP="00DC6990">
      <w:pPr>
        <w:numPr>
          <w:ilvl w:val="0"/>
          <w:numId w:val="35"/>
        </w:numPr>
        <w:tabs>
          <w:tab w:val="right" w:pos="9000"/>
        </w:tabs>
        <w:jc w:val="both"/>
        <w:rPr>
          <w:color w:val="000000"/>
        </w:rPr>
      </w:pPr>
      <w:r w:rsidRPr="004D62CF">
        <w:rPr>
          <w:color w:val="000000"/>
        </w:rPr>
        <w:t>Dologi kiadások (K3 rovat (felhalmozott kamat elszámolása))</w:t>
      </w:r>
      <w:r w:rsidRPr="004D62CF">
        <w:rPr>
          <w:color w:val="000000"/>
        </w:rPr>
        <w:tab/>
      </w:r>
      <w:r w:rsidRPr="004D62CF">
        <w:t xml:space="preserve">10 115 000 Ft </w:t>
      </w:r>
    </w:p>
    <w:p w14:paraId="72946979" w14:textId="77777777" w:rsidR="00DC6990" w:rsidRPr="004D62CF" w:rsidRDefault="00DC6990" w:rsidP="00DC6990">
      <w:pPr>
        <w:numPr>
          <w:ilvl w:val="0"/>
          <w:numId w:val="35"/>
        </w:numPr>
        <w:tabs>
          <w:tab w:val="right" w:pos="9000"/>
        </w:tabs>
        <w:jc w:val="both"/>
        <w:rPr>
          <w:color w:val="000000"/>
        </w:rPr>
      </w:pPr>
      <w:r w:rsidRPr="004D62CF">
        <w:rPr>
          <w:color w:val="000000"/>
        </w:rPr>
        <w:t>Finanszírozási bevételek (B8 rovat, belföldi értékpapírok bevételei)</w:t>
      </w:r>
      <w:r w:rsidRPr="004D62CF">
        <w:rPr>
          <w:color w:val="000000"/>
        </w:rPr>
        <w:tab/>
        <w:t>200 000 000 Ft</w:t>
      </w:r>
    </w:p>
    <w:p w14:paraId="429F4BA8" w14:textId="77777777" w:rsidR="00DC6990" w:rsidRPr="004D62CF" w:rsidRDefault="00DC6990" w:rsidP="00DC6990">
      <w:pPr>
        <w:numPr>
          <w:ilvl w:val="0"/>
          <w:numId w:val="35"/>
        </w:numPr>
        <w:tabs>
          <w:tab w:val="right" w:pos="9000"/>
        </w:tabs>
        <w:jc w:val="both"/>
        <w:rPr>
          <w:color w:val="000000"/>
        </w:rPr>
      </w:pPr>
      <w:r w:rsidRPr="004D62CF">
        <w:rPr>
          <w:color w:val="000000"/>
        </w:rPr>
        <w:t>Működési bevételek (B4 rovat (felhalmozott kamat elszámolása)</w:t>
      </w:r>
      <w:r w:rsidRPr="004D62CF">
        <w:rPr>
          <w:color w:val="000000"/>
        </w:rPr>
        <w:tab/>
      </w:r>
      <w:r w:rsidRPr="004D62CF">
        <w:t>10 115 000 Ft</w:t>
      </w:r>
    </w:p>
    <w:p w14:paraId="073501A3" w14:textId="77777777" w:rsidR="00DC6990" w:rsidRPr="004D62CF" w:rsidRDefault="00DC6990" w:rsidP="00DC6990">
      <w:pPr>
        <w:tabs>
          <w:tab w:val="right" w:pos="9000"/>
        </w:tabs>
        <w:ind w:left="720"/>
        <w:jc w:val="both"/>
        <w:rPr>
          <w:color w:val="000000"/>
        </w:rPr>
      </w:pPr>
    </w:p>
    <w:p w14:paraId="0AB14146" w14:textId="36E96A8E" w:rsidR="00DC6990" w:rsidRPr="004D62CF" w:rsidRDefault="00DC6990" w:rsidP="00DC6990">
      <w:pPr>
        <w:jc w:val="both"/>
        <w:rPr>
          <w:color w:val="000000" w:themeColor="text1"/>
        </w:rPr>
      </w:pPr>
      <w:r w:rsidRPr="004D62CF">
        <w:rPr>
          <w:color w:val="000000" w:themeColor="text1"/>
        </w:rPr>
        <w:t xml:space="preserve">A </w:t>
      </w:r>
      <w:r w:rsidRPr="004D62CF">
        <w:rPr>
          <w:b/>
          <w:bCs/>
          <w:color w:val="000000" w:themeColor="text1"/>
        </w:rPr>
        <w:t>48/2025. (IX. 11.) elnöki határozat</w:t>
      </w:r>
      <w:r w:rsidRPr="004D62CF">
        <w:rPr>
          <w:color w:val="000000" w:themeColor="text1"/>
        </w:rPr>
        <w:t xml:space="preserve"> alapján a hatékony értékpapír vásárlás érdekében további előirányzat került biztosításra a tárgyévi költségvetésben, melynek megfelelően az alábbi bevételi és kiadási előirányzatok módosítása szükséges:</w:t>
      </w:r>
    </w:p>
    <w:p w14:paraId="3C3266E1" w14:textId="77777777" w:rsidR="00DC6990" w:rsidRPr="004D62CF" w:rsidRDefault="00DC6990" w:rsidP="00DC6990">
      <w:pPr>
        <w:numPr>
          <w:ilvl w:val="0"/>
          <w:numId w:val="35"/>
        </w:numPr>
        <w:tabs>
          <w:tab w:val="right" w:pos="9000"/>
        </w:tabs>
        <w:jc w:val="both"/>
        <w:rPr>
          <w:color w:val="000000"/>
        </w:rPr>
      </w:pPr>
      <w:r w:rsidRPr="004D62CF">
        <w:rPr>
          <w:color w:val="000000"/>
        </w:rPr>
        <w:lastRenderedPageBreak/>
        <w:t>Finanszírozási kiadások (K9 rovat, belföldi értékpapírok kiadásai)</w:t>
      </w:r>
      <w:r w:rsidRPr="004D62CF">
        <w:rPr>
          <w:color w:val="000000"/>
        </w:rPr>
        <w:tab/>
        <w:t>600 000 000 Ft</w:t>
      </w:r>
    </w:p>
    <w:p w14:paraId="74A19250" w14:textId="77777777" w:rsidR="00DC6990" w:rsidRPr="004D62CF" w:rsidRDefault="00DC6990" w:rsidP="00DC6990">
      <w:pPr>
        <w:numPr>
          <w:ilvl w:val="0"/>
          <w:numId w:val="35"/>
        </w:numPr>
        <w:tabs>
          <w:tab w:val="right" w:pos="9000"/>
        </w:tabs>
        <w:jc w:val="both"/>
        <w:rPr>
          <w:color w:val="000000"/>
        </w:rPr>
      </w:pPr>
      <w:r w:rsidRPr="004D62CF">
        <w:rPr>
          <w:color w:val="000000"/>
        </w:rPr>
        <w:t>Dologi kiadások (K3 rovat (felhalmozott kamat elszámolása))</w:t>
      </w:r>
      <w:r w:rsidRPr="004D62CF">
        <w:rPr>
          <w:color w:val="000000"/>
        </w:rPr>
        <w:tab/>
      </w:r>
      <w:r w:rsidRPr="004D62CF">
        <w:t xml:space="preserve">30 000 000 Ft </w:t>
      </w:r>
    </w:p>
    <w:p w14:paraId="757707B6" w14:textId="77777777" w:rsidR="00DC6990" w:rsidRPr="004D62CF" w:rsidRDefault="00DC6990" w:rsidP="00DC6990">
      <w:pPr>
        <w:numPr>
          <w:ilvl w:val="0"/>
          <w:numId w:val="35"/>
        </w:numPr>
        <w:tabs>
          <w:tab w:val="right" w:pos="9000"/>
        </w:tabs>
        <w:jc w:val="both"/>
        <w:rPr>
          <w:color w:val="000000"/>
        </w:rPr>
      </w:pPr>
      <w:r w:rsidRPr="004D62CF">
        <w:rPr>
          <w:color w:val="000000"/>
        </w:rPr>
        <w:t>Finanszírozási bevételek (B8 rovat, belföldi értékpapírok bevételei)</w:t>
      </w:r>
      <w:r w:rsidRPr="004D62CF">
        <w:rPr>
          <w:color w:val="000000"/>
        </w:rPr>
        <w:tab/>
        <w:t>600 000 000 Ft</w:t>
      </w:r>
    </w:p>
    <w:p w14:paraId="726FCCAC" w14:textId="77777777" w:rsidR="00DC6990" w:rsidRPr="004D62CF" w:rsidRDefault="00DC6990" w:rsidP="00DC6990">
      <w:pPr>
        <w:numPr>
          <w:ilvl w:val="0"/>
          <w:numId w:val="35"/>
        </w:numPr>
        <w:tabs>
          <w:tab w:val="right" w:pos="9000"/>
        </w:tabs>
        <w:jc w:val="both"/>
        <w:rPr>
          <w:color w:val="000000"/>
        </w:rPr>
      </w:pPr>
      <w:r w:rsidRPr="004D62CF">
        <w:rPr>
          <w:color w:val="000000"/>
        </w:rPr>
        <w:t>Működési bevételek (B4 rovat (felhalmozott kamat elszámolása)</w:t>
      </w:r>
      <w:r w:rsidRPr="004D62CF">
        <w:rPr>
          <w:color w:val="000000"/>
        </w:rPr>
        <w:tab/>
      </w:r>
      <w:r w:rsidRPr="004D62CF">
        <w:t>30 000 000 Ft</w:t>
      </w:r>
    </w:p>
    <w:p w14:paraId="00579D19" w14:textId="77777777" w:rsidR="00DC6990" w:rsidRPr="004D62CF" w:rsidRDefault="00DC6990" w:rsidP="00DC6990">
      <w:pPr>
        <w:jc w:val="both"/>
        <w:rPr>
          <w:color w:val="000000" w:themeColor="text1"/>
        </w:rPr>
      </w:pPr>
    </w:p>
    <w:p w14:paraId="17180CB6" w14:textId="2DC8BD44" w:rsidR="00E51F4A" w:rsidRPr="004D62CF" w:rsidRDefault="0071705B" w:rsidP="001767DF">
      <w:pPr>
        <w:jc w:val="both"/>
        <w:rPr>
          <w:color w:val="000000" w:themeColor="text1"/>
        </w:rPr>
      </w:pPr>
      <w:r w:rsidRPr="004D62CF">
        <w:rPr>
          <w:color w:val="000000" w:themeColor="text1"/>
        </w:rPr>
        <w:t>(A 25/2025. (VI. 27.) elnöki határozat a hozzá kapcsolódó előterjesztéssel együtt jelen előterjesztés 1. számú, a 48/2025. (IX. 11.) elnöki határozat a hozzá kapcsolódó előterjesztéssel együtt a 2. számú mellékletét képezi.)</w:t>
      </w:r>
    </w:p>
    <w:p w14:paraId="589FE3DB" w14:textId="77777777" w:rsidR="00E51F4A" w:rsidRPr="004D62CF" w:rsidRDefault="00E51F4A" w:rsidP="001767DF">
      <w:pPr>
        <w:jc w:val="both"/>
        <w:rPr>
          <w:color w:val="000000" w:themeColor="text1"/>
        </w:rPr>
      </w:pPr>
    </w:p>
    <w:p w14:paraId="0C02F820" w14:textId="68F5A051" w:rsidR="00E555D1" w:rsidRPr="004D62CF" w:rsidRDefault="00E555D1" w:rsidP="006C1E87"/>
    <w:p w14:paraId="49E01962" w14:textId="77777777" w:rsidR="00740A89" w:rsidRPr="004D62CF" w:rsidRDefault="00740A89" w:rsidP="00740A89">
      <w:pPr>
        <w:numPr>
          <w:ilvl w:val="0"/>
          <w:numId w:val="31"/>
        </w:numPr>
        <w:jc w:val="center"/>
        <w:rPr>
          <w:b/>
          <w:color w:val="000000"/>
        </w:rPr>
      </w:pPr>
      <w:r w:rsidRPr="004D62CF">
        <w:rPr>
          <w:b/>
          <w:color w:val="000000"/>
        </w:rPr>
        <w:t>Az Önkormányzati Hivatal költségvetését érintő módosítás</w:t>
      </w:r>
    </w:p>
    <w:p w14:paraId="353AB1A0" w14:textId="77777777" w:rsidR="00740A89" w:rsidRPr="004D62CF" w:rsidRDefault="00740A89" w:rsidP="00740A89">
      <w:pPr>
        <w:ind w:left="720"/>
        <w:jc w:val="center"/>
        <w:rPr>
          <w:color w:val="000000"/>
        </w:rPr>
      </w:pPr>
      <w:r w:rsidRPr="004D62CF">
        <w:rPr>
          <w:color w:val="000000"/>
        </w:rPr>
        <w:t>(a rendelettervezet 3. melléklete)</w:t>
      </w:r>
    </w:p>
    <w:p w14:paraId="7689FD31" w14:textId="77777777" w:rsidR="0071705B" w:rsidRPr="004D62CF" w:rsidRDefault="0071705B" w:rsidP="00740A89">
      <w:pPr>
        <w:ind w:left="720"/>
        <w:jc w:val="center"/>
        <w:rPr>
          <w:color w:val="000000"/>
        </w:rPr>
      </w:pPr>
    </w:p>
    <w:p w14:paraId="06798246" w14:textId="4F542BC8" w:rsidR="0071705B" w:rsidRPr="004D62CF" w:rsidRDefault="007A5A5F" w:rsidP="0071705B">
      <w:pPr>
        <w:jc w:val="both"/>
        <w:rPr>
          <w:color w:val="000000"/>
          <w:sz w:val="23"/>
          <w:szCs w:val="23"/>
        </w:rPr>
      </w:pPr>
      <w:r w:rsidRPr="004D62CF">
        <w:rPr>
          <w:b/>
        </w:rPr>
        <w:t>8</w:t>
      </w:r>
      <w:r w:rsidR="00740A89" w:rsidRPr="004D62CF">
        <w:rPr>
          <w:b/>
        </w:rPr>
        <w:t>.</w:t>
      </w:r>
      <w:r w:rsidR="001B2428" w:rsidRPr="004D62CF">
        <w:t xml:space="preserve"> </w:t>
      </w:r>
      <w:r w:rsidR="0071705B" w:rsidRPr="004D62CF">
        <w:rPr>
          <w:color w:val="000000"/>
          <w:sz w:val="23"/>
          <w:szCs w:val="23"/>
        </w:rPr>
        <w:t>Az önkormányzat költségvetésének 3.</w:t>
      </w:r>
      <w:r w:rsidR="00483921" w:rsidRPr="004D62CF">
        <w:rPr>
          <w:color w:val="000000"/>
          <w:sz w:val="23"/>
          <w:szCs w:val="23"/>
        </w:rPr>
        <w:t>, 4. és</w:t>
      </w:r>
      <w:r w:rsidR="0071705B" w:rsidRPr="004D62CF">
        <w:rPr>
          <w:color w:val="000000"/>
          <w:sz w:val="23"/>
          <w:szCs w:val="23"/>
        </w:rPr>
        <w:t xml:space="preserve"> </w:t>
      </w:r>
      <w:r w:rsidR="00483921" w:rsidRPr="004D62CF">
        <w:rPr>
          <w:color w:val="000000"/>
          <w:sz w:val="23"/>
          <w:szCs w:val="23"/>
        </w:rPr>
        <w:t>5</w:t>
      </w:r>
      <w:r w:rsidR="0071705B" w:rsidRPr="004D62CF">
        <w:rPr>
          <w:color w:val="000000"/>
          <w:sz w:val="23"/>
          <w:szCs w:val="23"/>
        </w:rPr>
        <w:t xml:space="preserve">. pontjai szerinti módosításának hatására </w:t>
      </w:r>
      <w:r w:rsidR="00483921" w:rsidRPr="004D62CF">
        <w:rPr>
          <w:b/>
          <w:bCs/>
          <w:color w:val="000000"/>
          <w:sz w:val="23"/>
          <w:szCs w:val="23"/>
        </w:rPr>
        <w:t>38 472 700</w:t>
      </w:r>
      <w:r w:rsidR="0071705B" w:rsidRPr="004D62CF">
        <w:rPr>
          <w:b/>
          <w:bCs/>
          <w:color w:val="000000"/>
          <w:sz w:val="23"/>
          <w:szCs w:val="23"/>
        </w:rPr>
        <w:t xml:space="preserve"> Ft</w:t>
      </w:r>
      <w:r w:rsidR="0071705B" w:rsidRPr="004D62CF">
        <w:rPr>
          <w:color w:val="000000"/>
          <w:sz w:val="23"/>
          <w:szCs w:val="23"/>
        </w:rPr>
        <w:t xml:space="preserve"> összegben </w:t>
      </w:r>
      <w:r w:rsidR="00483921" w:rsidRPr="004D62CF">
        <w:rPr>
          <w:color w:val="000000"/>
          <w:sz w:val="23"/>
          <w:szCs w:val="23"/>
        </w:rPr>
        <w:t>csökken</w:t>
      </w:r>
      <w:r w:rsidR="0071705B" w:rsidRPr="004D62CF">
        <w:rPr>
          <w:color w:val="000000"/>
          <w:sz w:val="23"/>
          <w:szCs w:val="23"/>
        </w:rPr>
        <w:t xml:space="preserve"> a Finanszírozási bevételek (B8 rovat), azon belül az irányító szervi támogatás folyósítása bevételi előirányzat, és </w:t>
      </w:r>
      <w:r w:rsidR="0071705B" w:rsidRPr="004D62CF">
        <w:rPr>
          <w:sz w:val="23"/>
          <w:szCs w:val="23"/>
        </w:rPr>
        <w:t xml:space="preserve">az alábbi </w:t>
      </w:r>
      <w:r w:rsidR="0071705B" w:rsidRPr="004D62CF">
        <w:rPr>
          <w:color w:val="000000"/>
          <w:sz w:val="23"/>
          <w:szCs w:val="23"/>
        </w:rPr>
        <w:t>kiemelt</w:t>
      </w:r>
      <w:r w:rsidR="00483921" w:rsidRPr="004D62CF">
        <w:rPr>
          <w:color w:val="000000"/>
          <w:sz w:val="23"/>
          <w:szCs w:val="23"/>
        </w:rPr>
        <w:t xml:space="preserve"> kiadási</w:t>
      </w:r>
      <w:r w:rsidR="0071705B" w:rsidRPr="004D62CF">
        <w:rPr>
          <w:color w:val="000000"/>
          <w:sz w:val="23"/>
          <w:szCs w:val="23"/>
        </w:rPr>
        <w:t xml:space="preserve"> előirányzat</w:t>
      </w:r>
      <w:r w:rsidR="00483921" w:rsidRPr="004D62CF">
        <w:rPr>
          <w:color w:val="000000"/>
          <w:sz w:val="23"/>
          <w:szCs w:val="23"/>
        </w:rPr>
        <w:t>ok módosítása</w:t>
      </w:r>
      <w:r w:rsidR="0071705B" w:rsidRPr="004D62CF">
        <w:rPr>
          <w:color w:val="000000"/>
          <w:sz w:val="23"/>
          <w:szCs w:val="23"/>
        </w:rPr>
        <w:t xml:space="preserve"> szükséges</w:t>
      </w:r>
      <w:r w:rsidR="00483921" w:rsidRPr="004D62CF">
        <w:rPr>
          <w:color w:val="000000"/>
          <w:sz w:val="23"/>
          <w:szCs w:val="23"/>
        </w:rPr>
        <w:t xml:space="preserve"> az önkormányzati hivatal költségvetését illetően</w:t>
      </w:r>
      <w:r w:rsidR="0071705B" w:rsidRPr="004D62CF">
        <w:rPr>
          <w:color w:val="000000"/>
          <w:sz w:val="23"/>
          <w:szCs w:val="23"/>
        </w:rPr>
        <w:t>:</w:t>
      </w:r>
    </w:p>
    <w:p w14:paraId="7E877AA3" w14:textId="77777777" w:rsidR="0071705B" w:rsidRPr="004D62CF" w:rsidRDefault="0071705B" w:rsidP="0071705B">
      <w:pPr>
        <w:jc w:val="both"/>
        <w:rPr>
          <w:color w:val="000000"/>
          <w:sz w:val="23"/>
          <w:szCs w:val="23"/>
        </w:rPr>
      </w:pPr>
    </w:p>
    <w:p w14:paraId="2E78BCCC" w14:textId="46F640E0" w:rsidR="0071705B" w:rsidRPr="004D62CF" w:rsidRDefault="00483921" w:rsidP="0071705B">
      <w:pPr>
        <w:keepNext/>
        <w:jc w:val="both"/>
        <w:outlineLvl w:val="0"/>
        <w:rPr>
          <w:sz w:val="23"/>
          <w:szCs w:val="23"/>
          <w:u w:val="single"/>
        </w:rPr>
      </w:pPr>
      <w:r w:rsidRPr="004D62CF">
        <w:rPr>
          <w:sz w:val="23"/>
          <w:szCs w:val="23"/>
          <w:u w:val="single"/>
        </w:rPr>
        <w:t>Versenyképes Járások Program</w:t>
      </w:r>
      <w:r w:rsidR="0071705B" w:rsidRPr="004D62CF">
        <w:rPr>
          <w:sz w:val="23"/>
          <w:szCs w:val="23"/>
          <w:u w:val="single"/>
        </w:rPr>
        <w:t xml:space="preserve"> pályázat vonatkozásában:</w:t>
      </w:r>
    </w:p>
    <w:p w14:paraId="68EFA211" w14:textId="63FA6EF2" w:rsidR="0071705B" w:rsidRPr="004D62CF" w:rsidRDefault="0071705B" w:rsidP="0071705B">
      <w:pPr>
        <w:numPr>
          <w:ilvl w:val="0"/>
          <w:numId w:val="38"/>
        </w:numPr>
        <w:tabs>
          <w:tab w:val="right" w:pos="9000"/>
        </w:tabs>
        <w:jc w:val="both"/>
        <w:rPr>
          <w:color w:val="000000"/>
          <w:sz w:val="23"/>
          <w:szCs w:val="23"/>
        </w:rPr>
      </w:pPr>
      <w:r w:rsidRPr="004D62CF">
        <w:rPr>
          <w:color w:val="000000"/>
          <w:sz w:val="23"/>
          <w:szCs w:val="23"/>
        </w:rPr>
        <w:t>Személyi juttatások (K1 rovat)</w:t>
      </w:r>
      <w:r w:rsidRPr="004D62CF">
        <w:rPr>
          <w:color w:val="000000"/>
          <w:sz w:val="23"/>
          <w:szCs w:val="23"/>
        </w:rPr>
        <w:tab/>
        <w:t>1</w:t>
      </w:r>
      <w:r w:rsidR="00483921" w:rsidRPr="004D62CF">
        <w:rPr>
          <w:color w:val="000000"/>
          <w:sz w:val="23"/>
          <w:szCs w:val="23"/>
        </w:rPr>
        <w:t>0 376 338</w:t>
      </w:r>
      <w:r w:rsidRPr="004D62CF">
        <w:rPr>
          <w:color w:val="000000"/>
          <w:sz w:val="23"/>
          <w:szCs w:val="23"/>
        </w:rPr>
        <w:t xml:space="preserve"> Ft</w:t>
      </w:r>
    </w:p>
    <w:p w14:paraId="4C295CB6" w14:textId="68CC1637" w:rsidR="0071705B" w:rsidRPr="004D62CF" w:rsidRDefault="0071705B" w:rsidP="0071705B">
      <w:pPr>
        <w:numPr>
          <w:ilvl w:val="0"/>
          <w:numId w:val="38"/>
        </w:numPr>
        <w:tabs>
          <w:tab w:val="right" w:pos="9000"/>
        </w:tabs>
        <w:jc w:val="both"/>
        <w:rPr>
          <w:color w:val="000000"/>
          <w:sz w:val="23"/>
          <w:szCs w:val="23"/>
        </w:rPr>
      </w:pPr>
      <w:r w:rsidRPr="004D62CF">
        <w:rPr>
          <w:color w:val="000000"/>
          <w:sz w:val="23"/>
          <w:szCs w:val="23"/>
        </w:rPr>
        <w:t>Munkaadókat terhelő járulékok és szociális hozzájárulási adó (K2 rovat)</w:t>
      </w:r>
      <w:r w:rsidRPr="004D62CF">
        <w:rPr>
          <w:color w:val="000000"/>
          <w:sz w:val="23"/>
          <w:szCs w:val="23"/>
        </w:rPr>
        <w:tab/>
      </w:r>
      <w:r w:rsidR="00483921" w:rsidRPr="004D62CF">
        <w:rPr>
          <w:color w:val="000000"/>
          <w:sz w:val="23"/>
          <w:szCs w:val="23"/>
        </w:rPr>
        <w:t>1 300 962</w:t>
      </w:r>
      <w:r w:rsidRPr="004D62CF">
        <w:rPr>
          <w:color w:val="000000"/>
          <w:sz w:val="23"/>
          <w:szCs w:val="23"/>
        </w:rPr>
        <w:t xml:space="preserve"> Ft</w:t>
      </w:r>
    </w:p>
    <w:p w14:paraId="69D69997" w14:textId="77777777" w:rsidR="0071705B" w:rsidRPr="004D62CF" w:rsidRDefault="0071705B" w:rsidP="0071705B">
      <w:pPr>
        <w:jc w:val="both"/>
        <w:rPr>
          <w:sz w:val="23"/>
          <w:szCs w:val="23"/>
        </w:rPr>
      </w:pPr>
    </w:p>
    <w:p w14:paraId="68CF3023" w14:textId="776FBD88" w:rsidR="0071705B" w:rsidRPr="004D62CF" w:rsidRDefault="00483921" w:rsidP="0071705B">
      <w:pPr>
        <w:keepNext/>
        <w:jc w:val="both"/>
        <w:outlineLvl w:val="0"/>
        <w:rPr>
          <w:sz w:val="23"/>
          <w:szCs w:val="23"/>
          <w:u w:val="single"/>
        </w:rPr>
      </w:pPr>
      <w:r w:rsidRPr="004D62CF">
        <w:rPr>
          <w:u w:val="single"/>
        </w:rPr>
        <w:t xml:space="preserve">CULTURAL LIVING LAB (Kultúra) </w:t>
      </w:r>
      <w:r w:rsidR="0071705B" w:rsidRPr="004D62CF">
        <w:rPr>
          <w:sz w:val="23"/>
          <w:szCs w:val="23"/>
          <w:u w:val="single"/>
        </w:rPr>
        <w:t>pályázat vonatkozásában:</w:t>
      </w:r>
    </w:p>
    <w:p w14:paraId="6716F8EF" w14:textId="4C4AE24A" w:rsidR="00483921" w:rsidRPr="004D62CF" w:rsidRDefault="00483921" w:rsidP="00483921">
      <w:pPr>
        <w:numPr>
          <w:ilvl w:val="0"/>
          <w:numId w:val="38"/>
        </w:numPr>
        <w:tabs>
          <w:tab w:val="right" w:pos="9000"/>
        </w:tabs>
        <w:jc w:val="both"/>
        <w:rPr>
          <w:color w:val="000000"/>
        </w:rPr>
      </w:pPr>
      <w:r w:rsidRPr="004D62CF">
        <w:rPr>
          <w:color w:val="000000"/>
        </w:rPr>
        <w:t>Személyi juttatások (K1 rovat)</w:t>
      </w:r>
      <w:r w:rsidRPr="004D62CF">
        <w:rPr>
          <w:color w:val="000000"/>
        </w:rPr>
        <w:tab/>
        <w:t>- 10 000 000 Ft</w:t>
      </w:r>
    </w:p>
    <w:p w14:paraId="7758D445" w14:textId="09A26B91" w:rsidR="00483921" w:rsidRPr="004D62CF" w:rsidRDefault="00483921" w:rsidP="00483921">
      <w:pPr>
        <w:numPr>
          <w:ilvl w:val="0"/>
          <w:numId w:val="38"/>
        </w:numPr>
        <w:tabs>
          <w:tab w:val="right" w:pos="9000"/>
        </w:tabs>
        <w:jc w:val="both"/>
        <w:rPr>
          <w:color w:val="000000"/>
        </w:rPr>
      </w:pPr>
      <w:r w:rsidRPr="004D62CF">
        <w:rPr>
          <w:color w:val="000000"/>
        </w:rPr>
        <w:t>Munkaadókat terhelő járulékok (K2 rovat)</w:t>
      </w:r>
      <w:r w:rsidRPr="004D62CF">
        <w:rPr>
          <w:color w:val="000000"/>
        </w:rPr>
        <w:tab/>
        <w:t>- 1 300 000 Ft</w:t>
      </w:r>
    </w:p>
    <w:p w14:paraId="25D4470A" w14:textId="0478CDB3" w:rsidR="00483921" w:rsidRPr="004D62CF" w:rsidRDefault="00483921" w:rsidP="00483921">
      <w:pPr>
        <w:numPr>
          <w:ilvl w:val="0"/>
          <w:numId w:val="38"/>
        </w:numPr>
        <w:tabs>
          <w:tab w:val="right" w:pos="9000"/>
        </w:tabs>
        <w:jc w:val="both"/>
        <w:rPr>
          <w:color w:val="000000"/>
        </w:rPr>
      </w:pPr>
      <w:r w:rsidRPr="004D62CF">
        <w:rPr>
          <w:color w:val="000000"/>
        </w:rPr>
        <w:t>Dologi kiadások (K3 rovat)</w:t>
      </w:r>
      <w:r w:rsidRPr="004D62CF">
        <w:rPr>
          <w:color w:val="000000"/>
        </w:rPr>
        <w:tab/>
        <w:t>- 350 000 Ft</w:t>
      </w:r>
    </w:p>
    <w:p w14:paraId="02454207" w14:textId="77777777" w:rsidR="0071705B" w:rsidRPr="004D62CF" w:rsidRDefault="0071705B" w:rsidP="0071705B">
      <w:pPr>
        <w:tabs>
          <w:tab w:val="right" w:pos="9000"/>
        </w:tabs>
        <w:jc w:val="both"/>
        <w:rPr>
          <w:color w:val="000000"/>
          <w:sz w:val="23"/>
          <w:szCs w:val="23"/>
        </w:rPr>
      </w:pPr>
    </w:p>
    <w:p w14:paraId="3602C389" w14:textId="318CFA34" w:rsidR="0071705B" w:rsidRPr="004D62CF" w:rsidRDefault="00483921" w:rsidP="0071705B">
      <w:pPr>
        <w:keepNext/>
        <w:jc w:val="both"/>
        <w:outlineLvl w:val="0"/>
        <w:rPr>
          <w:sz w:val="23"/>
          <w:szCs w:val="23"/>
          <w:u w:val="single"/>
        </w:rPr>
      </w:pPr>
      <w:r w:rsidRPr="004D62CF">
        <w:rPr>
          <w:sz w:val="23"/>
          <w:szCs w:val="23"/>
          <w:u w:val="single"/>
        </w:rPr>
        <w:t>Általános gazdálkodás</w:t>
      </w:r>
      <w:r w:rsidR="0071705B" w:rsidRPr="004D62CF">
        <w:rPr>
          <w:sz w:val="23"/>
          <w:szCs w:val="23"/>
          <w:u w:val="single"/>
        </w:rPr>
        <w:t xml:space="preserve"> vonatkozásában:</w:t>
      </w:r>
    </w:p>
    <w:p w14:paraId="5BB61ABB" w14:textId="75F96A23" w:rsidR="00483921" w:rsidRPr="004D62CF" w:rsidRDefault="00483921" w:rsidP="00483921">
      <w:pPr>
        <w:numPr>
          <w:ilvl w:val="0"/>
          <w:numId w:val="35"/>
        </w:numPr>
        <w:tabs>
          <w:tab w:val="right" w:pos="9000"/>
        </w:tabs>
        <w:jc w:val="both"/>
        <w:rPr>
          <w:color w:val="000000"/>
        </w:rPr>
      </w:pPr>
      <w:r w:rsidRPr="004D62CF">
        <w:rPr>
          <w:color w:val="000000"/>
        </w:rPr>
        <w:t>Személyi juttatások (K1 rovat)</w:t>
      </w:r>
      <w:r w:rsidRPr="004D62CF">
        <w:rPr>
          <w:color w:val="000000"/>
        </w:rPr>
        <w:tab/>
        <w:t>- 22 000 000 Ft</w:t>
      </w:r>
    </w:p>
    <w:p w14:paraId="742C5870" w14:textId="488F08F0" w:rsidR="00483921" w:rsidRPr="004D62CF" w:rsidRDefault="00483921" w:rsidP="00483921">
      <w:pPr>
        <w:numPr>
          <w:ilvl w:val="0"/>
          <w:numId w:val="35"/>
        </w:numPr>
        <w:tabs>
          <w:tab w:val="right" w:pos="9000"/>
        </w:tabs>
        <w:jc w:val="both"/>
        <w:rPr>
          <w:color w:val="000000"/>
        </w:rPr>
      </w:pPr>
      <w:r w:rsidRPr="004D62CF">
        <w:rPr>
          <w:color w:val="000000"/>
        </w:rPr>
        <w:t>Munkaadókat terhelő járulékok (K2 rovat)</w:t>
      </w:r>
      <w:r w:rsidRPr="004D62CF">
        <w:rPr>
          <w:color w:val="000000"/>
        </w:rPr>
        <w:tab/>
        <w:t>- 6 000 000 Ft</w:t>
      </w:r>
    </w:p>
    <w:p w14:paraId="6449BF17" w14:textId="6361D358" w:rsidR="00483921" w:rsidRPr="004D62CF" w:rsidRDefault="00483921" w:rsidP="00483921">
      <w:pPr>
        <w:numPr>
          <w:ilvl w:val="0"/>
          <w:numId w:val="35"/>
        </w:numPr>
        <w:tabs>
          <w:tab w:val="right" w:pos="9000"/>
        </w:tabs>
        <w:jc w:val="both"/>
        <w:rPr>
          <w:color w:val="000000"/>
        </w:rPr>
      </w:pPr>
      <w:r w:rsidRPr="004D62CF">
        <w:rPr>
          <w:color w:val="000000"/>
        </w:rPr>
        <w:t>Dologi kiadások (K3 rovat)</w:t>
      </w:r>
      <w:r w:rsidRPr="004D62CF">
        <w:rPr>
          <w:color w:val="000000"/>
        </w:rPr>
        <w:tab/>
        <w:t>- 9 000 000 Ft</w:t>
      </w:r>
    </w:p>
    <w:p w14:paraId="7FEE56F6" w14:textId="657FAE14" w:rsidR="00483921" w:rsidRPr="004D62CF" w:rsidRDefault="00483921" w:rsidP="00483921">
      <w:pPr>
        <w:numPr>
          <w:ilvl w:val="0"/>
          <w:numId w:val="35"/>
        </w:numPr>
        <w:tabs>
          <w:tab w:val="right" w:pos="9000"/>
        </w:tabs>
        <w:jc w:val="both"/>
        <w:rPr>
          <w:color w:val="000000"/>
        </w:rPr>
      </w:pPr>
      <w:r w:rsidRPr="004D62CF">
        <w:rPr>
          <w:color w:val="000000"/>
        </w:rPr>
        <w:t xml:space="preserve">Beruházások (K6 rovat, </w:t>
      </w:r>
      <w:r w:rsidRPr="004D62CF">
        <w:rPr>
          <w:color w:val="000000"/>
          <w:sz w:val="22"/>
          <w:szCs w:val="22"/>
        </w:rPr>
        <w:t>tárgyi, informatikai eszközök, bútorok beszerzése</w:t>
      </w:r>
      <w:r w:rsidRPr="004D62CF">
        <w:rPr>
          <w:color w:val="000000"/>
        </w:rPr>
        <w:t>)</w:t>
      </w:r>
      <w:r w:rsidRPr="004D62CF">
        <w:rPr>
          <w:color w:val="000000"/>
        </w:rPr>
        <w:tab/>
        <w:t>- 1 500 000 Ft</w:t>
      </w:r>
    </w:p>
    <w:p w14:paraId="39FC07BF" w14:textId="77777777" w:rsidR="0071705B" w:rsidRPr="004D62CF" w:rsidRDefault="0071705B" w:rsidP="0071705B">
      <w:pPr>
        <w:jc w:val="both"/>
        <w:rPr>
          <w:sz w:val="23"/>
          <w:szCs w:val="23"/>
        </w:rPr>
      </w:pPr>
    </w:p>
    <w:p w14:paraId="14C20414" w14:textId="75580B13" w:rsidR="0071705B" w:rsidRPr="004D62CF" w:rsidRDefault="00572848" w:rsidP="0071705B">
      <w:pPr>
        <w:jc w:val="both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9</w:t>
      </w:r>
      <w:r w:rsidR="0071705B" w:rsidRPr="004D62CF">
        <w:rPr>
          <w:b/>
          <w:color w:val="000000"/>
          <w:sz w:val="23"/>
          <w:szCs w:val="23"/>
        </w:rPr>
        <w:t>.</w:t>
      </w:r>
      <w:r w:rsidR="0071705B" w:rsidRPr="004D62CF">
        <w:rPr>
          <w:color w:val="000000"/>
          <w:sz w:val="23"/>
          <w:szCs w:val="23"/>
        </w:rPr>
        <w:t xml:space="preserve"> Az önkormányzati hivatal </w:t>
      </w:r>
      <w:r w:rsidR="00483921" w:rsidRPr="004D62CF">
        <w:rPr>
          <w:b/>
          <w:bCs/>
          <w:color w:val="000000"/>
          <w:sz w:val="23"/>
          <w:szCs w:val="23"/>
        </w:rPr>
        <w:t>654 300</w:t>
      </w:r>
      <w:r w:rsidR="0071705B" w:rsidRPr="004D62CF">
        <w:rPr>
          <w:b/>
          <w:bCs/>
          <w:color w:val="000000"/>
          <w:sz w:val="23"/>
          <w:szCs w:val="23"/>
        </w:rPr>
        <w:t xml:space="preserve"> Ft</w:t>
      </w:r>
      <w:r w:rsidR="0071705B" w:rsidRPr="004D62CF">
        <w:rPr>
          <w:color w:val="000000"/>
          <w:sz w:val="23"/>
          <w:szCs w:val="23"/>
        </w:rPr>
        <w:t xml:space="preserve"> összegű bértámogatásban részesült a Hajdú-Bihar Vármegyei Kormányhivatal Debreceni Járási Hivatalától a „Nyári diákmunka 202</w:t>
      </w:r>
      <w:r w:rsidR="00483921" w:rsidRPr="004D62CF">
        <w:rPr>
          <w:color w:val="000000"/>
          <w:sz w:val="23"/>
          <w:szCs w:val="23"/>
        </w:rPr>
        <w:t>5</w:t>
      </w:r>
      <w:r w:rsidR="0071705B" w:rsidRPr="004D62CF">
        <w:rPr>
          <w:color w:val="000000"/>
          <w:sz w:val="23"/>
          <w:szCs w:val="23"/>
        </w:rPr>
        <w:t xml:space="preserve">.” munkaerőpiaci program keretében, melynek révén </w:t>
      </w:r>
      <w:r w:rsidR="00483921" w:rsidRPr="004D62CF">
        <w:rPr>
          <w:color w:val="000000"/>
          <w:sz w:val="23"/>
          <w:szCs w:val="23"/>
        </w:rPr>
        <w:t>1</w:t>
      </w:r>
      <w:r w:rsidR="0071705B" w:rsidRPr="004D62CF">
        <w:rPr>
          <w:color w:val="000000"/>
          <w:sz w:val="23"/>
          <w:szCs w:val="23"/>
        </w:rPr>
        <w:t xml:space="preserve"> fő diák foglalkoztatása valósult meg</w:t>
      </w:r>
      <w:r w:rsidR="00483921" w:rsidRPr="004D62CF">
        <w:rPr>
          <w:color w:val="000000"/>
          <w:sz w:val="23"/>
          <w:szCs w:val="23"/>
        </w:rPr>
        <w:t xml:space="preserve"> július, 2 fő diák foglalkoztatása pedig</w:t>
      </w:r>
      <w:r w:rsidR="0071705B" w:rsidRPr="004D62CF">
        <w:rPr>
          <w:color w:val="000000"/>
          <w:sz w:val="23"/>
          <w:szCs w:val="23"/>
        </w:rPr>
        <w:t xml:space="preserve"> </w:t>
      </w:r>
      <w:r w:rsidR="0071705B" w:rsidRPr="004D62CF">
        <w:rPr>
          <w:sz w:val="23"/>
          <w:szCs w:val="23"/>
        </w:rPr>
        <w:t>augusztus</w:t>
      </w:r>
      <w:r w:rsidR="0071705B" w:rsidRPr="004D62CF">
        <w:rPr>
          <w:color w:val="000000"/>
          <w:sz w:val="23"/>
          <w:szCs w:val="23"/>
        </w:rPr>
        <w:t xml:space="preserve"> hónapban. A kapott összeggel az alábbi bevételi és kiadási előirányzatok növelése szükséges:</w:t>
      </w:r>
    </w:p>
    <w:p w14:paraId="72233700" w14:textId="7BA723C2" w:rsidR="0071705B" w:rsidRPr="004D62CF" w:rsidRDefault="0071705B" w:rsidP="0071705B">
      <w:pPr>
        <w:numPr>
          <w:ilvl w:val="0"/>
          <w:numId w:val="35"/>
        </w:numPr>
        <w:tabs>
          <w:tab w:val="right" w:pos="9000"/>
        </w:tabs>
        <w:jc w:val="both"/>
        <w:rPr>
          <w:color w:val="000000"/>
          <w:sz w:val="23"/>
          <w:szCs w:val="23"/>
        </w:rPr>
      </w:pPr>
      <w:r w:rsidRPr="004D62CF">
        <w:rPr>
          <w:color w:val="000000"/>
          <w:sz w:val="23"/>
          <w:szCs w:val="23"/>
        </w:rPr>
        <w:t xml:space="preserve"> Működési célú támogatások államháztartáson belülről (B1 rovat)</w:t>
      </w:r>
      <w:r w:rsidRPr="004D62CF">
        <w:rPr>
          <w:color w:val="000000"/>
          <w:sz w:val="23"/>
          <w:szCs w:val="23"/>
        </w:rPr>
        <w:tab/>
      </w:r>
      <w:r w:rsidR="00483921" w:rsidRPr="004D62CF">
        <w:rPr>
          <w:color w:val="000000"/>
          <w:sz w:val="23"/>
          <w:szCs w:val="23"/>
        </w:rPr>
        <w:t>654 300</w:t>
      </w:r>
      <w:r w:rsidRPr="004D62CF">
        <w:rPr>
          <w:color w:val="000000"/>
          <w:sz w:val="23"/>
          <w:szCs w:val="23"/>
        </w:rPr>
        <w:t xml:space="preserve"> Ft</w:t>
      </w:r>
    </w:p>
    <w:p w14:paraId="4C01DCA2" w14:textId="6333253A" w:rsidR="0071705B" w:rsidRPr="004D62CF" w:rsidRDefault="0071705B" w:rsidP="0071705B">
      <w:pPr>
        <w:numPr>
          <w:ilvl w:val="0"/>
          <w:numId w:val="35"/>
        </w:numPr>
        <w:tabs>
          <w:tab w:val="right" w:pos="9000"/>
        </w:tabs>
        <w:jc w:val="both"/>
        <w:rPr>
          <w:color w:val="000000"/>
          <w:sz w:val="23"/>
          <w:szCs w:val="23"/>
        </w:rPr>
      </w:pPr>
      <w:r w:rsidRPr="004D62CF">
        <w:rPr>
          <w:color w:val="000000"/>
          <w:sz w:val="23"/>
          <w:szCs w:val="23"/>
        </w:rPr>
        <w:t>Személyi juttatások (K1 rovat)</w:t>
      </w:r>
      <w:r w:rsidRPr="004D62CF">
        <w:rPr>
          <w:color w:val="000000"/>
          <w:sz w:val="23"/>
          <w:szCs w:val="23"/>
        </w:rPr>
        <w:tab/>
      </w:r>
      <w:r w:rsidR="00483921" w:rsidRPr="004D62CF">
        <w:rPr>
          <w:color w:val="000000"/>
          <w:sz w:val="23"/>
          <w:szCs w:val="23"/>
        </w:rPr>
        <w:t>654 300</w:t>
      </w:r>
      <w:r w:rsidRPr="004D62CF">
        <w:rPr>
          <w:color w:val="000000"/>
          <w:sz w:val="23"/>
          <w:szCs w:val="23"/>
        </w:rPr>
        <w:t xml:space="preserve"> Ft</w:t>
      </w:r>
    </w:p>
    <w:p w14:paraId="1B9FE0E1" w14:textId="5D3E8D02" w:rsidR="005C2F09" w:rsidRPr="004D62CF" w:rsidRDefault="005C2F09" w:rsidP="006A4387">
      <w:pPr>
        <w:jc w:val="both"/>
        <w:rPr>
          <w:bCs/>
          <w:color w:val="000000"/>
        </w:rPr>
      </w:pPr>
    </w:p>
    <w:p w14:paraId="41E489A4" w14:textId="4077643C" w:rsidR="00112E36" w:rsidRPr="004D62CF" w:rsidRDefault="00740A89" w:rsidP="00112E36">
      <w:pPr>
        <w:pStyle w:val="Szvegtrzs"/>
        <w:jc w:val="both"/>
      </w:pPr>
      <w:r w:rsidRPr="004D62CF">
        <w:t>Fentieket összegezve az előterjesztett rendeletmódosítás alkalmával az önkormányzatnál összesen</w:t>
      </w:r>
      <w:r w:rsidR="008A741F" w:rsidRPr="004D62CF">
        <w:rPr>
          <w:b/>
        </w:rPr>
        <w:t xml:space="preserve"> </w:t>
      </w:r>
      <w:r w:rsidR="00483921" w:rsidRPr="004D62CF">
        <w:rPr>
          <w:b/>
        </w:rPr>
        <w:t>951 590 738</w:t>
      </w:r>
      <w:r w:rsidRPr="004D62CF">
        <w:rPr>
          <w:b/>
        </w:rPr>
        <w:t xml:space="preserve"> Ft</w:t>
      </w:r>
      <w:r w:rsidRPr="004D62CF">
        <w:t>-tal</w:t>
      </w:r>
      <w:r w:rsidR="004D62CF" w:rsidRPr="004D62CF">
        <w:t xml:space="preserve"> nőtt</w:t>
      </w:r>
      <w:r w:rsidRPr="004D62CF">
        <w:t>, az önkormányzati hivatalnál összesen</w:t>
      </w:r>
      <w:r w:rsidR="00C72413" w:rsidRPr="004D62CF">
        <w:t xml:space="preserve"> </w:t>
      </w:r>
      <w:r w:rsidR="004D62CF" w:rsidRPr="004D62CF">
        <w:rPr>
          <w:b/>
          <w:bCs/>
        </w:rPr>
        <w:t>37 818 400</w:t>
      </w:r>
      <w:r w:rsidRPr="004D62CF">
        <w:rPr>
          <w:b/>
        </w:rPr>
        <w:t xml:space="preserve"> Ft</w:t>
      </w:r>
      <w:r w:rsidRPr="004D62CF">
        <w:t>-tal</w:t>
      </w:r>
      <w:r w:rsidR="004D62CF" w:rsidRPr="004D62CF">
        <w:t xml:space="preserve"> csökkent</w:t>
      </w:r>
      <w:r w:rsidRPr="004D62CF">
        <w:t xml:space="preserve">, az önkormányzat összevont adatait tekintve mindösszesen </w:t>
      </w:r>
      <w:r w:rsidR="004D62CF" w:rsidRPr="004D62CF">
        <w:rPr>
          <w:b/>
        </w:rPr>
        <w:t>952 245 038</w:t>
      </w:r>
      <w:r w:rsidR="008A741F" w:rsidRPr="004D62CF">
        <w:rPr>
          <w:b/>
        </w:rPr>
        <w:t xml:space="preserve"> </w:t>
      </w:r>
      <w:r w:rsidRPr="004D62CF">
        <w:rPr>
          <w:b/>
        </w:rPr>
        <w:t>Ft</w:t>
      </w:r>
      <w:r w:rsidRPr="004D62CF">
        <w:t>-tal nő a bevételek és a kiadások összege.</w:t>
      </w:r>
    </w:p>
    <w:p w14:paraId="5BE6CC2D" w14:textId="77777777" w:rsidR="00C72413" w:rsidRPr="006D632D" w:rsidRDefault="00C72413" w:rsidP="00C72413">
      <w:pPr>
        <w:jc w:val="both"/>
        <w:rPr>
          <w:bCs/>
          <w:iCs/>
        </w:rPr>
      </w:pPr>
      <w:r w:rsidRPr="004D62CF">
        <w:rPr>
          <w:bCs/>
          <w:iCs/>
        </w:rPr>
        <w:t>Az előterjesztés egyben a rendelet-tervezet indokolása is.</w:t>
      </w:r>
    </w:p>
    <w:p w14:paraId="6490527D" w14:textId="0FB97BE0" w:rsidR="001E13FE" w:rsidRDefault="001E13FE" w:rsidP="00740BED">
      <w:pPr>
        <w:pStyle w:val="Szvegtrzs"/>
        <w:spacing w:after="0"/>
        <w:jc w:val="both"/>
        <w:rPr>
          <w:b/>
        </w:rPr>
      </w:pPr>
    </w:p>
    <w:p w14:paraId="3811B460" w14:textId="0F0923C1" w:rsidR="005B3EC0" w:rsidRDefault="005B3EC0">
      <w:r>
        <w:br w:type="page"/>
      </w:r>
    </w:p>
    <w:p w14:paraId="6CAD5EC1" w14:textId="77777777" w:rsidR="00B55120" w:rsidRDefault="00B55120" w:rsidP="00740BED">
      <w:pPr>
        <w:pStyle w:val="Szvegtrzs"/>
        <w:tabs>
          <w:tab w:val="left" w:pos="1230"/>
        </w:tabs>
        <w:spacing w:after="0"/>
        <w:jc w:val="center"/>
      </w:pPr>
    </w:p>
    <w:p w14:paraId="78DF8579" w14:textId="0B64E0D3" w:rsidR="00740A89" w:rsidRPr="00A35AF4" w:rsidRDefault="00740A89" w:rsidP="00740BED">
      <w:pPr>
        <w:pStyle w:val="Szvegtrzs"/>
        <w:tabs>
          <w:tab w:val="left" w:pos="1230"/>
        </w:tabs>
        <w:spacing w:after="0"/>
        <w:jc w:val="center"/>
      </w:pPr>
      <w:r w:rsidRPr="00A35AF4">
        <w:t>Előzetes hatásvizsgálat</w:t>
      </w:r>
    </w:p>
    <w:p w14:paraId="32106586" w14:textId="77777777" w:rsidR="00740A89" w:rsidRPr="00722125" w:rsidRDefault="00740A89" w:rsidP="00740BED">
      <w:pPr>
        <w:jc w:val="center"/>
      </w:pPr>
      <w:r w:rsidRPr="00722125">
        <w:t>a jogalkotásról szóló 2010. évi CXXX. törvény 17.§ (1) bekezdése alapján</w:t>
      </w:r>
    </w:p>
    <w:p w14:paraId="3A13952E" w14:textId="40AFAC86" w:rsidR="00740A89" w:rsidRPr="00722125" w:rsidRDefault="00560A20" w:rsidP="00740A89">
      <w:pPr>
        <w:jc w:val="center"/>
      </w:pPr>
      <w:r>
        <w:rPr>
          <w:bCs/>
        </w:rPr>
        <w:t xml:space="preserve">a </w:t>
      </w:r>
      <w:r w:rsidR="00740A89" w:rsidRPr="00722125">
        <w:rPr>
          <w:bCs/>
        </w:rPr>
        <w:t xml:space="preserve">Hajdú-Bihar </w:t>
      </w:r>
      <w:r w:rsidR="005C2F09">
        <w:rPr>
          <w:bCs/>
        </w:rPr>
        <w:t>Várm</w:t>
      </w:r>
      <w:r w:rsidR="00740A89" w:rsidRPr="00722125">
        <w:rPr>
          <w:bCs/>
        </w:rPr>
        <w:t>egye Önkormányza</w:t>
      </w:r>
      <w:r w:rsidR="0072171D">
        <w:rPr>
          <w:bCs/>
        </w:rPr>
        <w:t>t</w:t>
      </w:r>
      <w:r w:rsidR="005C2F09">
        <w:rPr>
          <w:bCs/>
        </w:rPr>
        <w:t>a</w:t>
      </w:r>
      <w:r w:rsidR="0072171D">
        <w:rPr>
          <w:bCs/>
        </w:rPr>
        <w:t xml:space="preserve"> 20</w:t>
      </w:r>
      <w:r w:rsidR="00ED5BF7">
        <w:rPr>
          <w:bCs/>
        </w:rPr>
        <w:t>2</w:t>
      </w:r>
      <w:r w:rsidR="008A741F">
        <w:rPr>
          <w:bCs/>
        </w:rPr>
        <w:t>5</w:t>
      </w:r>
      <w:r w:rsidR="00740A89">
        <w:rPr>
          <w:bCs/>
        </w:rPr>
        <w:t>. é</w:t>
      </w:r>
      <w:r w:rsidR="0072171D">
        <w:rPr>
          <w:bCs/>
        </w:rPr>
        <w:t xml:space="preserve">vi költségvetéséről szóló </w:t>
      </w:r>
      <w:r w:rsidR="00702A87">
        <w:rPr>
          <w:bCs/>
        </w:rPr>
        <w:t>1</w:t>
      </w:r>
      <w:r w:rsidR="0072171D">
        <w:rPr>
          <w:bCs/>
        </w:rPr>
        <w:t>/20</w:t>
      </w:r>
      <w:r w:rsidR="00ED5BF7">
        <w:rPr>
          <w:bCs/>
        </w:rPr>
        <w:t>2</w:t>
      </w:r>
      <w:r w:rsidR="008A741F">
        <w:rPr>
          <w:bCs/>
        </w:rPr>
        <w:t>5</w:t>
      </w:r>
      <w:r w:rsidR="00740A89" w:rsidRPr="00722125">
        <w:rPr>
          <w:bCs/>
        </w:rPr>
        <w:t>. (</w:t>
      </w:r>
      <w:r w:rsidR="003B6952">
        <w:rPr>
          <w:bCs/>
        </w:rPr>
        <w:t>I</w:t>
      </w:r>
      <w:r w:rsidR="00740A89">
        <w:rPr>
          <w:bCs/>
        </w:rPr>
        <w:t xml:space="preserve">I. </w:t>
      </w:r>
      <w:r w:rsidR="001E13FE">
        <w:rPr>
          <w:bCs/>
        </w:rPr>
        <w:t>2</w:t>
      </w:r>
      <w:r w:rsidR="008A741F">
        <w:rPr>
          <w:bCs/>
        </w:rPr>
        <w:t>4</w:t>
      </w:r>
      <w:r w:rsidR="00740A89" w:rsidRPr="00722125">
        <w:rPr>
          <w:bCs/>
        </w:rPr>
        <w:t xml:space="preserve">.) önkormányzati rendelet </w:t>
      </w:r>
      <w:r w:rsidR="00740A89" w:rsidRPr="00722125">
        <w:t xml:space="preserve">módosításáról </w:t>
      </w:r>
    </w:p>
    <w:p w14:paraId="1C4ED4D6" w14:textId="2655C485" w:rsidR="00740A89" w:rsidRDefault="0072171D" w:rsidP="00740A89">
      <w:pPr>
        <w:jc w:val="center"/>
      </w:pPr>
      <w:r>
        <w:t>szóló .../20</w:t>
      </w:r>
      <w:r w:rsidR="00ED5BF7">
        <w:t>2</w:t>
      </w:r>
      <w:r w:rsidR="008A741F">
        <w:t>5</w:t>
      </w:r>
      <w:r w:rsidR="00740A89">
        <w:t>. (……) önkormányzati rendelet</w:t>
      </w:r>
      <w:r w:rsidR="00740A89" w:rsidRPr="00722125">
        <w:t>tervezethez</w:t>
      </w:r>
    </w:p>
    <w:p w14:paraId="028E013A" w14:textId="77777777" w:rsidR="00047A72" w:rsidRDefault="00047A72" w:rsidP="00740A8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5"/>
        <w:gridCol w:w="4535"/>
      </w:tblGrid>
      <w:tr w:rsidR="00740A89" w:rsidRPr="00B40BB7" w14:paraId="4C4316EB" w14:textId="77777777" w:rsidTr="003054F2">
        <w:tc>
          <w:tcPr>
            <w:tcW w:w="4525" w:type="dxa"/>
            <w:vAlign w:val="center"/>
          </w:tcPr>
          <w:p w14:paraId="07F3F45D" w14:textId="77777777" w:rsidR="00740A89" w:rsidRPr="00005F0E" w:rsidRDefault="00740A89" w:rsidP="008251C9">
            <w:pPr>
              <w:jc w:val="both"/>
              <w:rPr>
                <w:b/>
              </w:rPr>
            </w:pPr>
            <w:r w:rsidRPr="00005F0E">
              <w:rPr>
                <w:b/>
              </w:rPr>
              <w:t xml:space="preserve">Társadalmi hatás: </w:t>
            </w:r>
          </w:p>
        </w:tc>
        <w:tc>
          <w:tcPr>
            <w:tcW w:w="4535" w:type="dxa"/>
            <w:vAlign w:val="center"/>
          </w:tcPr>
          <w:p w14:paraId="34F23E0C" w14:textId="56091C36" w:rsidR="00740A89" w:rsidRPr="00B40BB7" w:rsidRDefault="00560A20" w:rsidP="008251C9">
            <w:pPr>
              <w:jc w:val="both"/>
            </w:pPr>
            <w:r>
              <w:t xml:space="preserve">A </w:t>
            </w:r>
            <w:r w:rsidR="00EC6856" w:rsidRPr="00813FF6">
              <w:t xml:space="preserve">Hajdú-Bihar </w:t>
            </w:r>
            <w:r w:rsidR="00EC6856">
              <w:t>Várm</w:t>
            </w:r>
            <w:r w:rsidR="00EC6856" w:rsidRPr="00813FF6">
              <w:t>egye Önkormányzat</w:t>
            </w:r>
            <w:r w:rsidR="00EC6856">
              <w:t>a</w:t>
            </w:r>
            <w:r w:rsidR="00EC6856" w:rsidRPr="00813FF6">
              <w:t xml:space="preserve"> Közgyűlése és Szervei Szervezeti és Működési Szabályzatáról szóló </w:t>
            </w:r>
            <w:r w:rsidR="00EC6856" w:rsidRPr="00813FF6">
              <w:br/>
            </w:r>
            <w:r w:rsidR="00EC6856">
              <w:t>4</w:t>
            </w:r>
            <w:r w:rsidR="00EC6856" w:rsidRPr="00813FF6">
              <w:t>/20</w:t>
            </w:r>
            <w:r w:rsidR="00EC6856">
              <w:t>23</w:t>
            </w:r>
            <w:r w:rsidR="00EC6856" w:rsidRPr="00813FF6">
              <w:t>. (I</w:t>
            </w:r>
            <w:r w:rsidR="00EC6856">
              <w:t>V</w:t>
            </w:r>
            <w:r w:rsidR="00EC6856" w:rsidRPr="00813FF6">
              <w:t xml:space="preserve">. </w:t>
            </w:r>
            <w:r w:rsidR="00EC6856">
              <w:t>3</w:t>
            </w:r>
            <w:r w:rsidR="00EC6856" w:rsidRPr="00813FF6">
              <w:t xml:space="preserve">.) önkormányzati </w:t>
            </w:r>
            <w:r w:rsidR="00EC6856" w:rsidRPr="00813FF6">
              <w:rPr>
                <w:bCs/>
              </w:rPr>
              <w:t xml:space="preserve">rendelet </w:t>
            </w:r>
            <w:r w:rsidR="00EC6856" w:rsidRPr="00813FF6">
              <w:rPr>
                <w:bCs/>
              </w:rPr>
              <w:br/>
              <w:t>23. § (2) bekezdés b) pontja alapján a rendelettervezetet nem kell társadalmi egyeztetésre bocsátani.</w:t>
            </w:r>
          </w:p>
        </w:tc>
      </w:tr>
      <w:tr w:rsidR="00740A89" w:rsidRPr="00B40BB7" w14:paraId="7764F702" w14:textId="77777777" w:rsidTr="003054F2">
        <w:tc>
          <w:tcPr>
            <w:tcW w:w="4525" w:type="dxa"/>
            <w:vAlign w:val="center"/>
          </w:tcPr>
          <w:p w14:paraId="44D316EE" w14:textId="77777777" w:rsidR="00740A89" w:rsidRPr="00B40BB7" w:rsidRDefault="00740A89" w:rsidP="008251C9">
            <w:pPr>
              <w:jc w:val="both"/>
            </w:pPr>
            <w:r w:rsidRPr="00005F0E">
              <w:rPr>
                <w:b/>
              </w:rPr>
              <w:t>Gazdasági hatás:</w:t>
            </w:r>
          </w:p>
        </w:tc>
        <w:tc>
          <w:tcPr>
            <w:tcW w:w="4535" w:type="dxa"/>
            <w:vAlign w:val="center"/>
          </w:tcPr>
          <w:p w14:paraId="71236EF7" w14:textId="77777777" w:rsidR="00740A89" w:rsidRPr="00B40BB7" w:rsidRDefault="00740A89" w:rsidP="008251C9">
            <w:pPr>
              <w:jc w:val="both"/>
            </w:pPr>
            <w:r w:rsidRPr="00B40BB7">
              <w:t>Nem releváns.</w:t>
            </w:r>
          </w:p>
        </w:tc>
      </w:tr>
      <w:tr w:rsidR="00740A89" w:rsidRPr="00B40BB7" w14:paraId="437BFE44" w14:textId="77777777" w:rsidTr="003054F2">
        <w:tc>
          <w:tcPr>
            <w:tcW w:w="4525" w:type="dxa"/>
            <w:vAlign w:val="center"/>
          </w:tcPr>
          <w:p w14:paraId="7764FC89" w14:textId="77777777" w:rsidR="00740A89" w:rsidRPr="00005F0E" w:rsidRDefault="00740A89" w:rsidP="008251C9">
            <w:pPr>
              <w:jc w:val="both"/>
              <w:rPr>
                <w:b/>
              </w:rPr>
            </w:pPr>
            <w:r w:rsidRPr="00005F0E">
              <w:rPr>
                <w:b/>
              </w:rPr>
              <w:t>Költségvetési hatás:</w:t>
            </w:r>
          </w:p>
          <w:p w14:paraId="78391ADD" w14:textId="77777777" w:rsidR="00740A89" w:rsidRPr="00B40BB7" w:rsidRDefault="00740A89" w:rsidP="008251C9">
            <w:pPr>
              <w:jc w:val="both"/>
            </w:pPr>
          </w:p>
        </w:tc>
        <w:tc>
          <w:tcPr>
            <w:tcW w:w="4535" w:type="dxa"/>
            <w:vAlign w:val="center"/>
          </w:tcPr>
          <w:p w14:paraId="41C87D4E" w14:textId="5F4BE084" w:rsidR="00740A89" w:rsidRPr="00B40BB7" w:rsidRDefault="00740A89" w:rsidP="008251C9">
            <w:pPr>
              <w:jc w:val="both"/>
            </w:pPr>
            <w:r w:rsidRPr="00B40BB7">
              <w:t>A rendelet-tervezeten átvezetésre kerülő előirányzatokkal a központi költségvetésből biztosított támogatások,</w:t>
            </w:r>
            <w:r w:rsidR="004206AF">
              <w:t xml:space="preserve"> uniós pályázatok</w:t>
            </w:r>
            <w:r w:rsidR="00702A87">
              <w:t>, működési bevételek</w:t>
            </w:r>
            <w:r w:rsidR="00D71A7B">
              <w:t>, állampapírvásárláshoz szükséges kiadások és bevételek</w:t>
            </w:r>
            <w:r>
              <w:t xml:space="preserve"> </w:t>
            </w:r>
            <w:r w:rsidRPr="00B40BB7">
              <w:t>előirányzatosítása, átcsoportosítása történik meg.</w:t>
            </w:r>
          </w:p>
        </w:tc>
      </w:tr>
      <w:tr w:rsidR="00740A89" w:rsidRPr="00B40BB7" w14:paraId="6FC9817C" w14:textId="77777777" w:rsidTr="003054F2">
        <w:tc>
          <w:tcPr>
            <w:tcW w:w="4525" w:type="dxa"/>
            <w:vAlign w:val="center"/>
          </w:tcPr>
          <w:p w14:paraId="06D643E2" w14:textId="77777777" w:rsidR="00740A89" w:rsidRPr="00005F0E" w:rsidRDefault="00740A89" w:rsidP="008251C9">
            <w:pPr>
              <w:jc w:val="both"/>
              <w:rPr>
                <w:b/>
              </w:rPr>
            </w:pPr>
            <w:r w:rsidRPr="00005F0E">
              <w:rPr>
                <w:b/>
              </w:rPr>
              <w:t>Környezeti, egészségi következmény:</w:t>
            </w:r>
          </w:p>
        </w:tc>
        <w:tc>
          <w:tcPr>
            <w:tcW w:w="4535" w:type="dxa"/>
            <w:vAlign w:val="center"/>
          </w:tcPr>
          <w:p w14:paraId="64F6EC06" w14:textId="77777777" w:rsidR="00740A89" w:rsidRPr="00B40BB7" w:rsidRDefault="00740A89" w:rsidP="008251C9">
            <w:pPr>
              <w:jc w:val="both"/>
            </w:pPr>
            <w:r w:rsidRPr="00B40BB7">
              <w:t>Nem releváns.</w:t>
            </w:r>
          </w:p>
        </w:tc>
      </w:tr>
      <w:tr w:rsidR="00740A89" w:rsidRPr="00005F0E" w14:paraId="52E54E5F" w14:textId="77777777" w:rsidTr="003054F2">
        <w:tc>
          <w:tcPr>
            <w:tcW w:w="4525" w:type="dxa"/>
            <w:vAlign w:val="center"/>
          </w:tcPr>
          <w:p w14:paraId="2079740D" w14:textId="77777777" w:rsidR="00740A89" w:rsidRPr="00005F0E" w:rsidRDefault="00740A89" w:rsidP="008251C9">
            <w:pPr>
              <w:jc w:val="both"/>
              <w:rPr>
                <w:b/>
              </w:rPr>
            </w:pPr>
            <w:r w:rsidRPr="00005F0E">
              <w:rPr>
                <w:b/>
              </w:rPr>
              <w:t>Adminisztratív terheket befolyásoló hatás:</w:t>
            </w:r>
          </w:p>
        </w:tc>
        <w:tc>
          <w:tcPr>
            <w:tcW w:w="4535" w:type="dxa"/>
            <w:vAlign w:val="center"/>
          </w:tcPr>
          <w:p w14:paraId="6E65CFE4" w14:textId="77777777" w:rsidR="00740A89" w:rsidRPr="00005F0E" w:rsidRDefault="00740A89" w:rsidP="008251C9">
            <w:pPr>
              <w:jc w:val="both"/>
              <w:rPr>
                <w:bCs/>
              </w:rPr>
            </w:pPr>
            <w:r w:rsidRPr="00B40BB7">
              <w:t>Nem releváns.</w:t>
            </w:r>
          </w:p>
        </w:tc>
      </w:tr>
      <w:tr w:rsidR="00740A89" w:rsidRPr="00B40BB7" w14:paraId="31F5AB29" w14:textId="77777777" w:rsidTr="003054F2">
        <w:tc>
          <w:tcPr>
            <w:tcW w:w="4525" w:type="dxa"/>
            <w:vAlign w:val="center"/>
          </w:tcPr>
          <w:p w14:paraId="41FC65C2" w14:textId="77777777" w:rsidR="00740A89" w:rsidRPr="00005F0E" w:rsidRDefault="00740A89" w:rsidP="008251C9">
            <w:pPr>
              <w:jc w:val="both"/>
              <w:rPr>
                <w:b/>
              </w:rPr>
            </w:pPr>
            <w:r w:rsidRPr="00005F0E">
              <w:rPr>
                <w:b/>
              </w:rPr>
              <w:t>Egyéb hatás:</w:t>
            </w:r>
          </w:p>
        </w:tc>
        <w:tc>
          <w:tcPr>
            <w:tcW w:w="4535" w:type="dxa"/>
            <w:vAlign w:val="center"/>
          </w:tcPr>
          <w:p w14:paraId="0AD895C0" w14:textId="77777777" w:rsidR="00740A89" w:rsidRPr="00B40BB7" w:rsidRDefault="00740A89" w:rsidP="008251C9">
            <w:pPr>
              <w:jc w:val="both"/>
            </w:pPr>
            <w:r w:rsidRPr="00B40BB7">
              <w:t>Nem releváns.</w:t>
            </w:r>
          </w:p>
        </w:tc>
      </w:tr>
      <w:tr w:rsidR="00740A89" w:rsidRPr="00005F0E" w14:paraId="6FA35C8E" w14:textId="77777777" w:rsidTr="003054F2">
        <w:tc>
          <w:tcPr>
            <w:tcW w:w="4525" w:type="dxa"/>
            <w:vAlign w:val="center"/>
          </w:tcPr>
          <w:p w14:paraId="38B41784" w14:textId="77777777" w:rsidR="00740A89" w:rsidRPr="00005F0E" w:rsidRDefault="00740A89" w:rsidP="008251C9">
            <w:pPr>
              <w:jc w:val="both"/>
              <w:rPr>
                <w:i/>
              </w:rPr>
            </w:pPr>
            <w:r w:rsidRPr="00005F0E">
              <w:rPr>
                <w:b/>
              </w:rPr>
              <w:t>Megalkotás szükségessége:</w:t>
            </w:r>
          </w:p>
        </w:tc>
        <w:tc>
          <w:tcPr>
            <w:tcW w:w="4535" w:type="dxa"/>
            <w:vAlign w:val="center"/>
          </w:tcPr>
          <w:p w14:paraId="6FF6F1B3" w14:textId="7D5712D7" w:rsidR="00740A89" w:rsidRPr="00B40BB7" w:rsidRDefault="0072171D" w:rsidP="008251C9">
            <w:pPr>
              <w:jc w:val="both"/>
            </w:pPr>
            <w:r>
              <w:t>A 20</w:t>
            </w:r>
            <w:r w:rsidR="00ED5BF7">
              <w:t>2</w:t>
            </w:r>
            <w:r w:rsidR="00442665">
              <w:t>5</w:t>
            </w:r>
            <w:r w:rsidR="00740A89">
              <w:t>. évi költségvetési</w:t>
            </w:r>
            <w:r w:rsidR="00740A89" w:rsidRPr="00B40BB7">
              <w:t xml:space="preserve"> rendelet megalkotását követően jelentkező bevételek</w:t>
            </w:r>
            <w:r w:rsidR="00740A89">
              <w:t xml:space="preserve"> </w:t>
            </w:r>
            <w:r w:rsidR="00740A89" w:rsidRPr="00B40BB7">
              <w:t>beépítése a szükséges kiemelt előirányzatok javára és terhére a zökkenőmentes feladatellátáshoz szükséges gazdálkodás biztosítása érdekében.</w:t>
            </w:r>
          </w:p>
        </w:tc>
      </w:tr>
      <w:tr w:rsidR="00740A89" w:rsidRPr="00B40BB7" w14:paraId="77218E77" w14:textId="77777777" w:rsidTr="003054F2">
        <w:tc>
          <w:tcPr>
            <w:tcW w:w="4525" w:type="dxa"/>
            <w:vAlign w:val="center"/>
          </w:tcPr>
          <w:p w14:paraId="6922AF97" w14:textId="77777777" w:rsidR="00740A89" w:rsidRPr="00005F0E" w:rsidRDefault="00740A89" w:rsidP="008251C9">
            <w:pPr>
              <w:jc w:val="both"/>
              <w:rPr>
                <w:b/>
              </w:rPr>
            </w:pPr>
            <w:r w:rsidRPr="00005F0E">
              <w:rPr>
                <w:b/>
              </w:rPr>
              <w:t>Megalkotás elmaradása esetén várható következmény:</w:t>
            </w:r>
          </w:p>
        </w:tc>
        <w:tc>
          <w:tcPr>
            <w:tcW w:w="4535" w:type="dxa"/>
            <w:vAlign w:val="center"/>
          </w:tcPr>
          <w:p w14:paraId="72B7255E" w14:textId="77777777" w:rsidR="00740A89" w:rsidRPr="00B40BB7" w:rsidRDefault="00740A89" w:rsidP="008251C9">
            <w:pPr>
              <w:jc w:val="both"/>
            </w:pPr>
            <w:r w:rsidRPr="00B40BB7">
              <w:t>Gazdálkodási szabálytalanság, illetve jogszabálysértés.</w:t>
            </w:r>
          </w:p>
        </w:tc>
      </w:tr>
      <w:tr w:rsidR="00740A89" w:rsidRPr="00B40BB7" w14:paraId="28D5FCB3" w14:textId="77777777" w:rsidTr="003054F2">
        <w:tc>
          <w:tcPr>
            <w:tcW w:w="4525" w:type="dxa"/>
            <w:vAlign w:val="center"/>
          </w:tcPr>
          <w:p w14:paraId="5D636D3B" w14:textId="77777777" w:rsidR="00740A89" w:rsidRPr="00005F0E" w:rsidRDefault="00740A89" w:rsidP="008251C9">
            <w:pPr>
              <w:jc w:val="both"/>
              <w:rPr>
                <w:b/>
              </w:rPr>
            </w:pPr>
            <w:r w:rsidRPr="00005F0E">
              <w:rPr>
                <w:b/>
              </w:rPr>
              <w:t>Alkalmazásához szükséges feltétel:</w:t>
            </w:r>
          </w:p>
          <w:p w14:paraId="4A624FF8" w14:textId="77777777" w:rsidR="00740A89" w:rsidRPr="00005F0E" w:rsidRDefault="00740A89" w:rsidP="008251C9">
            <w:pPr>
              <w:jc w:val="both"/>
              <w:rPr>
                <w:b/>
              </w:rPr>
            </w:pPr>
          </w:p>
        </w:tc>
        <w:tc>
          <w:tcPr>
            <w:tcW w:w="4535" w:type="dxa"/>
            <w:vAlign w:val="center"/>
          </w:tcPr>
          <w:p w14:paraId="38A2A746" w14:textId="77777777" w:rsidR="00740A89" w:rsidRPr="00B40BB7" w:rsidRDefault="00740A89" w:rsidP="00740A89">
            <w:pPr>
              <w:numPr>
                <w:ilvl w:val="0"/>
                <w:numId w:val="7"/>
              </w:numPr>
              <w:jc w:val="both"/>
            </w:pPr>
            <w:r w:rsidRPr="00005F0E">
              <w:rPr>
                <w:b/>
              </w:rPr>
              <w:t xml:space="preserve">személyi: </w:t>
            </w:r>
            <w:r w:rsidRPr="00005F0E">
              <w:rPr>
                <w:b/>
              </w:rPr>
              <w:tab/>
            </w:r>
            <w:r w:rsidRPr="00005F0E">
              <w:rPr>
                <w:b/>
              </w:rPr>
              <w:tab/>
            </w:r>
            <w:r w:rsidRPr="00B40BB7">
              <w:t>biztosított</w:t>
            </w:r>
          </w:p>
          <w:p w14:paraId="52F7FB86" w14:textId="77777777" w:rsidR="00740A89" w:rsidRPr="00B40BB7" w:rsidRDefault="00740A89" w:rsidP="00740A89">
            <w:pPr>
              <w:numPr>
                <w:ilvl w:val="0"/>
                <w:numId w:val="7"/>
              </w:numPr>
              <w:jc w:val="both"/>
            </w:pPr>
            <w:r w:rsidRPr="00005F0E">
              <w:rPr>
                <w:b/>
              </w:rPr>
              <w:t>szervezeti:</w:t>
            </w:r>
            <w:r w:rsidRPr="00005F0E">
              <w:rPr>
                <w:b/>
              </w:rPr>
              <w:tab/>
            </w:r>
            <w:r w:rsidRPr="00B40BB7">
              <w:t>biztosított</w:t>
            </w:r>
          </w:p>
          <w:p w14:paraId="0E792E62" w14:textId="77777777" w:rsidR="00740A89" w:rsidRPr="00B40BB7" w:rsidRDefault="00740A89" w:rsidP="00740A89">
            <w:pPr>
              <w:numPr>
                <w:ilvl w:val="0"/>
                <w:numId w:val="7"/>
              </w:numPr>
              <w:jc w:val="both"/>
            </w:pPr>
            <w:r w:rsidRPr="00005F0E">
              <w:rPr>
                <w:b/>
              </w:rPr>
              <w:t xml:space="preserve">tárgyi: </w:t>
            </w:r>
            <w:r w:rsidRPr="00005F0E">
              <w:rPr>
                <w:b/>
              </w:rPr>
              <w:tab/>
            </w:r>
            <w:r w:rsidRPr="00005F0E">
              <w:rPr>
                <w:b/>
              </w:rPr>
              <w:tab/>
            </w:r>
            <w:r w:rsidRPr="00B40BB7">
              <w:t>biztosított</w:t>
            </w:r>
          </w:p>
          <w:p w14:paraId="59F50BE3" w14:textId="77777777" w:rsidR="00740A89" w:rsidRPr="00B40BB7" w:rsidRDefault="00740A89" w:rsidP="00740A89">
            <w:pPr>
              <w:numPr>
                <w:ilvl w:val="0"/>
                <w:numId w:val="7"/>
              </w:numPr>
              <w:jc w:val="both"/>
            </w:pPr>
            <w:r w:rsidRPr="00005F0E">
              <w:rPr>
                <w:b/>
              </w:rPr>
              <w:t>pénzügyi:</w:t>
            </w:r>
            <w:r w:rsidRPr="00005F0E">
              <w:rPr>
                <w:b/>
              </w:rPr>
              <w:tab/>
            </w:r>
            <w:r w:rsidRPr="00005F0E">
              <w:rPr>
                <w:b/>
              </w:rPr>
              <w:tab/>
            </w:r>
            <w:r w:rsidRPr="00B40BB7">
              <w:t>biztosított</w:t>
            </w:r>
          </w:p>
        </w:tc>
      </w:tr>
    </w:tbl>
    <w:p w14:paraId="6A93354D" w14:textId="77777777" w:rsidR="003054F2" w:rsidRDefault="003054F2" w:rsidP="00740A89">
      <w:pPr>
        <w:rPr>
          <w:b/>
        </w:rPr>
      </w:pPr>
    </w:p>
    <w:p w14:paraId="2C70C316" w14:textId="77777777" w:rsidR="00740A89" w:rsidRDefault="00740A89" w:rsidP="00740A89">
      <w:pPr>
        <w:rPr>
          <w:b/>
        </w:rPr>
      </w:pPr>
      <w:r>
        <w:t>Kérem a közgyűlést a rendelet-tervezet elfogadására.</w:t>
      </w:r>
    </w:p>
    <w:p w14:paraId="7CF8DCFC" w14:textId="77777777" w:rsidR="00740A89" w:rsidRDefault="00740A89" w:rsidP="00740A89">
      <w:pPr>
        <w:rPr>
          <w:b/>
        </w:rPr>
      </w:pPr>
    </w:p>
    <w:p w14:paraId="6A2C94ED" w14:textId="77777777" w:rsidR="00740BED" w:rsidRPr="00446A3B" w:rsidRDefault="00740BED" w:rsidP="00740A89">
      <w:pPr>
        <w:rPr>
          <w:b/>
        </w:rPr>
      </w:pPr>
    </w:p>
    <w:p w14:paraId="7242A003" w14:textId="2FB771FB" w:rsidR="00740A89" w:rsidRPr="003054F2" w:rsidRDefault="0072171D" w:rsidP="00740A89">
      <w:pPr>
        <w:pStyle w:val="Szvegtrzs"/>
        <w:rPr>
          <w:bCs/>
        </w:rPr>
      </w:pPr>
      <w:r w:rsidRPr="003054F2">
        <w:rPr>
          <w:bCs/>
        </w:rPr>
        <w:t xml:space="preserve">Debrecen, </w:t>
      </w:r>
      <w:r w:rsidR="00C72413">
        <w:rPr>
          <w:bCs/>
        </w:rPr>
        <w:t>202</w:t>
      </w:r>
      <w:r w:rsidR="00442665">
        <w:rPr>
          <w:bCs/>
        </w:rPr>
        <w:t>5</w:t>
      </w:r>
      <w:r w:rsidR="00C72413">
        <w:rPr>
          <w:bCs/>
        </w:rPr>
        <w:t xml:space="preserve">. </w:t>
      </w:r>
      <w:r w:rsidR="004D62CF">
        <w:rPr>
          <w:bCs/>
        </w:rPr>
        <w:t>szeptember</w:t>
      </w:r>
      <w:r w:rsidR="0060124A">
        <w:rPr>
          <w:bCs/>
        </w:rPr>
        <w:t xml:space="preserve"> </w:t>
      </w:r>
      <w:r w:rsidR="004D62CF">
        <w:rPr>
          <w:bCs/>
        </w:rPr>
        <w:t>19</w:t>
      </w:r>
      <w:r w:rsidR="0060124A">
        <w:rPr>
          <w:bCs/>
        </w:rPr>
        <w:t>.</w:t>
      </w:r>
    </w:p>
    <w:p w14:paraId="010185A9" w14:textId="77777777" w:rsidR="00740A89" w:rsidRDefault="00740A89" w:rsidP="00740A89">
      <w:pPr>
        <w:ind w:left="5664" w:firstLine="708"/>
        <w:jc w:val="center"/>
        <w:rPr>
          <w:b/>
        </w:rPr>
      </w:pPr>
      <w:r>
        <w:rPr>
          <w:b/>
        </w:rPr>
        <w:t>Pajna Zoltán</w:t>
      </w:r>
    </w:p>
    <w:p w14:paraId="32714D88" w14:textId="77777777" w:rsidR="00740A89" w:rsidRPr="00A35AF4" w:rsidRDefault="00740A89" w:rsidP="00740A89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b/>
        </w:rPr>
        <w:t>elnök</w:t>
      </w:r>
    </w:p>
    <w:p w14:paraId="3FB82988" w14:textId="77777777" w:rsidR="00740A89" w:rsidRDefault="00740A89" w:rsidP="00740A89">
      <w:pPr>
        <w:jc w:val="both"/>
      </w:pPr>
    </w:p>
    <w:p w14:paraId="171E248E" w14:textId="77777777" w:rsidR="00740A89" w:rsidRPr="00022F6F" w:rsidRDefault="00740A89" w:rsidP="00740A89">
      <w:pPr>
        <w:jc w:val="both"/>
      </w:pPr>
      <w:r>
        <w:t>Az előterjesztés</w:t>
      </w:r>
      <w:r w:rsidRPr="00022F6F">
        <w:t xml:space="preserve"> a törvényess</w:t>
      </w:r>
      <w:r>
        <w:t>égi követelményeknek megfelel</w:t>
      </w:r>
      <w:r w:rsidRPr="00022F6F">
        <w:t>:</w:t>
      </w:r>
    </w:p>
    <w:p w14:paraId="7A6D2B28" w14:textId="77777777" w:rsidR="00740A89" w:rsidRDefault="00740A89" w:rsidP="00740A89">
      <w:pPr>
        <w:jc w:val="both"/>
      </w:pPr>
    </w:p>
    <w:p w14:paraId="491D99FD" w14:textId="77777777" w:rsidR="00740A89" w:rsidRDefault="00740A89" w:rsidP="00740A89">
      <w:pPr>
        <w:jc w:val="both"/>
      </w:pPr>
    </w:p>
    <w:p w14:paraId="0FA94D83" w14:textId="77777777" w:rsidR="00740A89" w:rsidRPr="00022F6F" w:rsidRDefault="00740A89" w:rsidP="00740A89">
      <w:pPr>
        <w:jc w:val="both"/>
      </w:pPr>
      <w:r w:rsidRPr="00022F6F">
        <w:t xml:space="preserve">Dr. </w:t>
      </w:r>
      <w:r>
        <w:t>Dobi Csaba</w:t>
      </w:r>
    </w:p>
    <w:p w14:paraId="024EF007" w14:textId="6B5B0967" w:rsidR="00E20CEF" w:rsidRPr="00702A87" w:rsidRDefault="00740A89" w:rsidP="00702A87">
      <w:pPr>
        <w:jc w:val="both"/>
      </w:pPr>
      <w:r w:rsidRPr="00022F6F">
        <w:t xml:space="preserve">       jegyző</w:t>
      </w:r>
      <w:r>
        <w:br w:type="page"/>
      </w:r>
    </w:p>
    <w:p w14:paraId="1B720E66" w14:textId="77777777" w:rsidR="00740BED" w:rsidRDefault="00740BED" w:rsidP="00D712F5">
      <w:pPr>
        <w:jc w:val="center"/>
        <w:rPr>
          <w:b/>
          <w:color w:val="000000"/>
        </w:rPr>
      </w:pPr>
    </w:p>
    <w:p w14:paraId="295AF903" w14:textId="61FBFEFD" w:rsidR="00D712F5" w:rsidRPr="00E26901" w:rsidRDefault="00D712F5" w:rsidP="00D712F5">
      <w:pPr>
        <w:jc w:val="center"/>
        <w:rPr>
          <w:b/>
          <w:color w:val="000000"/>
        </w:rPr>
      </w:pPr>
      <w:r w:rsidRPr="00E26901">
        <w:rPr>
          <w:b/>
          <w:color w:val="000000"/>
        </w:rPr>
        <w:t xml:space="preserve">Hajdú-Bihar </w:t>
      </w:r>
      <w:r w:rsidR="00EC6856">
        <w:rPr>
          <w:b/>
          <w:color w:val="000000"/>
        </w:rPr>
        <w:t>Várm</w:t>
      </w:r>
      <w:r w:rsidRPr="00E26901">
        <w:rPr>
          <w:b/>
          <w:color w:val="000000"/>
        </w:rPr>
        <w:t>egye Önkormányzat</w:t>
      </w:r>
      <w:r w:rsidR="00EC6856">
        <w:rPr>
          <w:b/>
          <w:color w:val="000000"/>
        </w:rPr>
        <w:t>a</w:t>
      </w:r>
      <w:r w:rsidRPr="00E26901">
        <w:rPr>
          <w:b/>
          <w:color w:val="000000"/>
        </w:rPr>
        <w:t xml:space="preserve"> Közgyűlésének</w:t>
      </w:r>
    </w:p>
    <w:p w14:paraId="220FB1F9" w14:textId="785B86BF" w:rsidR="00D712F5" w:rsidRPr="00E26901" w:rsidRDefault="00D712F5" w:rsidP="00D712F5">
      <w:pPr>
        <w:jc w:val="center"/>
        <w:rPr>
          <w:b/>
          <w:color w:val="000000"/>
        </w:rPr>
      </w:pPr>
      <w:r w:rsidRPr="00E26901">
        <w:rPr>
          <w:b/>
          <w:color w:val="000000"/>
        </w:rPr>
        <w:t xml:space="preserve">  /20</w:t>
      </w:r>
      <w:r w:rsidR="002E6C26">
        <w:rPr>
          <w:b/>
          <w:color w:val="000000"/>
        </w:rPr>
        <w:t>2</w:t>
      </w:r>
      <w:r w:rsidR="00442665">
        <w:rPr>
          <w:b/>
          <w:color w:val="000000"/>
        </w:rPr>
        <w:t>5</w:t>
      </w:r>
      <w:r w:rsidRPr="00E26901">
        <w:rPr>
          <w:b/>
          <w:color w:val="000000"/>
        </w:rPr>
        <w:t>. (    ) önkormányzati rendelete</w:t>
      </w:r>
    </w:p>
    <w:p w14:paraId="4F2B6BAE" w14:textId="77777777" w:rsidR="00D712F5" w:rsidRPr="00E26901" w:rsidRDefault="00D712F5" w:rsidP="00D712F5">
      <w:pPr>
        <w:jc w:val="center"/>
        <w:rPr>
          <w:b/>
          <w:color w:val="000000"/>
        </w:rPr>
      </w:pPr>
    </w:p>
    <w:p w14:paraId="4FCEE453" w14:textId="334D241A" w:rsidR="00D712F5" w:rsidRPr="00E26901" w:rsidRDefault="00E7553A" w:rsidP="00D712F5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a </w:t>
      </w:r>
      <w:r w:rsidR="00D712F5" w:rsidRPr="00E26901">
        <w:rPr>
          <w:b/>
          <w:bCs/>
          <w:color w:val="000000"/>
        </w:rPr>
        <w:t xml:space="preserve">Hajdú-Bihar </w:t>
      </w:r>
      <w:r w:rsidR="00EC6856">
        <w:rPr>
          <w:b/>
          <w:bCs/>
          <w:color w:val="000000"/>
        </w:rPr>
        <w:t>Várm</w:t>
      </w:r>
      <w:r w:rsidR="00D712F5" w:rsidRPr="00E26901">
        <w:rPr>
          <w:b/>
          <w:bCs/>
          <w:color w:val="000000"/>
        </w:rPr>
        <w:t>egye Önkormányzat</w:t>
      </w:r>
      <w:r w:rsidR="00EC6856">
        <w:rPr>
          <w:b/>
          <w:bCs/>
          <w:color w:val="000000"/>
        </w:rPr>
        <w:t>a</w:t>
      </w:r>
      <w:r w:rsidR="00D712F5" w:rsidRPr="00E26901">
        <w:rPr>
          <w:b/>
          <w:bCs/>
          <w:color w:val="000000"/>
        </w:rPr>
        <w:t xml:space="preserve"> 20</w:t>
      </w:r>
      <w:r w:rsidR="002E6C26">
        <w:rPr>
          <w:b/>
          <w:bCs/>
          <w:color w:val="000000"/>
        </w:rPr>
        <w:t>2</w:t>
      </w:r>
      <w:r w:rsidR="00442665">
        <w:rPr>
          <w:b/>
          <w:bCs/>
          <w:color w:val="000000"/>
        </w:rPr>
        <w:t>5</w:t>
      </w:r>
      <w:r w:rsidR="00D712F5" w:rsidRPr="00E26901">
        <w:rPr>
          <w:b/>
          <w:bCs/>
          <w:color w:val="000000"/>
        </w:rPr>
        <w:t xml:space="preserve">. évi költségvetéséről szóló </w:t>
      </w:r>
    </w:p>
    <w:p w14:paraId="4F1A367E" w14:textId="0D55ADBF" w:rsidR="00D712F5" w:rsidRPr="00E26901" w:rsidRDefault="009E79A1" w:rsidP="00D712F5">
      <w:pPr>
        <w:jc w:val="center"/>
        <w:rPr>
          <w:b/>
          <w:color w:val="000000"/>
        </w:rPr>
      </w:pPr>
      <w:r>
        <w:rPr>
          <w:b/>
          <w:bCs/>
          <w:color w:val="000000"/>
        </w:rPr>
        <w:t>1</w:t>
      </w:r>
      <w:r w:rsidR="00D712F5" w:rsidRPr="00E26901">
        <w:rPr>
          <w:b/>
          <w:bCs/>
          <w:color w:val="000000"/>
        </w:rPr>
        <w:t>/20</w:t>
      </w:r>
      <w:r w:rsidR="002E6C26">
        <w:rPr>
          <w:b/>
          <w:bCs/>
          <w:color w:val="000000"/>
        </w:rPr>
        <w:t>2</w:t>
      </w:r>
      <w:r w:rsidR="00442665">
        <w:rPr>
          <w:b/>
          <w:bCs/>
          <w:color w:val="000000"/>
        </w:rPr>
        <w:t>5</w:t>
      </w:r>
      <w:r w:rsidR="00D712F5" w:rsidRPr="00E26901">
        <w:rPr>
          <w:b/>
          <w:bCs/>
          <w:color w:val="000000"/>
        </w:rPr>
        <w:t>. (I</w:t>
      </w:r>
      <w:r w:rsidR="004206AF">
        <w:rPr>
          <w:b/>
          <w:bCs/>
          <w:color w:val="000000"/>
        </w:rPr>
        <w:t>I</w:t>
      </w:r>
      <w:r w:rsidR="00D712F5" w:rsidRPr="00E26901">
        <w:rPr>
          <w:b/>
          <w:bCs/>
          <w:color w:val="000000"/>
        </w:rPr>
        <w:t xml:space="preserve">. </w:t>
      </w:r>
      <w:r w:rsidR="002F2B0D">
        <w:rPr>
          <w:b/>
          <w:bCs/>
          <w:color w:val="000000"/>
        </w:rPr>
        <w:t>2</w:t>
      </w:r>
      <w:r w:rsidR="00442665">
        <w:rPr>
          <w:b/>
          <w:bCs/>
          <w:color w:val="000000"/>
        </w:rPr>
        <w:t>4</w:t>
      </w:r>
      <w:r w:rsidR="00D712F5" w:rsidRPr="00E26901">
        <w:rPr>
          <w:b/>
          <w:bCs/>
          <w:color w:val="000000"/>
        </w:rPr>
        <w:t xml:space="preserve">.) önkormányzati rendelet </w:t>
      </w:r>
      <w:r w:rsidR="00D712F5" w:rsidRPr="00E26901">
        <w:rPr>
          <w:b/>
          <w:color w:val="000000"/>
        </w:rPr>
        <w:t>módosításáról</w:t>
      </w:r>
    </w:p>
    <w:p w14:paraId="174249C1" w14:textId="77777777" w:rsidR="00BC2116" w:rsidRDefault="00BC2116" w:rsidP="002F2B0D">
      <w:pPr>
        <w:pStyle w:val="Szvegtrzs"/>
        <w:spacing w:before="220" w:after="0"/>
        <w:jc w:val="both"/>
      </w:pPr>
    </w:p>
    <w:p w14:paraId="3C239364" w14:textId="7CF115DF" w:rsidR="00BC2116" w:rsidRDefault="00BC2116" w:rsidP="00BC2116">
      <w:pPr>
        <w:pStyle w:val="Standard"/>
        <w:jc w:val="both"/>
      </w:pPr>
      <w:r>
        <w:t>[1] A 2025. évi költségvetési rendelet módosításának célja</w:t>
      </w:r>
      <w:r w:rsidR="00D71A7B">
        <w:t xml:space="preserve"> a</w:t>
      </w:r>
      <w:r>
        <w:t xml:space="preserve"> tárgyévi költségvetés elfogadását követően jelentkező előirányzat változások átvezetése a 2025. évi költségvetési rendeleten a </w:t>
      </w:r>
      <w:r w:rsidRPr="000940FE">
        <w:t xml:space="preserve">zavartalan feladatellátáshoz szükséges </w:t>
      </w:r>
      <w:r>
        <w:t xml:space="preserve">és szabályszerű </w:t>
      </w:r>
      <w:r w:rsidRPr="000940FE">
        <w:t>gazdálkodás biztosítása érdekében.</w:t>
      </w:r>
    </w:p>
    <w:p w14:paraId="3BDA4748" w14:textId="77777777" w:rsidR="00BC2116" w:rsidRPr="000940FE" w:rsidRDefault="00BC2116" w:rsidP="00BC2116">
      <w:pPr>
        <w:pStyle w:val="Standard"/>
        <w:jc w:val="both"/>
      </w:pPr>
      <w:r>
        <w:t xml:space="preserve">[2] </w:t>
      </w:r>
      <w:r w:rsidRPr="00635A6A">
        <w:t>Hajdú-Bihar Vármegye Önkormányzata Közgyűlése az Alaptörvény 32. cikk (2) bekezdésében meghatározott eredeti jogalkotói hatáskörében, az Alaptörvény 32. cikk (1) bekezdés f) pontjában meghatározott feladatkörében eljárva</w:t>
      </w:r>
      <w:r>
        <w:t xml:space="preserve">, </w:t>
      </w:r>
      <w:r w:rsidRPr="00635A6A">
        <w:t xml:space="preserve">a Hajdú-Bihar Vármegye Önkormányzata Közgyűlése és Szervei Szervezeti és Működési Szabályzatáról szóló 4/2023. (IV. 3.) önkormányzati rendelet 5. mellékletében meghatározott véleményezési jogkörében eljáró, </w:t>
      </w:r>
      <w:r w:rsidRPr="00635A6A">
        <w:rPr>
          <w:szCs w:val="20"/>
        </w:rPr>
        <w:t xml:space="preserve">Fejlesztési, Tervezési és Stratégiai Bizottság, Jogi, Ügyrendi és Társadalmi Kapcsolatok Bizottsága, valamint a Pénzügyi Bizottság véleményének kikérésével </w:t>
      </w:r>
      <w:r w:rsidRPr="00635A6A">
        <w:t>a következőket rendeli el:</w:t>
      </w:r>
    </w:p>
    <w:p w14:paraId="13E64F6B" w14:textId="77777777" w:rsidR="007332ED" w:rsidRDefault="007332ED" w:rsidP="00D712F5">
      <w:pPr>
        <w:jc w:val="both"/>
      </w:pPr>
    </w:p>
    <w:p w14:paraId="57568910" w14:textId="2E432550" w:rsidR="009E79A1" w:rsidRDefault="009E79A1" w:rsidP="009E79A1">
      <w:pPr>
        <w:pStyle w:val="Szvegtrzs"/>
        <w:spacing w:after="0"/>
        <w:jc w:val="both"/>
        <w:rPr>
          <w:color w:val="000000"/>
        </w:rPr>
      </w:pPr>
      <w:r w:rsidRPr="00152206">
        <w:rPr>
          <w:b/>
          <w:bCs/>
          <w:color w:val="000000"/>
        </w:rPr>
        <w:t>1. §</w:t>
      </w:r>
      <w:r>
        <w:rPr>
          <w:color w:val="000000"/>
        </w:rPr>
        <w:t xml:space="preserve"> </w:t>
      </w:r>
      <w:r w:rsidR="0078131A">
        <w:rPr>
          <w:color w:val="000000"/>
        </w:rPr>
        <w:t xml:space="preserve">(1) </w:t>
      </w:r>
      <w:r>
        <w:rPr>
          <w:color w:val="000000"/>
        </w:rPr>
        <w:t xml:space="preserve">A </w:t>
      </w:r>
      <w:r w:rsidRPr="00E26901">
        <w:rPr>
          <w:color w:val="000000"/>
        </w:rPr>
        <w:t xml:space="preserve">Hajdú-Bihar </w:t>
      </w:r>
      <w:r>
        <w:rPr>
          <w:color w:val="000000"/>
        </w:rPr>
        <w:t>Várm</w:t>
      </w:r>
      <w:r w:rsidRPr="00E26901">
        <w:rPr>
          <w:color w:val="000000"/>
        </w:rPr>
        <w:t>egye Önkormányzat</w:t>
      </w:r>
      <w:r>
        <w:rPr>
          <w:color w:val="000000"/>
        </w:rPr>
        <w:t>a</w:t>
      </w:r>
      <w:r w:rsidRPr="00E26901">
        <w:rPr>
          <w:color w:val="000000"/>
        </w:rPr>
        <w:t xml:space="preserve"> 20</w:t>
      </w:r>
      <w:r>
        <w:rPr>
          <w:color w:val="000000"/>
        </w:rPr>
        <w:t>2</w:t>
      </w:r>
      <w:r w:rsidR="004D3A49">
        <w:rPr>
          <w:color w:val="000000"/>
        </w:rPr>
        <w:t>5</w:t>
      </w:r>
      <w:r w:rsidRPr="00E26901">
        <w:rPr>
          <w:color w:val="000000"/>
        </w:rPr>
        <w:t xml:space="preserve">. évi költségvetéséről szóló </w:t>
      </w:r>
      <w:r>
        <w:rPr>
          <w:color w:val="000000"/>
        </w:rPr>
        <w:t>1</w:t>
      </w:r>
      <w:r w:rsidRPr="00E26901">
        <w:rPr>
          <w:bCs/>
          <w:color w:val="000000"/>
        </w:rPr>
        <w:t>/20</w:t>
      </w:r>
      <w:r>
        <w:rPr>
          <w:bCs/>
          <w:color w:val="000000"/>
        </w:rPr>
        <w:t>2</w:t>
      </w:r>
      <w:r w:rsidR="004D3A49">
        <w:rPr>
          <w:bCs/>
          <w:color w:val="000000"/>
        </w:rPr>
        <w:t>5</w:t>
      </w:r>
      <w:r>
        <w:rPr>
          <w:bCs/>
          <w:color w:val="000000"/>
        </w:rPr>
        <w:t>.</w:t>
      </w:r>
      <w:r w:rsidRPr="00E26901">
        <w:rPr>
          <w:bCs/>
          <w:color w:val="000000"/>
        </w:rPr>
        <w:t xml:space="preserve"> (I</w:t>
      </w:r>
      <w:r>
        <w:rPr>
          <w:bCs/>
          <w:color w:val="000000"/>
        </w:rPr>
        <w:t>I</w:t>
      </w:r>
      <w:r w:rsidRPr="00E26901">
        <w:rPr>
          <w:bCs/>
          <w:color w:val="000000"/>
        </w:rPr>
        <w:t>.</w:t>
      </w:r>
      <w:r>
        <w:rPr>
          <w:bCs/>
          <w:color w:val="000000"/>
        </w:rPr>
        <w:t xml:space="preserve"> 2</w:t>
      </w:r>
      <w:r w:rsidR="004D3A49">
        <w:rPr>
          <w:bCs/>
          <w:color w:val="000000"/>
        </w:rPr>
        <w:t>4</w:t>
      </w:r>
      <w:r w:rsidRPr="00E26901">
        <w:rPr>
          <w:bCs/>
          <w:color w:val="000000"/>
        </w:rPr>
        <w:t xml:space="preserve">.) önkormányzati rendelet </w:t>
      </w:r>
      <w:r w:rsidRPr="00E26901">
        <w:rPr>
          <w:color w:val="000000"/>
        </w:rPr>
        <w:t>1. §</w:t>
      </w:r>
      <w:r w:rsidR="00C376F3">
        <w:rPr>
          <w:color w:val="000000"/>
        </w:rPr>
        <w:t xml:space="preserve"> (1)</w:t>
      </w:r>
      <w:r w:rsidR="0010753E">
        <w:rPr>
          <w:color w:val="000000"/>
        </w:rPr>
        <w:t xml:space="preserve"> és </w:t>
      </w:r>
      <w:r w:rsidR="00C376F3">
        <w:rPr>
          <w:color w:val="000000"/>
        </w:rPr>
        <w:t>(</w:t>
      </w:r>
      <w:r w:rsidR="0078131A">
        <w:rPr>
          <w:color w:val="000000"/>
        </w:rPr>
        <w:t>2</w:t>
      </w:r>
      <w:r w:rsidR="00C376F3">
        <w:rPr>
          <w:color w:val="000000"/>
        </w:rPr>
        <w:t>) bekezdése</w:t>
      </w:r>
      <w:r w:rsidRPr="00E26901">
        <w:rPr>
          <w:color w:val="000000"/>
        </w:rPr>
        <w:t xml:space="preserve"> helyébe a következő rendelkezés</w:t>
      </w:r>
      <w:r w:rsidR="00C376F3">
        <w:rPr>
          <w:color w:val="000000"/>
        </w:rPr>
        <w:t>ek</w:t>
      </w:r>
      <w:r w:rsidRPr="00E26901">
        <w:rPr>
          <w:color w:val="000000"/>
        </w:rPr>
        <w:t xml:space="preserve"> lép</w:t>
      </w:r>
      <w:r w:rsidR="00C376F3">
        <w:rPr>
          <w:color w:val="000000"/>
        </w:rPr>
        <w:t>nek</w:t>
      </w:r>
      <w:r w:rsidRPr="00E26901">
        <w:rPr>
          <w:color w:val="000000"/>
        </w:rPr>
        <w:t>:</w:t>
      </w:r>
    </w:p>
    <w:p w14:paraId="2DD51E94" w14:textId="77777777" w:rsidR="009E79A1" w:rsidRPr="00E26901" w:rsidRDefault="009E79A1" w:rsidP="009E79A1">
      <w:pPr>
        <w:pStyle w:val="Szvegtrzs"/>
        <w:spacing w:after="0"/>
        <w:jc w:val="both"/>
        <w:rPr>
          <w:color w:val="000000"/>
        </w:rPr>
      </w:pPr>
    </w:p>
    <w:p w14:paraId="3E64CE75" w14:textId="0D7A7D5E" w:rsidR="009E79A1" w:rsidRPr="0092695D" w:rsidRDefault="009E79A1" w:rsidP="009E79A1">
      <w:pPr>
        <w:pStyle w:val="Norml1"/>
        <w:jc w:val="both"/>
      </w:pPr>
      <w:r w:rsidRPr="0078131A">
        <w:rPr>
          <w:bCs/>
          <w:color w:val="000000"/>
        </w:rPr>
        <w:t>„</w:t>
      </w:r>
      <w:r>
        <w:t xml:space="preserve">(1) </w:t>
      </w:r>
      <w:r w:rsidRPr="0092695D">
        <w:t>Az önkormányzat közgyűlése (továbbiakban: Közgyűlés) az önkormányzat 202</w:t>
      </w:r>
      <w:r w:rsidR="004D3A49">
        <w:t>5</w:t>
      </w:r>
      <w:r w:rsidRPr="0092695D">
        <w:t xml:space="preserve">. évi költségvetését </w:t>
      </w:r>
      <w:r w:rsidR="004D3A49">
        <w:t>1.</w:t>
      </w:r>
      <w:r w:rsidR="0012749A">
        <w:t>895.579.083</w:t>
      </w:r>
      <w:r w:rsidRPr="0092695D">
        <w:t xml:space="preserve"> forint költségvetési bevétellel és </w:t>
      </w:r>
      <w:r w:rsidR="004D3A49">
        <w:t>3.</w:t>
      </w:r>
      <w:r w:rsidR="0012749A">
        <w:t>963.967.112</w:t>
      </w:r>
      <w:r w:rsidRPr="0092695D">
        <w:t xml:space="preserve"> forint költségvetési kiadással hagyja jóvá.</w:t>
      </w:r>
    </w:p>
    <w:p w14:paraId="3C512DDB" w14:textId="77777777" w:rsidR="009E79A1" w:rsidRPr="0092695D" w:rsidRDefault="009E79A1" w:rsidP="009E79A1">
      <w:pPr>
        <w:pStyle w:val="Norml1"/>
        <w:ind w:left="360"/>
        <w:jc w:val="both"/>
      </w:pPr>
    </w:p>
    <w:p w14:paraId="1158EBC0" w14:textId="783E4EEB" w:rsidR="009E79A1" w:rsidRPr="0092695D" w:rsidRDefault="009E79A1" w:rsidP="009E79A1">
      <w:pPr>
        <w:pStyle w:val="Norml1"/>
        <w:jc w:val="both"/>
      </w:pPr>
      <w:r>
        <w:t xml:space="preserve">(2) </w:t>
      </w:r>
      <w:r w:rsidRPr="0092695D">
        <w:t xml:space="preserve">A Közgyűlés megállapítja, hogy a költségvetési bevételek és kiadások egyenlege </w:t>
      </w:r>
      <w:r w:rsidR="004D3A49">
        <w:t>2.068.388.029</w:t>
      </w:r>
      <w:r w:rsidRPr="0092695D">
        <w:t xml:space="preserve"> forint hiány. A költségvetési hiány összegéből </w:t>
      </w:r>
      <w:r w:rsidR="004D3A49">
        <w:t>1.</w:t>
      </w:r>
      <w:r w:rsidR="006D0898">
        <w:t>756.841.855</w:t>
      </w:r>
      <w:r w:rsidRPr="0092695D">
        <w:t xml:space="preserve"> forint a működési költségvetés, </w:t>
      </w:r>
      <w:r w:rsidR="006D0898">
        <w:t>311.546.174</w:t>
      </w:r>
      <w:r w:rsidRPr="0092695D">
        <w:t xml:space="preserve"> forint a felhalmozási költségvetés hiánya.</w:t>
      </w:r>
      <w:r w:rsidR="0078131A">
        <w:t>”</w:t>
      </w:r>
    </w:p>
    <w:p w14:paraId="1B58D947" w14:textId="77777777" w:rsidR="009E79A1" w:rsidRPr="0092695D" w:rsidRDefault="009E79A1" w:rsidP="009E79A1">
      <w:pPr>
        <w:pStyle w:val="Norml1"/>
        <w:ind w:left="360"/>
        <w:jc w:val="both"/>
      </w:pPr>
    </w:p>
    <w:p w14:paraId="6358EEE1" w14:textId="537213D8" w:rsidR="009E79A1" w:rsidRDefault="009E79A1" w:rsidP="0078131A">
      <w:pPr>
        <w:pStyle w:val="Standard"/>
        <w:jc w:val="both"/>
        <w:rPr>
          <w:color w:val="000000"/>
        </w:rPr>
      </w:pPr>
      <w:r>
        <w:t>(</w:t>
      </w:r>
      <w:r w:rsidR="0078131A">
        <w:t>2</w:t>
      </w:r>
      <w:r>
        <w:t xml:space="preserve">) </w:t>
      </w:r>
      <w:r w:rsidR="0078131A">
        <w:rPr>
          <w:color w:val="000000"/>
        </w:rPr>
        <w:t xml:space="preserve">A </w:t>
      </w:r>
      <w:r w:rsidR="0078131A" w:rsidRPr="00E26901">
        <w:rPr>
          <w:color w:val="000000"/>
        </w:rPr>
        <w:t xml:space="preserve">Hajdú-Bihar </w:t>
      </w:r>
      <w:r w:rsidR="0078131A">
        <w:rPr>
          <w:color w:val="000000"/>
        </w:rPr>
        <w:t>Várm</w:t>
      </w:r>
      <w:r w:rsidR="0078131A" w:rsidRPr="00E26901">
        <w:rPr>
          <w:color w:val="000000"/>
        </w:rPr>
        <w:t>egye Önkormányzat</w:t>
      </w:r>
      <w:r w:rsidR="0078131A">
        <w:rPr>
          <w:color w:val="000000"/>
        </w:rPr>
        <w:t>a</w:t>
      </w:r>
      <w:r w:rsidR="0078131A" w:rsidRPr="00E26901">
        <w:rPr>
          <w:color w:val="000000"/>
        </w:rPr>
        <w:t xml:space="preserve"> 20</w:t>
      </w:r>
      <w:r w:rsidR="0078131A">
        <w:rPr>
          <w:color w:val="000000"/>
        </w:rPr>
        <w:t>25</w:t>
      </w:r>
      <w:r w:rsidR="0078131A" w:rsidRPr="00E26901">
        <w:rPr>
          <w:color w:val="000000"/>
        </w:rPr>
        <w:t xml:space="preserve">. évi költségvetéséről szóló </w:t>
      </w:r>
      <w:r w:rsidR="0078131A">
        <w:rPr>
          <w:color w:val="000000"/>
        </w:rPr>
        <w:t>1</w:t>
      </w:r>
      <w:r w:rsidR="0078131A" w:rsidRPr="00E26901">
        <w:rPr>
          <w:bCs/>
          <w:color w:val="000000"/>
        </w:rPr>
        <w:t>/20</w:t>
      </w:r>
      <w:r w:rsidR="0078131A">
        <w:rPr>
          <w:bCs/>
          <w:color w:val="000000"/>
        </w:rPr>
        <w:t>25.</w:t>
      </w:r>
      <w:r w:rsidR="0078131A" w:rsidRPr="00E26901">
        <w:rPr>
          <w:bCs/>
          <w:color w:val="000000"/>
        </w:rPr>
        <w:t xml:space="preserve"> (I</w:t>
      </w:r>
      <w:r w:rsidR="0078131A">
        <w:rPr>
          <w:bCs/>
          <w:color w:val="000000"/>
        </w:rPr>
        <w:t>I</w:t>
      </w:r>
      <w:r w:rsidR="0078131A" w:rsidRPr="00E26901">
        <w:rPr>
          <w:bCs/>
          <w:color w:val="000000"/>
        </w:rPr>
        <w:t>.</w:t>
      </w:r>
      <w:r w:rsidR="0078131A">
        <w:rPr>
          <w:bCs/>
          <w:color w:val="000000"/>
        </w:rPr>
        <w:t xml:space="preserve"> 24</w:t>
      </w:r>
      <w:r w:rsidR="0078131A" w:rsidRPr="00E26901">
        <w:rPr>
          <w:bCs/>
          <w:color w:val="000000"/>
        </w:rPr>
        <w:t xml:space="preserve">.) önkormányzati rendelet </w:t>
      </w:r>
      <w:r w:rsidR="0078131A" w:rsidRPr="00E26901">
        <w:rPr>
          <w:color w:val="000000"/>
        </w:rPr>
        <w:t>1. §</w:t>
      </w:r>
      <w:r w:rsidR="0078131A">
        <w:rPr>
          <w:color w:val="000000"/>
        </w:rPr>
        <w:t xml:space="preserve"> (4)</w:t>
      </w:r>
      <w:r w:rsidR="0010753E">
        <w:rPr>
          <w:color w:val="000000"/>
        </w:rPr>
        <w:t xml:space="preserve"> és </w:t>
      </w:r>
      <w:r w:rsidR="0078131A">
        <w:rPr>
          <w:color w:val="000000"/>
        </w:rPr>
        <w:t>(5) bekezdése</w:t>
      </w:r>
      <w:r w:rsidR="0078131A" w:rsidRPr="00E26901">
        <w:rPr>
          <w:color w:val="000000"/>
        </w:rPr>
        <w:t xml:space="preserve"> helyébe a következő rendelkezés</w:t>
      </w:r>
      <w:r w:rsidR="0078131A">
        <w:rPr>
          <w:color w:val="000000"/>
        </w:rPr>
        <w:t>ek</w:t>
      </w:r>
      <w:r w:rsidR="0078131A" w:rsidRPr="00E26901">
        <w:rPr>
          <w:color w:val="000000"/>
        </w:rPr>
        <w:t xml:space="preserve"> lép</w:t>
      </w:r>
      <w:r w:rsidR="0078131A">
        <w:rPr>
          <w:color w:val="000000"/>
        </w:rPr>
        <w:t>nek</w:t>
      </w:r>
      <w:r w:rsidR="0078131A" w:rsidRPr="00E26901">
        <w:rPr>
          <w:color w:val="000000"/>
        </w:rPr>
        <w:t>:</w:t>
      </w:r>
    </w:p>
    <w:p w14:paraId="3B2C0068" w14:textId="77777777" w:rsidR="0078131A" w:rsidRPr="0092695D" w:rsidRDefault="0078131A" w:rsidP="0078131A">
      <w:pPr>
        <w:pStyle w:val="Standard"/>
        <w:jc w:val="both"/>
      </w:pPr>
    </w:p>
    <w:p w14:paraId="65D12792" w14:textId="1A153236" w:rsidR="009E79A1" w:rsidRPr="0092695D" w:rsidRDefault="0078131A" w:rsidP="009E79A1">
      <w:pPr>
        <w:pStyle w:val="Standard"/>
        <w:jc w:val="both"/>
      </w:pPr>
      <w:r>
        <w:t>„</w:t>
      </w:r>
      <w:r w:rsidR="009E79A1">
        <w:t xml:space="preserve">(4) </w:t>
      </w:r>
      <w:r w:rsidR="009E79A1" w:rsidRPr="0092695D">
        <w:t xml:space="preserve">A Közgyűlés megállapítja, hogy a finanszírozási kiadások összege </w:t>
      </w:r>
      <w:r w:rsidR="006D0898">
        <w:t>1.0</w:t>
      </w:r>
      <w:r w:rsidR="004D3A49">
        <w:t>15.624.000</w:t>
      </w:r>
      <w:r w:rsidR="009E79A1" w:rsidRPr="0092695D">
        <w:t xml:space="preserve"> forint, amelyet </w:t>
      </w:r>
      <w:r w:rsidR="004D3A49">
        <w:t xml:space="preserve">15.624.000 forint összegben </w:t>
      </w:r>
      <w:r w:rsidR="009E79A1" w:rsidRPr="0092695D">
        <w:t>maradvány igénybevételével</w:t>
      </w:r>
      <w:r w:rsidR="004D3A49">
        <w:t xml:space="preserve">, </w:t>
      </w:r>
      <w:r w:rsidR="006D0898">
        <w:t>1.0</w:t>
      </w:r>
      <w:r w:rsidR="004D3A49">
        <w:t>00.000.000 forint összegben pedig belföldi értékpapírok bevételeiből</w:t>
      </w:r>
      <w:r w:rsidR="009E79A1" w:rsidRPr="0092695D">
        <w:t xml:space="preserve"> finanszíroz.</w:t>
      </w:r>
    </w:p>
    <w:p w14:paraId="23E7F338" w14:textId="77777777" w:rsidR="009E79A1" w:rsidRPr="0092695D" w:rsidRDefault="009E79A1" w:rsidP="009E79A1">
      <w:pPr>
        <w:pStyle w:val="Listaszerbekezds"/>
      </w:pPr>
    </w:p>
    <w:p w14:paraId="06F03DB8" w14:textId="580D0798" w:rsidR="009E79A1" w:rsidRDefault="009E79A1" w:rsidP="009E79A1">
      <w:pPr>
        <w:pStyle w:val="Standard"/>
        <w:jc w:val="both"/>
      </w:pPr>
      <w:r>
        <w:t xml:space="preserve">(5) </w:t>
      </w:r>
      <w:r w:rsidRPr="0092695D">
        <w:t xml:space="preserve">A Közgyűlés a (3) és (4) bekezdésben rögzítettekre tekintettel a finanszírozási bevételek összegét </w:t>
      </w:r>
      <w:r w:rsidR="006D0898">
        <w:t>3</w:t>
      </w:r>
      <w:r w:rsidR="004D3A49">
        <w:t>.</w:t>
      </w:r>
      <w:r w:rsidR="006D0898">
        <w:t>0</w:t>
      </w:r>
      <w:r w:rsidR="004D3A49">
        <w:t>84.012.029</w:t>
      </w:r>
      <w:r w:rsidRPr="0092695D">
        <w:t xml:space="preserve"> forintban állapítja meg</w:t>
      </w:r>
      <w:r w:rsidR="00665F54">
        <w:t xml:space="preserve">, amelyből 2.084.012.029 forint a maradvány igénybevétel és </w:t>
      </w:r>
      <w:r w:rsidR="006D0898">
        <w:t>1.0</w:t>
      </w:r>
      <w:r w:rsidR="00665F54">
        <w:t>00.000.000 forint a belföldi értékapírok bevételeinek összege</w:t>
      </w:r>
      <w:r>
        <w:t>.”</w:t>
      </w:r>
    </w:p>
    <w:p w14:paraId="4690A568" w14:textId="77777777" w:rsidR="009E79A1" w:rsidRDefault="009E79A1" w:rsidP="00D712F5">
      <w:pPr>
        <w:jc w:val="both"/>
      </w:pPr>
    </w:p>
    <w:p w14:paraId="76CF9528" w14:textId="336F4410" w:rsidR="006B131F" w:rsidRPr="00152206" w:rsidRDefault="006B131F" w:rsidP="006B131F">
      <w:pPr>
        <w:jc w:val="both"/>
        <w:rPr>
          <w:color w:val="000000"/>
        </w:rPr>
      </w:pPr>
      <w:r w:rsidRPr="00152206">
        <w:rPr>
          <w:b/>
          <w:bCs/>
          <w:color w:val="000000"/>
        </w:rPr>
        <w:t>2. §</w:t>
      </w:r>
      <w:r>
        <w:rPr>
          <w:color w:val="000000"/>
        </w:rPr>
        <w:t xml:space="preserve"> </w:t>
      </w:r>
      <w:r w:rsidRPr="00152206">
        <w:rPr>
          <w:color w:val="000000"/>
        </w:rPr>
        <w:t>(1) A Hajdú-Bihar Vármegye Önkormányzata 202</w:t>
      </w:r>
      <w:r w:rsidR="004D3A49">
        <w:rPr>
          <w:color w:val="000000"/>
        </w:rPr>
        <w:t>5</w:t>
      </w:r>
      <w:r w:rsidRPr="00152206">
        <w:rPr>
          <w:color w:val="000000"/>
        </w:rPr>
        <w:t xml:space="preserve">. évi költségvetéséről szóló </w:t>
      </w:r>
      <w:r>
        <w:rPr>
          <w:color w:val="000000"/>
        </w:rPr>
        <w:t>1</w:t>
      </w:r>
      <w:r w:rsidRPr="00152206">
        <w:rPr>
          <w:bCs/>
          <w:color w:val="000000"/>
        </w:rPr>
        <w:t>/202</w:t>
      </w:r>
      <w:r w:rsidR="000A6C4A">
        <w:rPr>
          <w:bCs/>
          <w:color w:val="000000"/>
        </w:rPr>
        <w:t>5</w:t>
      </w:r>
      <w:r w:rsidRPr="00152206">
        <w:rPr>
          <w:bCs/>
          <w:color w:val="000000"/>
        </w:rPr>
        <w:t>. (II. 2</w:t>
      </w:r>
      <w:r w:rsidR="000A6C4A">
        <w:rPr>
          <w:bCs/>
          <w:color w:val="000000"/>
        </w:rPr>
        <w:t>4</w:t>
      </w:r>
      <w:r w:rsidRPr="00152206">
        <w:rPr>
          <w:bCs/>
          <w:color w:val="000000"/>
        </w:rPr>
        <w:t xml:space="preserve">.) önkormányzati rendelet </w:t>
      </w:r>
      <w:r w:rsidRPr="00152206">
        <w:rPr>
          <w:color w:val="000000"/>
        </w:rPr>
        <w:t>2. § (1) bekezdés a)-</w:t>
      </w:r>
      <w:r>
        <w:rPr>
          <w:color w:val="000000"/>
        </w:rPr>
        <w:t>c</w:t>
      </w:r>
      <w:r w:rsidRPr="00152206">
        <w:rPr>
          <w:color w:val="000000"/>
        </w:rPr>
        <w:t>) pontja helyébe a következő rendelkezések lépnek:</w:t>
      </w:r>
    </w:p>
    <w:p w14:paraId="149A2787" w14:textId="77777777" w:rsidR="006B131F" w:rsidRPr="00E26901" w:rsidRDefault="006B131F" w:rsidP="006B131F">
      <w:pPr>
        <w:rPr>
          <w:b/>
          <w:bCs/>
          <w:color w:val="000000"/>
        </w:rPr>
      </w:pPr>
    </w:p>
    <w:p w14:paraId="78EB3397" w14:textId="77777777" w:rsidR="006B131F" w:rsidRPr="006257F6" w:rsidRDefault="006B131F" w:rsidP="006B131F">
      <w:pPr>
        <w:jc w:val="both"/>
        <w:rPr>
          <w:i/>
          <w:iCs/>
          <w:color w:val="000000"/>
        </w:rPr>
      </w:pPr>
      <w:r w:rsidRPr="006257F6">
        <w:rPr>
          <w:i/>
          <w:iCs/>
          <w:color w:val="000000"/>
        </w:rPr>
        <w:t>(A</w:t>
      </w:r>
      <w:r>
        <w:rPr>
          <w:i/>
          <w:iCs/>
          <w:color w:val="000000"/>
        </w:rPr>
        <w:t>z</w:t>
      </w:r>
      <w:r w:rsidRPr="006257F6">
        <w:rPr>
          <w:i/>
          <w:iCs/>
          <w:color w:val="000000"/>
        </w:rPr>
        <w:t xml:space="preserve"> önkormányzat működési költségvetése:)</w:t>
      </w:r>
    </w:p>
    <w:p w14:paraId="722727FB" w14:textId="2F877F65" w:rsidR="006B131F" w:rsidRPr="00E26901" w:rsidRDefault="006B131F" w:rsidP="006B131F">
      <w:pPr>
        <w:tabs>
          <w:tab w:val="num" w:pos="360"/>
          <w:tab w:val="right" w:pos="720"/>
          <w:tab w:val="left" w:pos="1080"/>
          <w:tab w:val="left" w:pos="1440"/>
          <w:tab w:val="right" w:pos="8460"/>
        </w:tabs>
        <w:ind w:left="360" w:hanging="720"/>
        <w:jc w:val="both"/>
        <w:rPr>
          <w:color w:val="000000"/>
        </w:rPr>
      </w:pPr>
      <w:r w:rsidRPr="00E26901">
        <w:rPr>
          <w:color w:val="000000"/>
        </w:rPr>
        <w:tab/>
      </w:r>
      <w:r w:rsidRPr="00E26901">
        <w:rPr>
          <w:color w:val="000000"/>
        </w:rPr>
        <w:tab/>
      </w:r>
      <w:r>
        <w:rPr>
          <w:color w:val="000000"/>
        </w:rPr>
        <w:t>„</w:t>
      </w:r>
      <w:r w:rsidRPr="00E26901">
        <w:rPr>
          <w:color w:val="000000"/>
        </w:rPr>
        <w:t>a)</w:t>
      </w:r>
      <w:r w:rsidRPr="00E26901">
        <w:rPr>
          <w:color w:val="000000"/>
        </w:rPr>
        <w:tab/>
        <w:t>működési költségvetési bevételek mindösszesen:</w:t>
      </w:r>
      <w:r w:rsidRPr="00E26901">
        <w:rPr>
          <w:color w:val="000000"/>
        </w:rPr>
        <w:tab/>
      </w:r>
      <w:r w:rsidR="000A6C4A">
        <w:rPr>
          <w:color w:val="000000"/>
        </w:rPr>
        <w:t>1.</w:t>
      </w:r>
      <w:r w:rsidR="005B5640">
        <w:rPr>
          <w:color w:val="000000"/>
        </w:rPr>
        <w:t>576.022.166</w:t>
      </w:r>
      <w:r w:rsidRPr="00E26901">
        <w:rPr>
          <w:color w:val="000000"/>
        </w:rPr>
        <w:t xml:space="preserve"> forint</w:t>
      </w:r>
    </w:p>
    <w:p w14:paraId="6335B966" w14:textId="69682198" w:rsidR="006B131F" w:rsidRPr="00E26901" w:rsidRDefault="006B131F" w:rsidP="006B131F">
      <w:pPr>
        <w:tabs>
          <w:tab w:val="num" w:pos="360"/>
          <w:tab w:val="right" w:pos="720"/>
          <w:tab w:val="left" w:pos="1080"/>
          <w:tab w:val="left" w:pos="1440"/>
          <w:tab w:val="right" w:pos="8460"/>
        </w:tabs>
        <w:ind w:left="360" w:hanging="720"/>
        <w:jc w:val="both"/>
        <w:rPr>
          <w:color w:val="000000"/>
        </w:rPr>
      </w:pPr>
      <w:r w:rsidRPr="00E26901">
        <w:rPr>
          <w:color w:val="000000"/>
        </w:rPr>
        <w:tab/>
      </w:r>
      <w:r w:rsidRPr="00E26901">
        <w:rPr>
          <w:color w:val="000000"/>
        </w:rPr>
        <w:tab/>
        <w:t>b)</w:t>
      </w:r>
      <w:r w:rsidRPr="00E26901">
        <w:rPr>
          <w:color w:val="000000"/>
        </w:rPr>
        <w:tab/>
        <w:t>működési költségvetési kiadások mindösszesen:</w:t>
      </w:r>
      <w:r w:rsidRPr="00E26901">
        <w:rPr>
          <w:color w:val="000000"/>
        </w:rPr>
        <w:tab/>
      </w:r>
      <w:r w:rsidR="000A6C4A">
        <w:rPr>
          <w:color w:val="000000"/>
        </w:rPr>
        <w:t>3.3</w:t>
      </w:r>
      <w:r w:rsidR="005B5640">
        <w:rPr>
          <w:color w:val="000000"/>
        </w:rPr>
        <w:t>32.864.021</w:t>
      </w:r>
      <w:r w:rsidRPr="00E26901">
        <w:rPr>
          <w:color w:val="000000"/>
        </w:rPr>
        <w:t xml:space="preserve"> forint</w:t>
      </w:r>
      <w:r w:rsidRPr="00E26901">
        <w:rPr>
          <w:color w:val="000000"/>
        </w:rPr>
        <w:tab/>
      </w:r>
    </w:p>
    <w:p w14:paraId="1F166994" w14:textId="7185450B" w:rsidR="006B131F" w:rsidRPr="00E26901" w:rsidRDefault="006B131F" w:rsidP="006B131F">
      <w:pPr>
        <w:tabs>
          <w:tab w:val="num" w:pos="360"/>
          <w:tab w:val="right" w:pos="720"/>
          <w:tab w:val="left" w:pos="1080"/>
          <w:tab w:val="left" w:pos="1440"/>
          <w:tab w:val="right" w:pos="8460"/>
        </w:tabs>
        <w:ind w:left="360" w:hanging="720"/>
        <w:jc w:val="both"/>
        <w:rPr>
          <w:color w:val="000000"/>
        </w:rPr>
      </w:pPr>
      <w:r w:rsidRPr="00E26901">
        <w:rPr>
          <w:color w:val="000000"/>
        </w:rPr>
        <w:tab/>
      </w:r>
      <w:r w:rsidRPr="00E26901">
        <w:rPr>
          <w:color w:val="000000"/>
        </w:rPr>
        <w:tab/>
        <w:t>c)</w:t>
      </w:r>
      <w:r w:rsidRPr="00E26901">
        <w:rPr>
          <w:color w:val="000000"/>
        </w:rPr>
        <w:tab/>
        <w:t>működési költségvetési egyenleg (hiány):</w:t>
      </w:r>
      <w:r w:rsidRPr="00E26901">
        <w:rPr>
          <w:color w:val="000000"/>
        </w:rPr>
        <w:tab/>
      </w:r>
      <w:r>
        <w:rPr>
          <w:color w:val="000000"/>
        </w:rPr>
        <w:t>-</w:t>
      </w:r>
      <w:r w:rsidR="000A6C4A">
        <w:rPr>
          <w:color w:val="000000"/>
        </w:rPr>
        <w:t xml:space="preserve"> 1.</w:t>
      </w:r>
      <w:r w:rsidR="005B5640">
        <w:rPr>
          <w:color w:val="000000"/>
        </w:rPr>
        <w:t>756.841.855</w:t>
      </w:r>
      <w:r w:rsidRPr="00E26901">
        <w:rPr>
          <w:color w:val="000000"/>
        </w:rPr>
        <w:t xml:space="preserve"> forint</w:t>
      </w:r>
      <w:r w:rsidRPr="00E26901">
        <w:rPr>
          <w:color w:val="000000"/>
        </w:rPr>
        <w:tab/>
      </w:r>
      <w:r>
        <w:rPr>
          <w:color w:val="000000"/>
        </w:rPr>
        <w:t>„</w:t>
      </w:r>
    </w:p>
    <w:p w14:paraId="39DD1F58" w14:textId="77777777" w:rsidR="006B131F" w:rsidRPr="00E26901" w:rsidRDefault="006B131F" w:rsidP="006B131F">
      <w:pPr>
        <w:tabs>
          <w:tab w:val="num" w:pos="360"/>
          <w:tab w:val="right" w:pos="720"/>
          <w:tab w:val="left" w:pos="1080"/>
          <w:tab w:val="left" w:pos="1440"/>
          <w:tab w:val="right" w:pos="8460"/>
        </w:tabs>
        <w:ind w:left="360" w:hanging="720"/>
        <w:jc w:val="both"/>
        <w:rPr>
          <w:color w:val="000000"/>
        </w:rPr>
      </w:pPr>
      <w:r w:rsidRPr="00E26901">
        <w:rPr>
          <w:color w:val="000000"/>
        </w:rPr>
        <w:br w:type="page"/>
      </w:r>
    </w:p>
    <w:p w14:paraId="73083EDE" w14:textId="77777777" w:rsidR="006B131F" w:rsidRDefault="006B131F" w:rsidP="006B131F">
      <w:pPr>
        <w:tabs>
          <w:tab w:val="num" w:pos="360"/>
          <w:tab w:val="left" w:pos="1080"/>
          <w:tab w:val="left" w:pos="7380"/>
        </w:tabs>
        <w:ind w:hanging="720"/>
        <w:rPr>
          <w:color w:val="000000"/>
        </w:rPr>
      </w:pPr>
    </w:p>
    <w:p w14:paraId="1E60CAEE" w14:textId="77777777" w:rsidR="006B131F" w:rsidRDefault="006B131F" w:rsidP="006B131F">
      <w:pPr>
        <w:tabs>
          <w:tab w:val="num" w:pos="360"/>
          <w:tab w:val="left" w:pos="1080"/>
          <w:tab w:val="left" w:pos="7380"/>
        </w:tabs>
        <w:ind w:hanging="720"/>
        <w:rPr>
          <w:color w:val="000000"/>
        </w:rPr>
      </w:pPr>
    </w:p>
    <w:p w14:paraId="0255BEBE" w14:textId="4E7A15D1" w:rsidR="006B131F" w:rsidRDefault="006B131F" w:rsidP="006B131F">
      <w:pPr>
        <w:tabs>
          <w:tab w:val="num" w:pos="360"/>
          <w:tab w:val="left" w:pos="1080"/>
          <w:tab w:val="left" w:pos="7380"/>
        </w:tabs>
        <w:ind w:hanging="720"/>
        <w:jc w:val="both"/>
        <w:rPr>
          <w:color w:val="000000"/>
        </w:rPr>
      </w:pPr>
      <w:bookmarkStart w:id="8" w:name="_Hlk198912264"/>
      <w:r>
        <w:rPr>
          <w:color w:val="000000"/>
        </w:rPr>
        <w:tab/>
        <w:t xml:space="preserve">(2) A </w:t>
      </w:r>
      <w:r w:rsidRPr="00E26901">
        <w:rPr>
          <w:color w:val="000000"/>
        </w:rPr>
        <w:t xml:space="preserve">Hajdú-Bihar </w:t>
      </w:r>
      <w:r>
        <w:rPr>
          <w:color w:val="000000"/>
        </w:rPr>
        <w:t>Várm</w:t>
      </w:r>
      <w:r w:rsidRPr="00E26901">
        <w:rPr>
          <w:color w:val="000000"/>
        </w:rPr>
        <w:t>egye Önkormányzat</w:t>
      </w:r>
      <w:r>
        <w:rPr>
          <w:color w:val="000000"/>
        </w:rPr>
        <w:t>a</w:t>
      </w:r>
      <w:r w:rsidRPr="00E26901">
        <w:rPr>
          <w:color w:val="000000"/>
        </w:rPr>
        <w:t xml:space="preserve"> 20</w:t>
      </w:r>
      <w:r>
        <w:rPr>
          <w:color w:val="000000"/>
        </w:rPr>
        <w:t>2</w:t>
      </w:r>
      <w:r w:rsidR="000A6C4A">
        <w:rPr>
          <w:color w:val="000000"/>
        </w:rPr>
        <w:t>5</w:t>
      </w:r>
      <w:r w:rsidRPr="00E26901">
        <w:rPr>
          <w:color w:val="000000"/>
        </w:rPr>
        <w:t xml:space="preserve">. évi költségvetéséről szóló </w:t>
      </w:r>
      <w:r>
        <w:rPr>
          <w:color w:val="000000"/>
        </w:rPr>
        <w:t>1</w:t>
      </w:r>
      <w:r w:rsidRPr="00E26901">
        <w:rPr>
          <w:bCs/>
          <w:color w:val="000000"/>
        </w:rPr>
        <w:t>/20</w:t>
      </w:r>
      <w:r>
        <w:rPr>
          <w:bCs/>
          <w:color w:val="000000"/>
        </w:rPr>
        <w:t>2</w:t>
      </w:r>
      <w:r w:rsidR="000A6C4A">
        <w:rPr>
          <w:bCs/>
          <w:color w:val="000000"/>
        </w:rPr>
        <w:t>5</w:t>
      </w:r>
      <w:r>
        <w:rPr>
          <w:bCs/>
          <w:color w:val="000000"/>
        </w:rPr>
        <w:t>.</w:t>
      </w:r>
      <w:r w:rsidRPr="00E26901">
        <w:rPr>
          <w:bCs/>
          <w:color w:val="000000"/>
        </w:rPr>
        <w:t xml:space="preserve"> (I</w:t>
      </w:r>
      <w:r>
        <w:rPr>
          <w:bCs/>
          <w:color w:val="000000"/>
        </w:rPr>
        <w:t>I</w:t>
      </w:r>
      <w:r w:rsidRPr="00E26901">
        <w:rPr>
          <w:bCs/>
          <w:color w:val="000000"/>
        </w:rPr>
        <w:t>.</w:t>
      </w:r>
      <w:r>
        <w:rPr>
          <w:bCs/>
          <w:color w:val="000000"/>
        </w:rPr>
        <w:t xml:space="preserve"> 2</w:t>
      </w:r>
      <w:r w:rsidR="000A6C4A">
        <w:rPr>
          <w:bCs/>
          <w:color w:val="000000"/>
        </w:rPr>
        <w:t>4</w:t>
      </w:r>
      <w:r w:rsidRPr="00E26901">
        <w:rPr>
          <w:bCs/>
          <w:color w:val="000000"/>
        </w:rPr>
        <w:t xml:space="preserve">.) önkormányzati rendelet </w:t>
      </w:r>
      <w:r w:rsidRPr="00E26901">
        <w:rPr>
          <w:color w:val="000000"/>
        </w:rPr>
        <w:t>2. § (</w:t>
      </w:r>
      <w:r>
        <w:rPr>
          <w:color w:val="000000"/>
        </w:rPr>
        <w:t>2</w:t>
      </w:r>
      <w:r w:rsidRPr="00E26901">
        <w:rPr>
          <w:color w:val="000000"/>
        </w:rPr>
        <w:t>) bekezdés</w:t>
      </w:r>
      <w:r>
        <w:rPr>
          <w:color w:val="000000"/>
        </w:rPr>
        <w:t xml:space="preserve"> </w:t>
      </w:r>
      <w:r w:rsidR="005B5640">
        <w:rPr>
          <w:color w:val="000000"/>
        </w:rPr>
        <w:t>b</w:t>
      </w:r>
      <w:r>
        <w:rPr>
          <w:color w:val="000000"/>
        </w:rPr>
        <w:t xml:space="preserve">) </w:t>
      </w:r>
      <w:r w:rsidR="0078131A">
        <w:rPr>
          <w:color w:val="000000"/>
        </w:rPr>
        <w:t>és c</w:t>
      </w:r>
      <w:r w:rsidR="0078131A" w:rsidRPr="0078131A">
        <w:t xml:space="preserve">) </w:t>
      </w:r>
      <w:r w:rsidR="005B5640" w:rsidRPr="0078131A">
        <w:t>pontja</w:t>
      </w:r>
      <w:r w:rsidRPr="0078131A">
        <w:t xml:space="preserve"> </w:t>
      </w:r>
      <w:r>
        <w:rPr>
          <w:color w:val="000000"/>
        </w:rPr>
        <w:t>helyébe</w:t>
      </w:r>
      <w:r w:rsidRPr="00E26901">
        <w:rPr>
          <w:color w:val="000000"/>
        </w:rPr>
        <w:t xml:space="preserve"> a következő rendelkezés</w:t>
      </w:r>
      <w:r w:rsidR="0078131A">
        <w:rPr>
          <w:color w:val="000000"/>
        </w:rPr>
        <w:t>ek</w:t>
      </w:r>
      <w:r w:rsidRPr="00E26901">
        <w:rPr>
          <w:color w:val="000000"/>
        </w:rPr>
        <w:t xml:space="preserve"> lép</w:t>
      </w:r>
      <w:r w:rsidR="0078131A">
        <w:rPr>
          <w:color w:val="000000"/>
        </w:rPr>
        <w:t>nek</w:t>
      </w:r>
      <w:r w:rsidRPr="00E26901">
        <w:rPr>
          <w:color w:val="000000"/>
        </w:rPr>
        <w:t>:</w:t>
      </w:r>
    </w:p>
    <w:bookmarkEnd w:id="8"/>
    <w:p w14:paraId="2E832DEE" w14:textId="77777777" w:rsidR="006B131F" w:rsidRDefault="006B131F" w:rsidP="006B131F">
      <w:pPr>
        <w:tabs>
          <w:tab w:val="num" w:pos="360"/>
          <w:tab w:val="left" w:pos="1080"/>
          <w:tab w:val="left" w:pos="7380"/>
        </w:tabs>
        <w:ind w:hanging="720"/>
        <w:rPr>
          <w:color w:val="000000"/>
        </w:rPr>
      </w:pPr>
    </w:p>
    <w:p w14:paraId="7985D20F" w14:textId="77777777" w:rsidR="006B131F" w:rsidRPr="006257F6" w:rsidRDefault="006B131F" w:rsidP="006B131F">
      <w:pPr>
        <w:tabs>
          <w:tab w:val="num" w:pos="360"/>
          <w:tab w:val="left" w:pos="1080"/>
          <w:tab w:val="left" w:pos="7380"/>
        </w:tabs>
        <w:ind w:hanging="720"/>
        <w:rPr>
          <w:i/>
          <w:iCs/>
          <w:color w:val="000000"/>
        </w:rPr>
      </w:pPr>
      <w:r>
        <w:rPr>
          <w:color w:val="000000"/>
        </w:rPr>
        <w:tab/>
      </w:r>
      <w:bookmarkStart w:id="9" w:name="_Hlk198912284"/>
      <w:r w:rsidRPr="006257F6">
        <w:rPr>
          <w:i/>
          <w:iCs/>
          <w:color w:val="000000"/>
        </w:rPr>
        <w:t>(A</w:t>
      </w:r>
      <w:r>
        <w:rPr>
          <w:i/>
          <w:iCs/>
          <w:color w:val="000000"/>
        </w:rPr>
        <w:t>z</w:t>
      </w:r>
      <w:r w:rsidRPr="006257F6">
        <w:rPr>
          <w:i/>
          <w:iCs/>
          <w:color w:val="000000"/>
        </w:rPr>
        <w:t xml:space="preserve"> önkormányzat felhalmozási költségvetése:)</w:t>
      </w:r>
    </w:p>
    <w:bookmarkEnd w:id="9"/>
    <w:p w14:paraId="63B76E86" w14:textId="6810A671" w:rsidR="005B5640" w:rsidRDefault="006B131F" w:rsidP="006B131F">
      <w:pPr>
        <w:tabs>
          <w:tab w:val="num" w:pos="360"/>
          <w:tab w:val="left" w:pos="540"/>
          <w:tab w:val="left" w:pos="1080"/>
          <w:tab w:val="right" w:pos="8460"/>
        </w:tabs>
        <w:ind w:left="360" w:hanging="360"/>
        <w:jc w:val="both"/>
        <w:rPr>
          <w:color w:val="000000"/>
        </w:rPr>
      </w:pPr>
      <w:r w:rsidRPr="00E26901">
        <w:rPr>
          <w:color w:val="000000"/>
        </w:rPr>
        <w:tab/>
      </w:r>
      <w:r>
        <w:rPr>
          <w:color w:val="000000"/>
        </w:rPr>
        <w:t>„</w:t>
      </w:r>
      <w:r w:rsidRPr="00E26901">
        <w:rPr>
          <w:color w:val="000000"/>
        </w:rPr>
        <w:tab/>
      </w:r>
      <w:r w:rsidR="005B5640">
        <w:rPr>
          <w:color w:val="000000"/>
        </w:rPr>
        <w:t>b</w:t>
      </w:r>
      <w:r w:rsidR="00DC6CFE">
        <w:rPr>
          <w:color w:val="000000"/>
        </w:rPr>
        <w:t>)</w:t>
      </w:r>
      <w:r w:rsidR="00DC6CFE">
        <w:rPr>
          <w:color w:val="000000"/>
        </w:rPr>
        <w:tab/>
        <w:t xml:space="preserve">felhalmozási költségvetési </w:t>
      </w:r>
      <w:r w:rsidR="005B5640">
        <w:rPr>
          <w:color w:val="000000"/>
        </w:rPr>
        <w:t>kiadások</w:t>
      </w:r>
      <w:r w:rsidR="00DC6CFE">
        <w:rPr>
          <w:color w:val="000000"/>
        </w:rPr>
        <w:t xml:space="preserve"> mindösszesen:</w:t>
      </w:r>
      <w:r w:rsidR="00DC6CFE">
        <w:rPr>
          <w:color w:val="000000"/>
        </w:rPr>
        <w:tab/>
      </w:r>
      <w:r w:rsidR="005B5640">
        <w:rPr>
          <w:color w:val="000000"/>
        </w:rPr>
        <w:t xml:space="preserve"> 631.103.091</w:t>
      </w:r>
      <w:r w:rsidR="00DC6CFE">
        <w:rPr>
          <w:color w:val="000000"/>
        </w:rPr>
        <w:t xml:space="preserve"> forint</w:t>
      </w:r>
    </w:p>
    <w:p w14:paraId="17F4941B" w14:textId="61C545B9" w:rsidR="006B131F" w:rsidRDefault="006B131F" w:rsidP="0078131A">
      <w:pPr>
        <w:tabs>
          <w:tab w:val="num" w:pos="284"/>
          <w:tab w:val="left" w:pos="567"/>
          <w:tab w:val="left" w:pos="1080"/>
          <w:tab w:val="right" w:pos="8460"/>
        </w:tabs>
        <w:ind w:left="426" w:hanging="142"/>
        <w:jc w:val="both"/>
        <w:rPr>
          <w:color w:val="000000"/>
        </w:rPr>
      </w:pPr>
      <w:r w:rsidRPr="00E26901">
        <w:rPr>
          <w:color w:val="000000"/>
        </w:rPr>
        <w:tab/>
      </w:r>
      <w:r w:rsidRPr="00E26901">
        <w:rPr>
          <w:color w:val="000000"/>
        </w:rPr>
        <w:tab/>
        <w:t>c)</w:t>
      </w:r>
      <w:r w:rsidRPr="00E26901">
        <w:rPr>
          <w:color w:val="000000"/>
        </w:rPr>
        <w:tab/>
        <w:t>felhalmozási költségvetési egyenleg (hiány):</w:t>
      </w:r>
      <w:r w:rsidRPr="00E26901">
        <w:rPr>
          <w:color w:val="000000"/>
        </w:rPr>
        <w:tab/>
        <w:t>-</w:t>
      </w:r>
      <w:r w:rsidR="000A6C4A">
        <w:rPr>
          <w:color w:val="000000"/>
        </w:rPr>
        <w:t xml:space="preserve"> </w:t>
      </w:r>
      <w:r w:rsidR="005B5640">
        <w:rPr>
          <w:color w:val="000000"/>
        </w:rPr>
        <w:t>311.546.174</w:t>
      </w:r>
      <w:r w:rsidRPr="00E26901">
        <w:rPr>
          <w:color w:val="000000"/>
        </w:rPr>
        <w:t xml:space="preserve"> forint</w:t>
      </w:r>
      <w:r w:rsidRPr="00E26901">
        <w:rPr>
          <w:color w:val="000000"/>
        </w:rPr>
        <w:tab/>
        <w:t>”</w:t>
      </w:r>
    </w:p>
    <w:p w14:paraId="1D59865B" w14:textId="77777777" w:rsidR="005B5640" w:rsidRDefault="005B5640" w:rsidP="006B131F">
      <w:pPr>
        <w:tabs>
          <w:tab w:val="num" w:pos="360"/>
          <w:tab w:val="left" w:pos="540"/>
          <w:tab w:val="left" w:pos="1080"/>
          <w:tab w:val="right" w:pos="8460"/>
        </w:tabs>
        <w:ind w:left="360" w:hanging="360"/>
        <w:jc w:val="both"/>
        <w:rPr>
          <w:color w:val="000000"/>
        </w:rPr>
      </w:pPr>
    </w:p>
    <w:p w14:paraId="21DDC9AB" w14:textId="42FA1DCC" w:rsidR="005B5640" w:rsidRPr="00E26901" w:rsidRDefault="005B5640" w:rsidP="005B5640">
      <w:pPr>
        <w:jc w:val="both"/>
        <w:rPr>
          <w:color w:val="000000"/>
        </w:rPr>
      </w:pPr>
      <w:r w:rsidRPr="000A6384">
        <w:rPr>
          <w:color w:val="000000"/>
        </w:rPr>
        <w:t>(</w:t>
      </w:r>
      <w:r w:rsidR="0078131A">
        <w:rPr>
          <w:color w:val="000000"/>
        </w:rPr>
        <w:t>3</w:t>
      </w:r>
      <w:r w:rsidRPr="000A6384">
        <w:rPr>
          <w:color w:val="000000"/>
        </w:rPr>
        <w:t>) A Hajdú-Bihar Vármegye Önkormányzata 202</w:t>
      </w:r>
      <w:r>
        <w:rPr>
          <w:color w:val="000000"/>
        </w:rPr>
        <w:t>5</w:t>
      </w:r>
      <w:r w:rsidRPr="000A6384">
        <w:rPr>
          <w:color w:val="000000"/>
        </w:rPr>
        <w:t xml:space="preserve">. évi költségvetéséről szóló </w:t>
      </w:r>
      <w:r>
        <w:rPr>
          <w:color w:val="000000"/>
        </w:rPr>
        <w:t>1</w:t>
      </w:r>
      <w:r w:rsidRPr="000A6384">
        <w:rPr>
          <w:color w:val="000000"/>
        </w:rPr>
        <w:t>/202</w:t>
      </w:r>
      <w:r>
        <w:rPr>
          <w:color w:val="000000"/>
        </w:rPr>
        <w:t>5</w:t>
      </w:r>
      <w:r w:rsidRPr="000A6384">
        <w:rPr>
          <w:color w:val="000000"/>
        </w:rPr>
        <w:t>. (II. 2</w:t>
      </w:r>
      <w:r>
        <w:rPr>
          <w:color w:val="000000"/>
        </w:rPr>
        <w:t>4</w:t>
      </w:r>
      <w:r w:rsidRPr="000A6384">
        <w:rPr>
          <w:color w:val="000000"/>
        </w:rPr>
        <w:t>.) önkormányzati rendelet 2. § (</w:t>
      </w:r>
      <w:r>
        <w:rPr>
          <w:color w:val="000000"/>
        </w:rPr>
        <w:t>7</w:t>
      </w:r>
      <w:r w:rsidRPr="000A6384">
        <w:rPr>
          <w:color w:val="000000"/>
        </w:rPr>
        <w:t xml:space="preserve">) </w:t>
      </w:r>
      <w:r w:rsidR="0078131A">
        <w:rPr>
          <w:color w:val="000000"/>
        </w:rPr>
        <w:t xml:space="preserve">és (8) </w:t>
      </w:r>
      <w:r w:rsidRPr="000A6384">
        <w:rPr>
          <w:color w:val="000000"/>
        </w:rPr>
        <w:t>bekezdése helyébe a következő rendelkezés</w:t>
      </w:r>
      <w:r w:rsidR="0078131A">
        <w:rPr>
          <w:color w:val="000000"/>
        </w:rPr>
        <w:t>ek</w:t>
      </w:r>
      <w:r w:rsidRPr="000A6384">
        <w:rPr>
          <w:color w:val="000000"/>
        </w:rPr>
        <w:t xml:space="preserve"> lép</w:t>
      </w:r>
      <w:r w:rsidR="0078131A">
        <w:rPr>
          <w:color w:val="000000"/>
        </w:rPr>
        <w:t>nek</w:t>
      </w:r>
      <w:r w:rsidRPr="000A6384">
        <w:rPr>
          <w:color w:val="000000"/>
        </w:rPr>
        <w:t>:</w:t>
      </w:r>
    </w:p>
    <w:p w14:paraId="7916744B" w14:textId="77777777" w:rsidR="005B5640" w:rsidRDefault="005B5640" w:rsidP="006B131F">
      <w:pPr>
        <w:tabs>
          <w:tab w:val="num" w:pos="360"/>
          <w:tab w:val="left" w:pos="540"/>
          <w:tab w:val="left" w:pos="1080"/>
          <w:tab w:val="right" w:pos="8460"/>
        </w:tabs>
        <w:ind w:left="360" w:hanging="360"/>
        <w:jc w:val="both"/>
        <w:rPr>
          <w:color w:val="000000"/>
        </w:rPr>
      </w:pPr>
    </w:p>
    <w:p w14:paraId="3C6ABF88" w14:textId="3CA3C86B" w:rsidR="005B5640" w:rsidRPr="00E26901" w:rsidRDefault="005B5640" w:rsidP="006B131F">
      <w:pPr>
        <w:tabs>
          <w:tab w:val="num" w:pos="360"/>
          <w:tab w:val="left" w:pos="540"/>
          <w:tab w:val="left" w:pos="1080"/>
          <w:tab w:val="right" w:pos="8460"/>
        </w:tabs>
        <w:ind w:left="360" w:hanging="360"/>
        <w:jc w:val="both"/>
        <w:rPr>
          <w:color w:val="000000"/>
        </w:rPr>
      </w:pPr>
      <w:r>
        <w:rPr>
          <w:color w:val="000000"/>
        </w:rPr>
        <w:t>„</w:t>
      </w:r>
      <w:r w:rsidR="002705FA">
        <w:rPr>
          <w:color w:val="000000"/>
        </w:rPr>
        <w:t>(7) A Közgyűlés a Hajdú-Bihar Vármegyei Önkormányzati Hivatal részére 480.362.805 forint irányító szervi támogatást (intézményfinanszírozást) biztosít.</w:t>
      </w:r>
    </w:p>
    <w:p w14:paraId="0F018773" w14:textId="77777777" w:rsidR="009E79A1" w:rsidRDefault="009E79A1" w:rsidP="00D712F5">
      <w:pPr>
        <w:jc w:val="both"/>
      </w:pPr>
    </w:p>
    <w:p w14:paraId="0D094D91" w14:textId="724C9460" w:rsidR="00DC6CFE" w:rsidRPr="0078131A" w:rsidRDefault="00DC6CFE" w:rsidP="00DC6CFE">
      <w:pPr>
        <w:tabs>
          <w:tab w:val="left" w:pos="7380"/>
        </w:tabs>
        <w:jc w:val="both"/>
        <w:rPr>
          <w:color w:val="000000"/>
        </w:rPr>
      </w:pPr>
      <w:r>
        <w:rPr>
          <w:color w:val="000000"/>
        </w:rPr>
        <w:t xml:space="preserve">(8) </w:t>
      </w:r>
      <w:r w:rsidRPr="00E26901">
        <w:rPr>
          <w:color w:val="000000"/>
        </w:rPr>
        <w:t>A Közgyűlés a 20</w:t>
      </w:r>
      <w:r>
        <w:rPr>
          <w:color w:val="000000"/>
        </w:rPr>
        <w:t>2</w:t>
      </w:r>
      <w:r w:rsidR="000A6C4A">
        <w:rPr>
          <w:color w:val="000000"/>
        </w:rPr>
        <w:t>5</w:t>
      </w:r>
      <w:r w:rsidRPr="00E26901">
        <w:rPr>
          <w:color w:val="000000"/>
        </w:rPr>
        <w:t xml:space="preserve">. évi </w:t>
      </w:r>
      <w:r w:rsidRPr="0078131A">
        <w:rPr>
          <w:color w:val="000000"/>
        </w:rPr>
        <w:t xml:space="preserve">költségvetésben </w:t>
      </w:r>
      <w:r w:rsidR="002705FA" w:rsidRPr="0078131A">
        <w:rPr>
          <w:color w:val="000000"/>
        </w:rPr>
        <w:t>45.184.839</w:t>
      </w:r>
      <w:r w:rsidRPr="00E26901">
        <w:rPr>
          <w:color w:val="000000"/>
        </w:rPr>
        <w:t xml:space="preserve"> forint általános tartalékot, valamint </w:t>
      </w:r>
      <w:r w:rsidR="00806101" w:rsidRPr="0078131A">
        <w:rPr>
          <w:color w:val="000000"/>
        </w:rPr>
        <w:t>1.</w:t>
      </w:r>
      <w:r w:rsidR="000A6C4A" w:rsidRPr="0078131A">
        <w:rPr>
          <w:color w:val="000000"/>
        </w:rPr>
        <w:t>3</w:t>
      </w:r>
      <w:r w:rsidR="002705FA" w:rsidRPr="0078131A">
        <w:rPr>
          <w:color w:val="000000"/>
        </w:rPr>
        <w:t>81.779.289</w:t>
      </w:r>
      <w:r w:rsidRPr="0078131A">
        <w:rPr>
          <w:color w:val="000000"/>
        </w:rPr>
        <w:t xml:space="preserve"> forint céltartalékot különít el. A céltartalékból:</w:t>
      </w:r>
    </w:p>
    <w:p w14:paraId="38F16893" w14:textId="76F6375F" w:rsidR="00DC6CFE" w:rsidRPr="00117C87" w:rsidRDefault="002705FA" w:rsidP="004D3333">
      <w:pPr>
        <w:pStyle w:val="Listaszerbekezds"/>
        <w:numPr>
          <w:ilvl w:val="0"/>
          <w:numId w:val="46"/>
        </w:numPr>
        <w:jc w:val="both"/>
        <w:rPr>
          <w:color w:val="000000"/>
        </w:rPr>
      </w:pPr>
      <w:bookmarkStart w:id="10" w:name="_Hlk166512141"/>
      <w:r w:rsidRPr="0078131A">
        <w:rPr>
          <w:color w:val="000000"/>
        </w:rPr>
        <w:t>234.234.772</w:t>
      </w:r>
      <w:r w:rsidR="00DC6CFE" w:rsidRPr="0078131A">
        <w:rPr>
          <w:color w:val="000000"/>
        </w:rPr>
        <w:t xml:space="preserve"> forint a Foglalkoztatási Paktum Plusz pályázat következő években</w:t>
      </w:r>
      <w:r w:rsidR="00DC6CFE" w:rsidRPr="00117C87">
        <w:rPr>
          <w:color w:val="000000"/>
        </w:rPr>
        <w:t xml:space="preserve"> felmerülő kiadásainak fedezetét,</w:t>
      </w:r>
      <w:bookmarkEnd w:id="10"/>
    </w:p>
    <w:p w14:paraId="01DE3991" w14:textId="08BEDBBD" w:rsidR="00117C87" w:rsidRDefault="000A6C4A" w:rsidP="004D3333">
      <w:pPr>
        <w:pStyle w:val="Listaszerbekezds"/>
        <w:numPr>
          <w:ilvl w:val="0"/>
          <w:numId w:val="46"/>
        </w:numPr>
        <w:jc w:val="both"/>
        <w:rPr>
          <w:color w:val="000000"/>
        </w:rPr>
      </w:pPr>
      <w:r>
        <w:rPr>
          <w:color w:val="000000"/>
        </w:rPr>
        <w:t>467.140.780</w:t>
      </w:r>
      <w:r w:rsidR="00117C87" w:rsidRPr="00117C87">
        <w:rPr>
          <w:color w:val="000000"/>
        </w:rPr>
        <w:t xml:space="preserve"> forint a </w:t>
      </w:r>
      <w:r w:rsidR="00117C87">
        <w:rPr>
          <w:color w:val="000000"/>
        </w:rPr>
        <w:t>Helyi humán fejlesztések</w:t>
      </w:r>
      <w:r w:rsidR="00117C87" w:rsidRPr="00117C87">
        <w:rPr>
          <w:color w:val="000000"/>
        </w:rPr>
        <w:t xml:space="preserve"> pályázat következő években felmerülő kiadásainak fedezetét,</w:t>
      </w:r>
    </w:p>
    <w:p w14:paraId="1084CEBC" w14:textId="5104091A" w:rsidR="00117C87" w:rsidRDefault="00117C87" w:rsidP="004D3333">
      <w:pPr>
        <w:pStyle w:val="Listaszerbekezds"/>
        <w:numPr>
          <w:ilvl w:val="0"/>
          <w:numId w:val="46"/>
        </w:numPr>
        <w:jc w:val="both"/>
        <w:rPr>
          <w:color w:val="000000"/>
        </w:rPr>
      </w:pPr>
      <w:r>
        <w:rPr>
          <w:color w:val="000000"/>
        </w:rPr>
        <w:t xml:space="preserve">18.920.899 forint az EXPRESS pályázat, </w:t>
      </w:r>
      <w:r w:rsidR="000A6C4A">
        <w:rPr>
          <w:color w:val="000000"/>
        </w:rPr>
        <w:t>19.319.430</w:t>
      </w:r>
      <w:r>
        <w:rPr>
          <w:color w:val="000000"/>
        </w:rPr>
        <w:t xml:space="preserve"> forint a GOCORE pályázat, </w:t>
      </w:r>
      <w:r w:rsidR="00CC085F">
        <w:rPr>
          <w:color w:val="000000"/>
        </w:rPr>
        <w:t xml:space="preserve">19.591.387 forint a SYSTOUR pályázat, </w:t>
      </w:r>
      <w:r w:rsidR="000A6C4A">
        <w:rPr>
          <w:color w:val="000000"/>
        </w:rPr>
        <w:t>16.149.235</w:t>
      </w:r>
      <w:r>
        <w:rPr>
          <w:color w:val="000000"/>
        </w:rPr>
        <w:t xml:space="preserve"> forint a WEEEWaste pályázat, 16.962.616 forint</w:t>
      </w:r>
      <w:r w:rsidRPr="00E26901">
        <w:rPr>
          <w:color w:val="000000"/>
        </w:rPr>
        <w:t xml:space="preserve"> </w:t>
      </w:r>
      <w:r>
        <w:rPr>
          <w:color w:val="000000"/>
        </w:rPr>
        <w:t>a More than a village pályázat</w:t>
      </w:r>
      <w:r w:rsidR="000A6C4A">
        <w:rPr>
          <w:color w:val="000000"/>
        </w:rPr>
        <w:t xml:space="preserve">, </w:t>
      </w:r>
      <w:r w:rsidR="00CC085F">
        <w:rPr>
          <w:color w:val="000000"/>
        </w:rPr>
        <w:t>17.782.957 forint az OpenRegioCulture pályázat, 15.265.800 forint az SReST pályázat</w:t>
      </w:r>
      <w:r>
        <w:rPr>
          <w:color w:val="000000"/>
        </w:rPr>
        <w:t xml:space="preserve"> </w:t>
      </w:r>
      <w:r w:rsidRPr="00E26901">
        <w:rPr>
          <w:color w:val="000000"/>
        </w:rPr>
        <w:t>uniós támogatásának</w:t>
      </w:r>
      <w:r w:rsidR="00CC085F">
        <w:rPr>
          <w:color w:val="000000"/>
        </w:rPr>
        <w:t>, 157.042.503 forint a RENEW (Energetika) pályázat, 375.401.232 forint a CULTURAL LIVING LAB (Kultúra) pályázat megítélt támogatásának</w:t>
      </w:r>
      <w:r w:rsidRPr="00E26901">
        <w:rPr>
          <w:color w:val="000000"/>
        </w:rPr>
        <w:t xml:space="preserve"> megelőlegezésére kapott visszatérítendő támogatás visszafizetését</w:t>
      </w:r>
      <w:r>
        <w:rPr>
          <w:color w:val="000000"/>
        </w:rPr>
        <w:t>,</w:t>
      </w:r>
    </w:p>
    <w:p w14:paraId="46C639C5" w14:textId="08EF2DF6" w:rsidR="00117C87" w:rsidRPr="00117C87" w:rsidRDefault="00CC085F" w:rsidP="004D3333">
      <w:pPr>
        <w:pStyle w:val="Listaszerbekezds"/>
        <w:numPr>
          <w:ilvl w:val="0"/>
          <w:numId w:val="46"/>
        </w:numPr>
        <w:jc w:val="both"/>
        <w:rPr>
          <w:color w:val="000000"/>
        </w:rPr>
      </w:pPr>
      <w:r>
        <w:rPr>
          <w:color w:val="000000"/>
        </w:rPr>
        <w:t>3.293.729</w:t>
      </w:r>
      <w:r w:rsidR="00117C87">
        <w:rPr>
          <w:color w:val="000000"/>
        </w:rPr>
        <w:t xml:space="preserve"> forint az EXPRESS pályázat, </w:t>
      </w:r>
      <w:r>
        <w:rPr>
          <w:color w:val="000000"/>
        </w:rPr>
        <w:t>2.486.451</w:t>
      </w:r>
      <w:r w:rsidR="00117C87">
        <w:rPr>
          <w:color w:val="000000"/>
        </w:rPr>
        <w:t xml:space="preserve"> forint a GOCORE pályázat, </w:t>
      </w:r>
      <w:r>
        <w:rPr>
          <w:color w:val="000000"/>
        </w:rPr>
        <w:t>2.401.992</w:t>
      </w:r>
      <w:r w:rsidR="00117C87">
        <w:rPr>
          <w:color w:val="000000"/>
        </w:rPr>
        <w:t xml:space="preserve"> forint a WEEEWaste pályázat, </w:t>
      </w:r>
      <w:r>
        <w:rPr>
          <w:color w:val="000000"/>
        </w:rPr>
        <w:t>3.378.337</w:t>
      </w:r>
      <w:r w:rsidR="00117C87">
        <w:rPr>
          <w:color w:val="000000"/>
        </w:rPr>
        <w:t xml:space="preserve"> forint a SYSTOUR pályázat, </w:t>
      </w:r>
      <w:r>
        <w:rPr>
          <w:color w:val="000000"/>
        </w:rPr>
        <w:t>2.079.700</w:t>
      </w:r>
      <w:r w:rsidR="00117C87">
        <w:rPr>
          <w:color w:val="000000"/>
        </w:rPr>
        <w:t xml:space="preserve"> forint a More than a village pályázat</w:t>
      </w:r>
      <w:r>
        <w:rPr>
          <w:color w:val="000000"/>
        </w:rPr>
        <w:t>, 6.040.753 forint az OpenRegioCulture pályázat, 4.286.716 forint az SReST</w:t>
      </w:r>
      <w:r w:rsidR="00117C87" w:rsidRPr="00E26901">
        <w:rPr>
          <w:color w:val="000000"/>
        </w:rPr>
        <w:t xml:space="preserve"> </w:t>
      </w:r>
      <w:r>
        <w:rPr>
          <w:color w:val="000000"/>
        </w:rPr>
        <w:t xml:space="preserve">pályázat </w:t>
      </w:r>
      <w:r w:rsidR="00117C87" w:rsidRPr="00E26901">
        <w:rPr>
          <w:color w:val="000000"/>
        </w:rPr>
        <w:t>hazai társfinanszírozásaként a következő évben felmerülő kiadásainak</w:t>
      </w:r>
      <w:r w:rsidR="00117C87">
        <w:rPr>
          <w:color w:val="000000"/>
        </w:rPr>
        <w:t xml:space="preserve"> fedezetét</w:t>
      </w:r>
      <w:r>
        <w:rPr>
          <w:color w:val="000000"/>
        </w:rPr>
        <w:t xml:space="preserve"> szolgálja.”</w:t>
      </w:r>
    </w:p>
    <w:p w14:paraId="4EBA205D" w14:textId="77777777" w:rsidR="009E79A1" w:rsidRDefault="009E79A1" w:rsidP="00D712F5">
      <w:pPr>
        <w:jc w:val="both"/>
      </w:pPr>
    </w:p>
    <w:p w14:paraId="5AC649EC" w14:textId="3AAD1F72" w:rsidR="004D3333" w:rsidRPr="00E26901" w:rsidRDefault="004D3333" w:rsidP="004D3333">
      <w:pPr>
        <w:jc w:val="both"/>
        <w:rPr>
          <w:color w:val="000000"/>
        </w:rPr>
      </w:pPr>
      <w:r w:rsidRPr="000A6384">
        <w:rPr>
          <w:color w:val="000000"/>
        </w:rPr>
        <w:t>(</w:t>
      </w:r>
      <w:r w:rsidR="0078131A">
        <w:rPr>
          <w:color w:val="000000"/>
        </w:rPr>
        <w:t>4</w:t>
      </w:r>
      <w:r w:rsidRPr="000A6384">
        <w:rPr>
          <w:color w:val="000000"/>
        </w:rPr>
        <w:t>) A Hajdú-Bihar Vármegye Önkormányzata 202</w:t>
      </w:r>
      <w:r w:rsidR="00CC085F">
        <w:rPr>
          <w:color w:val="000000"/>
        </w:rPr>
        <w:t>5</w:t>
      </w:r>
      <w:r w:rsidRPr="000A6384">
        <w:rPr>
          <w:color w:val="000000"/>
        </w:rPr>
        <w:t xml:space="preserve">. évi költségvetéséről szóló </w:t>
      </w:r>
      <w:r>
        <w:rPr>
          <w:color w:val="000000"/>
        </w:rPr>
        <w:t>1</w:t>
      </w:r>
      <w:r w:rsidRPr="000A6384">
        <w:rPr>
          <w:color w:val="000000"/>
        </w:rPr>
        <w:t>/202</w:t>
      </w:r>
      <w:r w:rsidR="00CC085F">
        <w:rPr>
          <w:color w:val="000000"/>
        </w:rPr>
        <w:t>5</w:t>
      </w:r>
      <w:r w:rsidRPr="000A6384">
        <w:rPr>
          <w:color w:val="000000"/>
        </w:rPr>
        <w:t>. (II. 2</w:t>
      </w:r>
      <w:r w:rsidR="00CC085F">
        <w:rPr>
          <w:color w:val="000000"/>
        </w:rPr>
        <w:t>4</w:t>
      </w:r>
      <w:r w:rsidRPr="000A6384">
        <w:rPr>
          <w:color w:val="000000"/>
        </w:rPr>
        <w:t>.) önkormányzati rendelet 2. § (</w:t>
      </w:r>
      <w:r>
        <w:rPr>
          <w:color w:val="000000"/>
        </w:rPr>
        <w:t>11</w:t>
      </w:r>
      <w:r w:rsidRPr="000A6384">
        <w:rPr>
          <w:color w:val="000000"/>
        </w:rPr>
        <w:t>) bekezdése helyébe a következő rendelkezés lép:</w:t>
      </w:r>
    </w:p>
    <w:p w14:paraId="754DB657" w14:textId="77777777" w:rsidR="00DC6CFE" w:rsidRDefault="00DC6CFE" w:rsidP="00D712F5">
      <w:pPr>
        <w:jc w:val="both"/>
      </w:pPr>
    </w:p>
    <w:p w14:paraId="1111A7B6" w14:textId="3286619B" w:rsidR="00DC6CFE" w:rsidRDefault="004D3333" w:rsidP="00D712F5">
      <w:pPr>
        <w:jc w:val="both"/>
      </w:pPr>
      <w:r>
        <w:t xml:space="preserve">„(11) </w:t>
      </w:r>
      <w:r w:rsidRPr="0092695D">
        <w:t>A Közgyűlés a 202</w:t>
      </w:r>
      <w:r w:rsidR="00CC085F">
        <w:t>5</w:t>
      </w:r>
      <w:r w:rsidRPr="0092695D">
        <w:t xml:space="preserve">. évi költségvetésben </w:t>
      </w:r>
      <w:r w:rsidR="005721CE">
        <w:t>32.339.732</w:t>
      </w:r>
      <w:r w:rsidRPr="0092695D">
        <w:t xml:space="preserve"> forint működési célú támogatást</w:t>
      </w:r>
      <w:r w:rsidR="002705FA">
        <w:t>, kölcsönt</w:t>
      </w:r>
      <w:r w:rsidRPr="0092695D">
        <w:t xml:space="preserve"> állapít meg a rendelet 8. melléklete szerint.</w:t>
      </w:r>
      <w:r>
        <w:t>”</w:t>
      </w:r>
    </w:p>
    <w:p w14:paraId="72DCA953" w14:textId="77777777" w:rsidR="00DC6CFE" w:rsidRDefault="00DC6CFE" w:rsidP="00D712F5">
      <w:pPr>
        <w:jc w:val="both"/>
      </w:pPr>
    </w:p>
    <w:p w14:paraId="640AE9F8" w14:textId="7C5B1A55" w:rsidR="004D3333" w:rsidRPr="00506669" w:rsidRDefault="004D3333" w:rsidP="004D3333">
      <w:pPr>
        <w:jc w:val="both"/>
        <w:rPr>
          <w:color w:val="000000" w:themeColor="text1"/>
        </w:rPr>
      </w:pPr>
      <w:r w:rsidRPr="00506669">
        <w:rPr>
          <w:b/>
          <w:bCs/>
          <w:color w:val="000000" w:themeColor="text1"/>
        </w:rPr>
        <w:t>3. §</w:t>
      </w:r>
      <w:r w:rsidRPr="00506669">
        <w:rPr>
          <w:color w:val="000000" w:themeColor="text1"/>
        </w:rPr>
        <w:t xml:space="preserve"> A Hajdú-Bihar Vármegye Önkormányzata 202</w:t>
      </w:r>
      <w:r w:rsidR="00506669">
        <w:rPr>
          <w:color w:val="000000" w:themeColor="text1"/>
        </w:rPr>
        <w:t>5</w:t>
      </w:r>
      <w:r w:rsidRPr="00506669">
        <w:rPr>
          <w:color w:val="000000" w:themeColor="text1"/>
        </w:rPr>
        <w:t>. évi költségvetéséről szóló 1/202</w:t>
      </w:r>
      <w:r w:rsidR="00506669">
        <w:rPr>
          <w:color w:val="000000" w:themeColor="text1"/>
        </w:rPr>
        <w:t>5</w:t>
      </w:r>
      <w:r w:rsidRPr="00506669">
        <w:rPr>
          <w:color w:val="000000" w:themeColor="text1"/>
        </w:rPr>
        <w:t>. (II. 2</w:t>
      </w:r>
      <w:r w:rsidR="00506669">
        <w:rPr>
          <w:color w:val="000000" w:themeColor="text1"/>
        </w:rPr>
        <w:t>4</w:t>
      </w:r>
      <w:r w:rsidRPr="00506669">
        <w:rPr>
          <w:color w:val="000000" w:themeColor="text1"/>
        </w:rPr>
        <w:t xml:space="preserve">.) önkormányzati rendelet 3. § (1) bekezdése helyébe a következő rendelkezés lép: </w:t>
      </w:r>
    </w:p>
    <w:p w14:paraId="11BEBE97" w14:textId="77777777" w:rsidR="004D3333" w:rsidRPr="00E26901" w:rsidRDefault="004D3333" w:rsidP="004D3333">
      <w:pPr>
        <w:tabs>
          <w:tab w:val="right" w:pos="9072"/>
        </w:tabs>
        <w:ind w:left="426" w:hanging="426"/>
        <w:rPr>
          <w:color w:val="000000"/>
        </w:rPr>
      </w:pPr>
    </w:p>
    <w:p w14:paraId="5DA2651F" w14:textId="757F06FF" w:rsidR="004D3333" w:rsidRPr="00BA0D40" w:rsidRDefault="004D3333" w:rsidP="004D3333">
      <w:pPr>
        <w:jc w:val="both"/>
        <w:rPr>
          <w:color w:val="000000"/>
        </w:rPr>
      </w:pPr>
      <w:r w:rsidRPr="00E26901">
        <w:rPr>
          <w:color w:val="000000"/>
        </w:rPr>
        <w:t xml:space="preserve">„(1) </w:t>
      </w:r>
      <w:r w:rsidRPr="0092695D">
        <w:t>A Közgyűlés az önkormányzati hivatal 202</w:t>
      </w:r>
      <w:r w:rsidR="00506669">
        <w:t>5</w:t>
      </w:r>
      <w:r w:rsidRPr="0092695D">
        <w:t xml:space="preserve">. évi költségvetési bevételeit </w:t>
      </w:r>
      <w:r w:rsidR="00506669">
        <w:t>2.</w:t>
      </w:r>
      <w:r w:rsidR="005721CE">
        <w:t>731.300</w:t>
      </w:r>
      <w:r w:rsidRPr="0092695D">
        <w:t xml:space="preserve"> forintban, költségvetési kiadásait </w:t>
      </w:r>
      <w:r w:rsidR="00506669">
        <w:t>5</w:t>
      </w:r>
      <w:r w:rsidR="005721CE">
        <w:t>07.378.694</w:t>
      </w:r>
      <w:r w:rsidRPr="0092695D">
        <w:t xml:space="preserve"> forintban határozza meg. A költségvetés egyenlege </w:t>
      </w:r>
      <w:r w:rsidR="00506669">
        <w:t>5</w:t>
      </w:r>
      <w:r w:rsidR="005721CE">
        <w:t>04.647.394</w:t>
      </w:r>
      <w:r w:rsidRPr="0092695D">
        <w:t xml:space="preserve"> forint hiány, amelyet </w:t>
      </w:r>
      <w:r w:rsidR="00506669">
        <w:t>24.284.589</w:t>
      </w:r>
      <w:r w:rsidRPr="0092695D">
        <w:t xml:space="preserve"> forint maradvány igénybevételével, valamint </w:t>
      </w:r>
      <w:r w:rsidR="005721CE">
        <w:t>480.362.805</w:t>
      </w:r>
      <w:r w:rsidRPr="0092695D">
        <w:t xml:space="preserve"> forint irányító szervi támogatással finanszíroz a rendelet 3. melléklete szerint.</w:t>
      </w:r>
      <w:r w:rsidRPr="00E26901">
        <w:rPr>
          <w:color w:val="000000"/>
        </w:rPr>
        <w:t>”</w:t>
      </w:r>
    </w:p>
    <w:p w14:paraId="1A80864D" w14:textId="77777777" w:rsidR="00C376F3" w:rsidRDefault="00C376F3" w:rsidP="00D712F5">
      <w:pPr>
        <w:jc w:val="both"/>
      </w:pPr>
    </w:p>
    <w:p w14:paraId="77BD45E4" w14:textId="6294C9CC" w:rsidR="004D3333" w:rsidRPr="00E26901" w:rsidRDefault="004D3333" w:rsidP="004D3333">
      <w:pPr>
        <w:jc w:val="both"/>
        <w:rPr>
          <w:color w:val="000000"/>
        </w:rPr>
      </w:pPr>
      <w:r>
        <w:rPr>
          <w:b/>
          <w:bCs/>
          <w:color w:val="000000"/>
        </w:rPr>
        <w:t>4</w:t>
      </w:r>
      <w:r w:rsidRPr="00152206">
        <w:rPr>
          <w:b/>
          <w:bCs/>
          <w:color w:val="000000"/>
        </w:rPr>
        <w:t>. §</w:t>
      </w:r>
      <w:r>
        <w:rPr>
          <w:color w:val="000000"/>
        </w:rPr>
        <w:t xml:space="preserve"> </w:t>
      </w:r>
      <w:r w:rsidR="00066EC5">
        <w:rPr>
          <w:color w:val="000000"/>
        </w:rPr>
        <w:t xml:space="preserve">(1) </w:t>
      </w:r>
      <w:r>
        <w:rPr>
          <w:color w:val="000000"/>
        </w:rPr>
        <w:t>A Hajdú-Bihar Vármegye Önkormányzata 202</w:t>
      </w:r>
      <w:r w:rsidR="00066EC5">
        <w:rPr>
          <w:color w:val="000000"/>
        </w:rPr>
        <w:t>5</w:t>
      </w:r>
      <w:r>
        <w:rPr>
          <w:color w:val="000000"/>
        </w:rPr>
        <w:t>. évi költségvetéséről szóló 1/202</w:t>
      </w:r>
      <w:r w:rsidR="00066EC5">
        <w:rPr>
          <w:color w:val="000000"/>
        </w:rPr>
        <w:t>5</w:t>
      </w:r>
      <w:r>
        <w:rPr>
          <w:color w:val="000000"/>
        </w:rPr>
        <w:t>. (II. 2</w:t>
      </w:r>
      <w:r w:rsidR="00066EC5">
        <w:rPr>
          <w:color w:val="000000"/>
        </w:rPr>
        <w:t>4</w:t>
      </w:r>
      <w:r>
        <w:rPr>
          <w:color w:val="000000"/>
        </w:rPr>
        <w:t>.) önkormányzati rendelet</w:t>
      </w:r>
      <w:r w:rsidRPr="00E26901">
        <w:rPr>
          <w:color w:val="000000"/>
        </w:rPr>
        <w:t xml:space="preserve"> </w:t>
      </w:r>
      <w:r>
        <w:rPr>
          <w:color w:val="000000"/>
        </w:rPr>
        <w:t>4</w:t>
      </w:r>
      <w:r w:rsidRPr="00E26901">
        <w:rPr>
          <w:color w:val="000000"/>
        </w:rPr>
        <w:t xml:space="preserve">. § (1) bekezdése helyébe a következő rendelkezés lép: </w:t>
      </w:r>
    </w:p>
    <w:p w14:paraId="0142A9FE" w14:textId="77777777" w:rsidR="004D3333" w:rsidRDefault="004D3333" w:rsidP="00D712F5">
      <w:pPr>
        <w:jc w:val="both"/>
      </w:pPr>
    </w:p>
    <w:p w14:paraId="4DC280CA" w14:textId="3FB54DF9" w:rsidR="004D3333" w:rsidRDefault="004D3333" w:rsidP="00D712F5">
      <w:pPr>
        <w:jc w:val="both"/>
      </w:pPr>
      <w:r>
        <w:lastRenderedPageBreak/>
        <w:t xml:space="preserve">„(1) </w:t>
      </w:r>
      <w:r w:rsidRPr="0092695D">
        <w:t xml:space="preserve">Az államháztartásról szóló törvény végrehajtásáról szóló 368/2011. (XII. 31.) Korm. rendelet (továbbiakban: Ávr.) 51. § (1) bekezdésében meghatározott rovatok terhére a költségvetési évben az önkormányzati hivatal esetében bruttó </w:t>
      </w:r>
      <w:r w:rsidR="005721CE">
        <w:t>39</w:t>
      </w:r>
      <w:r w:rsidRPr="0092695D">
        <w:t>.</w:t>
      </w:r>
      <w:r w:rsidR="00066EC5">
        <w:t>40</w:t>
      </w:r>
      <w:r w:rsidRPr="0092695D">
        <w:t>0.000 forint összeghatárig vállalható kötelezettség.</w:t>
      </w:r>
      <w:r>
        <w:t>”</w:t>
      </w:r>
    </w:p>
    <w:p w14:paraId="6ACF319E" w14:textId="77777777" w:rsidR="00066EC5" w:rsidRDefault="00066EC5" w:rsidP="00D712F5">
      <w:pPr>
        <w:jc w:val="both"/>
      </w:pPr>
    </w:p>
    <w:p w14:paraId="64762145" w14:textId="0DE825C0" w:rsidR="004F13F9" w:rsidRPr="0078131A" w:rsidRDefault="00066EC5" w:rsidP="00066EC5">
      <w:pPr>
        <w:jc w:val="both"/>
      </w:pPr>
      <w:r w:rsidRPr="0078131A">
        <w:t>(2) A Hajdú-Bihar Vármegye Önkormányzata 2025. évi költségvetéséről szóló 1/2025. (II. 24.) önkormányzati rendelet 4. §</w:t>
      </w:r>
      <w:r w:rsidR="004F13F9" w:rsidRPr="0078131A">
        <w:t xml:space="preserve"> (</w:t>
      </w:r>
      <w:r w:rsidR="0078131A" w:rsidRPr="0078131A">
        <w:t>7</w:t>
      </w:r>
      <w:r w:rsidR="004F13F9" w:rsidRPr="0078131A">
        <w:t>) bekezdés</w:t>
      </w:r>
      <w:r w:rsidR="0078131A" w:rsidRPr="0078131A">
        <w:t>e helyébe a következő rendelkezés lép</w:t>
      </w:r>
      <w:r w:rsidR="004F13F9" w:rsidRPr="0078131A">
        <w:t xml:space="preserve">: </w:t>
      </w:r>
    </w:p>
    <w:p w14:paraId="56EAADC8" w14:textId="77777777" w:rsidR="0078131A" w:rsidRPr="0078131A" w:rsidRDefault="0078131A" w:rsidP="0078131A">
      <w:pPr>
        <w:pStyle w:val="Szvegtrzs"/>
        <w:spacing w:before="240" w:after="240"/>
        <w:jc w:val="both"/>
      </w:pPr>
      <w:r w:rsidRPr="0078131A">
        <w:t>„(7) A Közgyűlés a kitüntető díjak alapításáról és adományozásáról szóló 2/2023. (II. 27.) önkormányzati rendeletével alapított díjai közül a „Hajdú-Bihar Vármegye Önkormányzatának Emlékérme” „Hajdú-Bihar Vármegye Rendőre” felirattal kitüntető díjhoz kapcsolódóan állapít meg pénzjutalmat, melynek bruttó összegét 150.000 forint/fő összegben állapítja meg.”</w:t>
      </w:r>
    </w:p>
    <w:p w14:paraId="2F2051E0" w14:textId="77777777" w:rsidR="00DC6CFE" w:rsidRDefault="00DC6CFE" w:rsidP="00D712F5">
      <w:pPr>
        <w:jc w:val="both"/>
      </w:pPr>
    </w:p>
    <w:p w14:paraId="4F11AC2E" w14:textId="4A3D3B75" w:rsidR="00275663" w:rsidRDefault="00275663" w:rsidP="00275663">
      <w:pPr>
        <w:suppressAutoHyphens/>
        <w:jc w:val="both"/>
        <w:rPr>
          <w:rFonts w:eastAsia="Noto Sans CJK SC Regular" w:cs="FreeSans"/>
          <w:kern w:val="2"/>
          <w:lang w:eastAsia="zh-CN" w:bidi="hi-IN"/>
        </w:rPr>
      </w:pPr>
      <w:r>
        <w:rPr>
          <w:rFonts w:eastAsia="Noto Sans CJK SC Regular" w:cs="FreeSans"/>
          <w:b/>
          <w:bCs/>
          <w:kern w:val="2"/>
          <w:lang w:eastAsia="zh-CN" w:bidi="hi-IN"/>
        </w:rPr>
        <w:t>5</w:t>
      </w:r>
      <w:r w:rsidRPr="00AA21D6">
        <w:rPr>
          <w:rFonts w:eastAsia="Noto Sans CJK SC Regular" w:cs="FreeSans"/>
          <w:b/>
          <w:bCs/>
          <w:kern w:val="2"/>
          <w:lang w:eastAsia="zh-CN" w:bidi="hi-IN"/>
        </w:rPr>
        <w:t>. §</w:t>
      </w:r>
      <w:r>
        <w:rPr>
          <w:rFonts w:eastAsia="Noto Sans CJK SC Regular" w:cs="FreeSans"/>
          <w:kern w:val="2"/>
          <w:lang w:eastAsia="zh-CN" w:bidi="hi-IN"/>
        </w:rPr>
        <w:t xml:space="preserve"> </w:t>
      </w:r>
      <w:r w:rsidRPr="007679F6">
        <w:rPr>
          <w:rFonts w:eastAsia="Noto Sans CJK SC Regular" w:cs="FreeSans"/>
          <w:kern w:val="2"/>
          <w:lang w:eastAsia="zh-CN" w:bidi="hi-IN"/>
        </w:rPr>
        <w:t xml:space="preserve">(1) </w:t>
      </w:r>
      <w:bookmarkStart w:id="11" w:name="_Hlk166513458"/>
      <w:r>
        <w:rPr>
          <w:rFonts w:eastAsia="Noto Sans CJK SC Regular" w:cs="FreeSans"/>
          <w:kern w:val="2"/>
          <w:lang w:eastAsia="zh-CN" w:bidi="hi-IN"/>
        </w:rPr>
        <w:t xml:space="preserve">A </w:t>
      </w:r>
      <w:r w:rsidRPr="007679F6">
        <w:rPr>
          <w:rFonts w:eastAsia="Noto Sans CJK SC Regular" w:cs="FreeSans"/>
          <w:kern w:val="2"/>
          <w:lang w:eastAsia="zh-CN" w:bidi="hi-IN"/>
        </w:rPr>
        <w:t xml:space="preserve">Hajdú-Bihar </w:t>
      </w:r>
      <w:r>
        <w:rPr>
          <w:rFonts w:eastAsia="Noto Sans CJK SC Regular" w:cs="FreeSans"/>
          <w:kern w:val="2"/>
          <w:lang w:eastAsia="zh-CN" w:bidi="hi-IN"/>
        </w:rPr>
        <w:t>Várm</w:t>
      </w:r>
      <w:r w:rsidRPr="005C383B">
        <w:rPr>
          <w:rFonts w:eastAsia="Noto Sans CJK SC Regular" w:cs="FreeSans"/>
          <w:kern w:val="2"/>
          <w:lang w:eastAsia="zh-CN" w:bidi="hi-IN"/>
        </w:rPr>
        <w:t>egye</w:t>
      </w:r>
      <w:r w:rsidRPr="007679F6">
        <w:rPr>
          <w:rFonts w:eastAsia="Noto Sans CJK SC Regular" w:cs="FreeSans"/>
          <w:kern w:val="2"/>
          <w:lang w:eastAsia="zh-CN" w:bidi="hi-IN"/>
        </w:rPr>
        <w:t xml:space="preserve"> Önkormányzat</w:t>
      </w:r>
      <w:r>
        <w:rPr>
          <w:rFonts w:eastAsia="Noto Sans CJK SC Regular" w:cs="FreeSans"/>
          <w:kern w:val="2"/>
          <w:lang w:eastAsia="zh-CN" w:bidi="hi-IN"/>
        </w:rPr>
        <w:t>a</w:t>
      </w:r>
      <w:r w:rsidRPr="007679F6">
        <w:rPr>
          <w:rFonts w:eastAsia="Noto Sans CJK SC Regular" w:cs="FreeSans"/>
          <w:kern w:val="2"/>
          <w:lang w:eastAsia="zh-CN" w:bidi="hi-IN"/>
        </w:rPr>
        <w:t xml:space="preserve"> </w:t>
      </w:r>
      <w:r w:rsidR="002908C2">
        <w:rPr>
          <w:rFonts w:eastAsia="Noto Sans CJK SC Regular" w:cs="FreeSans"/>
          <w:kern w:val="2"/>
          <w:lang w:eastAsia="zh-CN" w:bidi="hi-IN"/>
        </w:rPr>
        <w:t>2025. évi</w:t>
      </w:r>
      <w:r w:rsidRPr="007679F6">
        <w:rPr>
          <w:rFonts w:eastAsia="Noto Sans CJK SC Regular" w:cs="FreeSans"/>
          <w:kern w:val="2"/>
          <w:lang w:eastAsia="zh-CN" w:bidi="hi-IN"/>
        </w:rPr>
        <w:t xml:space="preserve"> költségvetéséről szóló </w:t>
      </w:r>
      <w:r w:rsidR="00645C51">
        <w:rPr>
          <w:rFonts w:eastAsia="Noto Sans CJK SC Regular" w:cs="FreeSans"/>
          <w:kern w:val="2"/>
          <w:lang w:eastAsia="zh-CN" w:bidi="hi-IN"/>
        </w:rPr>
        <w:t>1/2025.</w:t>
      </w:r>
      <w:r w:rsidRPr="007679F6">
        <w:rPr>
          <w:rFonts w:eastAsia="Noto Sans CJK SC Regular" w:cs="FreeSans"/>
          <w:kern w:val="2"/>
          <w:lang w:eastAsia="zh-CN" w:bidi="hi-IN"/>
        </w:rPr>
        <w:t xml:space="preserve"> </w:t>
      </w:r>
      <w:r w:rsidR="00645C51">
        <w:rPr>
          <w:rFonts w:eastAsia="Noto Sans CJK SC Regular" w:cs="FreeSans"/>
          <w:kern w:val="2"/>
          <w:lang w:eastAsia="zh-CN" w:bidi="hi-IN"/>
        </w:rPr>
        <w:t>(II. 24.)</w:t>
      </w:r>
      <w:r w:rsidRPr="007679F6">
        <w:rPr>
          <w:rFonts w:eastAsia="Noto Sans CJK SC Regular" w:cs="FreeSans"/>
          <w:kern w:val="2"/>
          <w:lang w:eastAsia="zh-CN" w:bidi="hi-IN"/>
        </w:rPr>
        <w:t xml:space="preserve"> önkormányzati rendelet 1. melléklete helyébe az 1. melléklet lép.</w:t>
      </w:r>
      <w:bookmarkEnd w:id="11"/>
    </w:p>
    <w:p w14:paraId="7E6C2D1F" w14:textId="79D39FD6" w:rsidR="00F51033" w:rsidRDefault="00275663" w:rsidP="00275663">
      <w:pPr>
        <w:suppressAutoHyphens/>
        <w:jc w:val="both"/>
        <w:rPr>
          <w:rFonts w:eastAsia="Noto Sans CJK SC Regular" w:cs="FreeSans"/>
          <w:kern w:val="2"/>
          <w:lang w:eastAsia="zh-CN" w:bidi="hi-IN"/>
        </w:rPr>
      </w:pPr>
      <w:r w:rsidRPr="007679F6">
        <w:rPr>
          <w:rFonts w:eastAsia="Noto Sans CJK SC Regular" w:cs="FreeSans"/>
          <w:kern w:val="2"/>
          <w:lang w:eastAsia="zh-CN" w:bidi="hi-IN"/>
        </w:rPr>
        <w:t xml:space="preserve">(2) </w:t>
      </w:r>
      <w:bookmarkStart w:id="12" w:name="_Hlk166513498"/>
      <w:r w:rsidR="00F51033">
        <w:rPr>
          <w:rFonts w:eastAsia="Noto Sans CJK SC Regular" w:cs="FreeSans"/>
          <w:kern w:val="2"/>
          <w:lang w:eastAsia="zh-CN" w:bidi="hi-IN"/>
        </w:rPr>
        <w:t xml:space="preserve">A </w:t>
      </w:r>
      <w:r w:rsidR="00F51033" w:rsidRPr="007679F6">
        <w:rPr>
          <w:rFonts w:eastAsia="Noto Sans CJK SC Regular" w:cs="FreeSans"/>
          <w:kern w:val="2"/>
          <w:lang w:eastAsia="zh-CN" w:bidi="hi-IN"/>
        </w:rPr>
        <w:t xml:space="preserve">Hajdú-Bihar </w:t>
      </w:r>
      <w:r w:rsidR="00F51033">
        <w:rPr>
          <w:rFonts w:eastAsia="Noto Sans CJK SC Regular" w:cs="FreeSans"/>
          <w:kern w:val="2"/>
          <w:lang w:eastAsia="zh-CN" w:bidi="hi-IN"/>
        </w:rPr>
        <w:t>Várm</w:t>
      </w:r>
      <w:r w:rsidR="00F51033" w:rsidRPr="005C383B">
        <w:rPr>
          <w:rFonts w:eastAsia="Noto Sans CJK SC Regular" w:cs="FreeSans"/>
          <w:kern w:val="2"/>
          <w:lang w:eastAsia="zh-CN" w:bidi="hi-IN"/>
        </w:rPr>
        <w:t>egye</w:t>
      </w:r>
      <w:r w:rsidR="00F51033" w:rsidRPr="007679F6">
        <w:rPr>
          <w:rFonts w:eastAsia="Noto Sans CJK SC Regular" w:cs="FreeSans"/>
          <w:kern w:val="2"/>
          <w:lang w:eastAsia="zh-CN" w:bidi="hi-IN"/>
        </w:rPr>
        <w:t xml:space="preserve"> Önkormányzat</w:t>
      </w:r>
      <w:r w:rsidR="00F51033">
        <w:rPr>
          <w:rFonts w:eastAsia="Noto Sans CJK SC Regular" w:cs="FreeSans"/>
          <w:kern w:val="2"/>
          <w:lang w:eastAsia="zh-CN" w:bidi="hi-IN"/>
        </w:rPr>
        <w:t>a</w:t>
      </w:r>
      <w:r w:rsidR="00F51033" w:rsidRPr="007679F6">
        <w:rPr>
          <w:rFonts w:eastAsia="Noto Sans CJK SC Regular" w:cs="FreeSans"/>
          <w:kern w:val="2"/>
          <w:lang w:eastAsia="zh-CN" w:bidi="hi-IN"/>
        </w:rPr>
        <w:t xml:space="preserve"> </w:t>
      </w:r>
      <w:r w:rsidR="002908C2">
        <w:rPr>
          <w:rFonts w:eastAsia="Noto Sans CJK SC Regular" w:cs="FreeSans"/>
          <w:kern w:val="2"/>
          <w:lang w:eastAsia="zh-CN" w:bidi="hi-IN"/>
        </w:rPr>
        <w:t>2025. évi</w:t>
      </w:r>
      <w:r w:rsidR="00F51033" w:rsidRPr="007679F6">
        <w:rPr>
          <w:rFonts w:eastAsia="Noto Sans CJK SC Regular" w:cs="FreeSans"/>
          <w:kern w:val="2"/>
          <w:lang w:eastAsia="zh-CN" w:bidi="hi-IN"/>
        </w:rPr>
        <w:t xml:space="preserve"> költségvetéséről szóló </w:t>
      </w:r>
      <w:r w:rsidR="00645C51">
        <w:rPr>
          <w:rFonts w:eastAsia="Noto Sans CJK SC Regular" w:cs="FreeSans"/>
          <w:kern w:val="2"/>
          <w:lang w:eastAsia="zh-CN" w:bidi="hi-IN"/>
        </w:rPr>
        <w:t>1/2025.</w:t>
      </w:r>
      <w:r w:rsidR="00F51033" w:rsidRPr="007679F6">
        <w:rPr>
          <w:rFonts w:eastAsia="Noto Sans CJK SC Regular" w:cs="FreeSans"/>
          <w:kern w:val="2"/>
          <w:lang w:eastAsia="zh-CN" w:bidi="hi-IN"/>
        </w:rPr>
        <w:t xml:space="preserve"> </w:t>
      </w:r>
      <w:r w:rsidR="00645C51">
        <w:rPr>
          <w:rFonts w:eastAsia="Noto Sans CJK SC Regular" w:cs="FreeSans"/>
          <w:kern w:val="2"/>
          <w:lang w:eastAsia="zh-CN" w:bidi="hi-IN"/>
        </w:rPr>
        <w:t>(II. 24.)</w:t>
      </w:r>
      <w:r w:rsidR="00F51033" w:rsidRPr="007679F6">
        <w:rPr>
          <w:rFonts w:eastAsia="Noto Sans CJK SC Regular" w:cs="FreeSans"/>
          <w:kern w:val="2"/>
          <w:lang w:eastAsia="zh-CN" w:bidi="hi-IN"/>
        </w:rPr>
        <w:t xml:space="preserve"> önkormányzati rendelet </w:t>
      </w:r>
      <w:r w:rsidR="00F51033">
        <w:rPr>
          <w:rFonts w:eastAsia="Noto Sans CJK SC Regular" w:cs="FreeSans"/>
          <w:kern w:val="2"/>
          <w:lang w:eastAsia="zh-CN" w:bidi="hi-IN"/>
        </w:rPr>
        <w:t>2</w:t>
      </w:r>
      <w:r w:rsidR="00F51033" w:rsidRPr="007679F6">
        <w:rPr>
          <w:rFonts w:eastAsia="Noto Sans CJK SC Regular" w:cs="FreeSans"/>
          <w:kern w:val="2"/>
          <w:lang w:eastAsia="zh-CN" w:bidi="hi-IN"/>
        </w:rPr>
        <w:t xml:space="preserve">. melléklete helyébe a </w:t>
      </w:r>
      <w:r w:rsidR="00F51033">
        <w:rPr>
          <w:rFonts w:eastAsia="Noto Sans CJK SC Regular" w:cs="FreeSans"/>
          <w:kern w:val="2"/>
          <w:lang w:eastAsia="zh-CN" w:bidi="hi-IN"/>
        </w:rPr>
        <w:t>2</w:t>
      </w:r>
      <w:r w:rsidR="00F51033" w:rsidRPr="007679F6">
        <w:rPr>
          <w:rFonts w:eastAsia="Noto Sans CJK SC Regular" w:cs="FreeSans"/>
          <w:kern w:val="2"/>
          <w:lang w:eastAsia="zh-CN" w:bidi="hi-IN"/>
        </w:rPr>
        <w:t xml:space="preserve">. melléklet lép. </w:t>
      </w:r>
      <w:bookmarkEnd w:id="12"/>
    </w:p>
    <w:p w14:paraId="4AD8450C" w14:textId="3136675A" w:rsidR="00F51033" w:rsidRDefault="00275663" w:rsidP="00275663">
      <w:pPr>
        <w:suppressAutoHyphens/>
        <w:jc w:val="both"/>
        <w:rPr>
          <w:rFonts w:eastAsia="Noto Sans CJK SC Regular" w:cs="FreeSans"/>
          <w:kern w:val="2"/>
          <w:lang w:eastAsia="zh-CN" w:bidi="hi-IN"/>
        </w:rPr>
      </w:pPr>
      <w:r w:rsidRPr="007679F6">
        <w:rPr>
          <w:rFonts w:eastAsia="Noto Sans CJK SC Regular" w:cs="FreeSans"/>
          <w:kern w:val="2"/>
          <w:lang w:eastAsia="zh-CN" w:bidi="hi-IN"/>
        </w:rPr>
        <w:t xml:space="preserve">(3) </w:t>
      </w:r>
      <w:r w:rsidR="00F51033">
        <w:rPr>
          <w:rFonts w:eastAsia="Noto Sans CJK SC Regular" w:cs="FreeSans"/>
          <w:kern w:val="2"/>
          <w:lang w:eastAsia="zh-CN" w:bidi="hi-IN"/>
        </w:rPr>
        <w:t xml:space="preserve">A </w:t>
      </w:r>
      <w:r w:rsidR="00F51033" w:rsidRPr="007679F6">
        <w:rPr>
          <w:rFonts w:eastAsia="Noto Sans CJK SC Regular" w:cs="FreeSans"/>
          <w:kern w:val="2"/>
          <w:lang w:eastAsia="zh-CN" w:bidi="hi-IN"/>
        </w:rPr>
        <w:t xml:space="preserve">Hajdú-Bihar </w:t>
      </w:r>
      <w:r w:rsidR="00F51033">
        <w:rPr>
          <w:rFonts w:eastAsia="Noto Sans CJK SC Regular" w:cs="FreeSans"/>
          <w:kern w:val="2"/>
          <w:lang w:eastAsia="zh-CN" w:bidi="hi-IN"/>
        </w:rPr>
        <w:t>Várm</w:t>
      </w:r>
      <w:r w:rsidR="00F51033" w:rsidRPr="005C383B">
        <w:rPr>
          <w:rFonts w:eastAsia="Noto Sans CJK SC Regular" w:cs="FreeSans"/>
          <w:kern w:val="2"/>
          <w:lang w:eastAsia="zh-CN" w:bidi="hi-IN"/>
        </w:rPr>
        <w:t>egye</w:t>
      </w:r>
      <w:r w:rsidR="00F51033" w:rsidRPr="007679F6">
        <w:rPr>
          <w:rFonts w:eastAsia="Noto Sans CJK SC Regular" w:cs="FreeSans"/>
          <w:kern w:val="2"/>
          <w:lang w:eastAsia="zh-CN" w:bidi="hi-IN"/>
        </w:rPr>
        <w:t xml:space="preserve"> Önkormányzat</w:t>
      </w:r>
      <w:r w:rsidR="00F51033">
        <w:rPr>
          <w:rFonts w:eastAsia="Noto Sans CJK SC Regular" w:cs="FreeSans"/>
          <w:kern w:val="2"/>
          <w:lang w:eastAsia="zh-CN" w:bidi="hi-IN"/>
        </w:rPr>
        <w:t>a</w:t>
      </w:r>
      <w:r w:rsidR="00F51033" w:rsidRPr="007679F6">
        <w:rPr>
          <w:rFonts w:eastAsia="Noto Sans CJK SC Regular" w:cs="FreeSans"/>
          <w:kern w:val="2"/>
          <w:lang w:eastAsia="zh-CN" w:bidi="hi-IN"/>
        </w:rPr>
        <w:t xml:space="preserve"> </w:t>
      </w:r>
      <w:r w:rsidR="002908C2">
        <w:rPr>
          <w:rFonts w:eastAsia="Noto Sans CJK SC Regular" w:cs="FreeSans"/>
          <w:kern w:val="2"/>
          <w:lang w:eastAsia="zh-CN" w:bidi="hi-IN"/>
        </w:rPr>
        <w:t>2025. évi</w:t>
      </w:r>
      <w:r w:rsidR="00F51033" w:rsidRPr="007679F6">
        <w:rPr>
          <w:rFonts w:eastAsia="Noto Sans CJK SC Regular" w:cs="FreeSans"/>
          <w:kern w:val="2"/>
          <w:lang w:eastAsia="zh-CN" w:bidi="hi-IN"/>
        </w:rPr>
        <w:t xml:space="preserve"> költségvetéséről szóló </w:t>
      </w:r>
      <w:r w:rsidR="00645C51">
        <w:rPr>
          <w:rFonts w:eastAsia="Noto Sans CJK SC Regular" w:cs="FreeSans"/>
          <w:kern w:val="2"/>
          <w:lang w:eastAsia="zh-CN" w:bidi="hi-IN"/>
        </w:rPr>
        <w:t>1/2025.</w:t>
      </w:r>
      <w:r w:rsidR="00F51033" w:rsidRPr="007679F6">
        <w:rPr>
          <w:rFonts w:eastAsia="Noto Sans CJK SC Regular" w:cs="FreeSans"/>
          <w:kern w:val="2"/>
          <w:lang w:eastAsia="zh-CN" w:bidi="hi-IN"/>
        </w:rPr>
        <w:t xml:space="preserve"> </w:t>
      </w:r>
      <w:r w:rsidR="00645C51">
        <w:rPr>
          <w:rFonts w:eastAsia="Noto Sans CJK SC Regular" w:cs="FreeSans"/>
          <w:kern w:val="2"/>
          <w:lang w:eastAsia="zh-CN" w:bidi="hi-IN"/>
        </w:rPr>
        <w:t>(II. 24.)</w:t>
      </w:r>
      <w:r w:rsidR="00F51033" w:rsidRPr="007679F6">
        <w:rPr>
          <w:rFonts w:eastAsia="Noto Sans CJK SC Regular" w:cs="FreeSans"/>
          <w:kern w:val="2"/>
          <w:lang w:eastAsia="zh-CN" w:bidi="hi-IN"/>
        </w:rPr>
        <w:t xml:space="preserve"> önkormányzati rendelet </w:t>
      </w:r>
      <w:r w:rsidR="00F51033">
        <w:rPr>
          <w:rFonts w:eastAsia="Noto Sans CJK SC Regular" w:cs="FreeSans"/>
          <w:kern w:val="2"/>
          <w:lang w:eastAsia="zh-CN" w:bidi="hi-IN"/>
        </w:rPr>
        <w:t>3</w:t>
      </w:r>
      <w:r w:rsidR="00F51033" w:rsidRPr="007679F6">
        <w:rPr>
          <w:rFonts w:eastAsia="Noto Sans CJK SC Regular" w:cs="FreeSans"/>
          <w:kern w:val="2"/>
          <w:lang w:eastAsia="zh-CN" w:bidi="hi-IN"/>
        </w:rPr>
        <w:t xml:space="preserve">. melléklete helyébe a </w:t>
      </w:r>
      <w:r w:rsidR="00F51033">
        <w:rPr>
          <w:rFonts w:eastAsia="Noto Sans CJK SC Regular" w:cs="FreeSans"/>
          <w:kern w:val="2"/>
          <w:lang w:eastAsia="zh-CN" w:bidi="hi-IN"/>
        </w:rPr>
        <w:t>3</w:t>
      </w:r>
      <w:r w:rsidR="00F51033" w:rsidRPr="007679F6">
        <w:rPr>
          <w:rFonts w:eastAsia="Noto Sans CJK SC Regular" w:cs="FreeSans"/>
          <w:kern w:val="2"/>
          <w:lang w:eastAsia="zh-CN" w:bidi="hi-IN"/>
        </w:rPr>
        <w:t>. melléklet lép.</w:t>
      </w:r>
    </w:p>
    <w:p w14:paraId="78E3409D" w14:textId="024FA0EC" w:rsidR="00F51033" w:rsidRDefault="00F51033" w:rsidP="00275663">
      <w:pPr>
        <w:suppressAutoHyphens/>
        <w:jc w:val="both"/>
        <w:rPr>
          <w:rFonts w:eastAsia="Noto Sans CJK SC Regular" w:cs="FreeSans"/>
          <w:kern w:val="2"/>
          <w:lang w:eastAsia="zh-CN" w:bidi="hi-IN"/>
        </w:rPr>
      </w:pPr>
      <w:r>
        <w:rPr>
          <w:rFonts w:eastAsia="Noto Sans CJK SC Regular" w:cs="FreeSans"/>
          <w:kern w:val="2"/>
          <w:lang w:eastAsia="zh-CN" w:bidi="hi-IN"/>
        </w:rPr>
        <w:t xml:space="preserve">(4) A </w:t>
      </w:r>
      <w:r w:rsidRPr="007679F6">
        <w:rPr>
          <w:rFonts w:eastAsia="Noto Sans CJK SC Regular" w:cs="FreeSans"/>
          <w:kern w:val="2"/>
          <w:lang w:eastAsia="zh-CN" w:bidi="hi-IN"/>
        </w:rPr>
        <w:t xml:space="preserve">Hajdú-Bihar </w:t>
      </w:r>
      <w:r>
        <w:rPr>
          <w:rFonts w:eastAsia="Noto Sans CJK SC Regular" w:cs="FreeSans"/>
          <w:kern w:val="2"/>
          <w:lang w:eastAsia="zh-CN" w:bidi="hi-IN"/>
        </w:rPr>
        <w:t>Várm</w:t>
      </w:r>
      <w:r w:rsidRPr="005C383B">
        <w:rPr>
          <w:rFonts w:eastAsia="Noto Sans CJK SC Regular" w:cs="FreeSans"/>
          <w:kern w:val="2"/>
          <w:lang w:eastAsia="zh-CN" w:bidi="hi-IN"/>
        </w:rPr>
        <w:t>egye</w:t>
      </w:r>
      <w:r w:rsidRPr="007679F6">
        <w:rPr>
          <w:rFonts w:eastAsia="Noto Sans CJK SC Regular" w:cs="FreeSans"/>
          <w:kern w:val="2"/>
          <w:lang w:eastAsia="zh-CN" w:bidi="hi-IN"/>
        </w:rPr>
        <w:t xml:space="preserve"> Önkormányzat</w:t>
      </w:r>
      <w:r>
        <w:rPr>
          <w:rFonts w:eastAsia="Noto Sans CJK SC Regular" w:cs="FreeSans"/>
          <w:kern w:val="2"/>
          <w:lang w:eastAsia="zh-CN" w:bidi="hi-IN"/>
        </w:rPr>
        <w:t>a</w:t>
      </w:r>
      <w:r w:rsidRPr="007679F6">
        <w:rPr>
          <w:rFonts w:eastAsia="Noto Sans CJK SC Regular" w:cs="FreeSans"/>
          <w:kern w:val="2"/>
          <w:lang w:eastAsia="zh-CN" w:bidi="hi-IN"/>
        </w:rPr>
        <w:t xml:space="preserve"> </w:t>
      </w:r>
      <w:r w:rsidR="002908C2">
        <w:rPr>
          <w:rFonts w:eastAsia="Noto Sans CJK SC Regular" w:cs="FreeSans"/>
          <w:kern w:val="2"/>
          <w:lang w:eastAsia="zh-CN" w:bidi="hi-IN"/>
        </w:rPr>
        <w:t>2025. évi</w:t>
      </w:r>
      <w:r w:rsidRPr="007679F6">
        <w:rPr>
          <w:rFonts w:eastAsia="Noto Sans CJK SC Regular" w:cs="FreeSans"/>
          <w:kern w:val="2"/>
          <w:lang w:eastAsia="zh-CN" w:bidi="hi-IN"/>
        </w:rPr>
        <w:t xml:space="preserve"> költségvetéséről szóló </w:t>
      </w:r>
      <w:r w:rsidR="00645C51">
        <w:rPr>
          <w:rFonts w:eastAsia="Noto Sans CJK SC Regular" w:cs="FreeSans"/>
          <w:kern w:val="2"/>
          <w:lang w:eastAsia="zh-CN" w:bidi="hi-IN"/>
        </w:rPr>
        <w:t>1/2025.</w:t>
      </w:r>
      <w:r w:rsidRPr="007679F6">
        <w:rPr>
          <w:rFonts w:eastAsia="Noto Sans CJK SC Regular" w:cs="FreeSans"/>
          <w:kern w:val="2"/>
          <w:lang w:eastAsia="zh-CN" w:bidi="hi-IN"/>
        </w:rPr>
        <w:t xml:space="preserve"> </w:t>
      </w:r>
      <w:r w:rsidR="00645C51">
        <w:rPr>
          <w:rFonts w:eastAsia="Noto Sans CJK SC Regular" w:cs="FreeSans"/>
          <w:kern w:val="2"/>
          <w:lang w:eastAsia="zh-CN" w:bidi="hi-IN"/>
        </w:rPr>
        <w:t>(II. 24.)</w:t>
      </w:r>
      <w:r w:rsidRPr="007679F6">
        <w:rPr>
          <w:rFonts w:eastAsia="Noto Sans CJK SC Regular" w:cs="FreeSans"/>
          <w:kern w:val="2"/>
          <w:lang w:eastAsia="zh-CN" w:bidi="hi-IN"/>
        </w:rPr>
        <w:t xml:space="preserve"> önkormányzati rendelet </w:t>
      </w:r>
      <w:r>
        <w:rPr>
          <w:rFonts w:eastAsia="Noto Sans CJK SC Regular" w:cs="FreeSans"/>
          <w:kern w:val="2"/>
          <w:lang w:eastAsia="zh-CN" w:bidi="hi-IN"/>
        </w:rPr>
        <w:t>4</w:t>
      </w:r>
      <w:r w:rsidRPr="007679F6">
        <w:rPr>
          <w:rFonts w:eastAsia="Noto Sans CJK SC Regular" w:cs="FreeSans"/>
          <w:kern w:val="2"/>
          <w:lang w:eastAsia="zh-CN" w:bidi="hi-IN"/>
        </w:rPr>
        <w:t xml:space="preserve">. melléklete helyébe a </w:t>
      </w:r>
      <w:r>
        <w:rPr>
          <w:rFonts w:eastAsia="Noto Sans CJK SC Regular" w:cs="FreeSans"/>
          <w:kern w:val="2"/>
          <w:lang w:eastAsia="zh-CN" w:bidi="hi-IN"/>
        </w:rPr>
        <w:t>4</w:t>
      </w:r>
      <w:r w:rsidRPr="007679F6">
        <w:rPr>
          <w:rFonts w:eastAsia="Noto Sans CJK SC Regular" w:cs="FreeSans"/>
          <w:kern w:val="2"/>
          <w:lang w:eastAsia="zh-CN" w:bidi="hi-IN"/>
        </w:rPr>
        <w:t>. melléklet lép.</w:t>
      </w:r>
    </w:p>
    <w:p w14:paraId="3E78C034" w14:textId="15ECAADB" w:rsidR="00F51033" w:rsidRDefault="00F51033" w:rsidP="00F51033">
      <w:pPr>
        <w:suppressAutoHyphens/>
        <w:jc w:val="both"/>
        <w:rPr>
          <w:rFonts w:eastAsia="Noto Sans CJK SC Regular" w:cs="FreeSans"/>
          <w:kern w:val="2"/>
          <w:lang w:eastAsia="zh-CN" w:bidi="hi-IN"/>
        </w:rPr>
      </w:pPr>
      <w:r>
        <w:rPr>
          <w:rFonts w:eastAsia="Noto Sans CJK SC Regular" w:cs="FreeSans"/>
          <w:kern w:val="2"/>
          <w:lang w:eastAsia="zh-CN" w:bidi="hi-IN"/>
        </w:rPr>
        <w:t xml:space="preserve">(5) A </w:t>
      </w:r>
      <w:r w:rsidRPr="007679F6">
        <w:rPr>
          <w:rFonts w:eastAsia="Noto Sans CJK SC Regular" w:cs="FreeSans"/>
          <w:kern w:val="2"/>
          <w:lang w:eastAsia="zh-CN" w:bidi="hi-IN"/>
        </w:rPr>
        <w:t xml:space="preserve">Hajdú-Bihar </w:t>
      </w:r>
      <w:r>
        <w:rPr>
          <w:rFonts w:eastAsia="Noto Sans CJK SC Regular" w:cs="FreeSans"/>
          <w:kern w:val="2"/>
          <w:lang w:eastAsia="zh-CN" w:bidi="hi-IN"/>
        </w:rPr>
        <w:t>Várm</w:t>
      </w:r>
      <w:r w:rsidRPr="005C383B">
        <w:rPr>
          <w:rFonts w:eastAsia="Noto Sans CJK SC Regular" w:cs="FreeSans"/>
          <w:kern w:val="2"/>
          <w:lang w:eastAsia="zh-CN" w:bidi="hi-IN"/>
        </w:rPr>
        <w:t>egye</w:t>
      </w:r>
      <w:r w:rsidRPr="007679F6">
        <w:rPr>
          <w:rFonts w:eastAsia="Noto Sans CJK SC Regular" w:cs="FreeSans"/>
          <w:kern w:val="2"/>
          <w:lang w:eastAsia="zh-CN" w:bidi="hi-IN"/>
        </w:rPr>
        <w:t xml:space="preserve"> Önkormányzat</w:t>
      </w:r>
      <w:r>
        <w:rPr>
          <w:rFonts w:eastAsia="Noto Sans CJK SC Regular" w:cs="FreeSans"/>
          <w:kern w:val="2"/>
          <w:lang w:eastAsia="zh-CN" w:bidi="hi-IN"/>
        </w:rPr>
        <w:t>a</w:t>
      </w:r>
      <w:r w:rsidRPr="007679F6">
        <w:rPr>
          <w:rFonts w:eastAsia="Noto Sans CJK SC Regular" w:cs="FreeSans"/>
          <w:kern w:val="2"/>
          <w:lang w:eastAsia="zh-CN" w:bidi="hi-IN"/>
        </w:rPr>
        <w:t xml:space="preserve"> </w:t>
      </w:r>
      <w:r w:rsidR="002908C2">
        <w:rPr>
          <w:rFonts w:eastAsia="Noto Sans CJK SC Regular" w:cs="FreeSans"/>
          <w:kern w:val="2"/>
          <w:lang w:eastAsia="zh-CN" w:bidi="hi-IN"/>
        </w:rPr>
        <w:t>2025. évi</w:t>
      </w:r>
      <w:r w:rsidRPr="007679F6">
        <w:rPr>
          <w:rFonts w:eastAsia="Noto Sans CJK SC Regular" w:cs="FreeSans"/>
          <w:kern w:val="2"/>
          <w:lang w:eastAsia="zh-CN" w:bidi="hi-IN"/>
        </w:rPr>
        <w:t xml:space="preserve"> költségvetéséről szóló </w:t>
      </w:r>
      <w:r w:rsidR="00645C51">
        <w:rPr>
          <w:rFonts w:eastAsia="Noto Sans CJK SC Regular" w:cs="FreeSans"/>
          <w:kern w:val="2"/>
          <w:lang w:eastAsia="zh-CN" w:bidi="hi-IN"/>
        </w:rPr>
        <w:t>1/2025.</w:t>
      </w:r>
      <w:r w:rsidRPr="007679F6">
        <w:rPr>
          <w:rFonts w:eastAsia="Noto Sans CJK SC Regular" w:cs="FreeSans"/>
          <w:kern w:val="2"/>
          <w:lang w:eastAsia="zh-CN" w:bidi="hi-IN"/>
        </w:rPr>
        <w:t xml:space="preserve"> </w:t>
      </w:r>
      <w:r w:rsidR="00645C51">
        <w:rPr>
          <w:rFonts w:eastAsia="Noto Sans CJK SC Regular" w:cs="FreeSans"/>
          <w:kern w:val="2"/>
          <w:lang w:eastAsia="zh-CN" w:bidi="hi-IN"/>
        </w:rPr>
        <w:t>(II. 24.)</w:t>
      </w:r>
      <w:r w:rsidRPr="007679F6">
        <w:rPr>
          <w:rFonts w:eastAsia="Noto Sans CJK SC Regular" w:cs="FreeSans"/>
          <w:kern w:val="2"/>
          <w:lang w:eastAsia="zh-CN" w:bidi="hi-IN"/>
        </w:rPr>
        <w:t xml:space="preserve"> önkormányzati rendelet </w:t>
      </w:r>
      <w:r>
        <w:rPr>
          <w:rFonts w:eastAsia="Noto Sans CJK SC Regular" w:cs="FreeSans"/>
          <w:kern w:val="2"/>
          <w:lang w:eastAsia="zh-CN" w:bidi="hi-IN"/>
        </w:rPr>
        <w:t>5</w:t>
      </w:r>
      <w:r w:rsidRPr="007679F6">
        <w:rPr>
          <w:rFonts w:eastAsia="Noto Sans CJK SC Regular" w:cs="FreeSans"/>
          <w:kern w:val="2"/>
          <w:lang w:eastAsia="zh-CN" w:bidi="hi-IN"/>
        </w:rPr>
        <w:t>. melléklete helyébe a</w:t>
      </w:r>
      <w:r>
        <w:rPr>
          <w:rFonts w:eastAsia="Noto Sans CJK SC Regular" w:cs="FreeSans"/>
          <w:kern w:val="2"/>
          <w:lang w:eastAsia="zh-CN" w:bidi="hi-IN"/>
        </w:rPr>
        <w:t>z</w:t>
      </w:r>
      <w:r w:rsidRPr="007679F6">
        <w:rPr>
          <w:rFonts w:eastAsia="Noto Sans CJK SC Regular" w:cs="FreeSans"/>
          <w:kern w:val="2"/>
          <w:lang w:eastAsia="zh-CN" w:bidi="hi-IN"/>
        </w:rPr>
        <w:t xml:space="preserve"> </w:t>
      </w:r>
      <w:r>
        <w:rPr>
          <w:rFonts w:eastAsia="Noto Sans CJK SC Regular" w:cs="FreeSans"/>
          <w:kern w:val="2"/>
          <w:lang w:eastAsia="zh-CN" w:bidi="hi-IN"/>
        </w:rPr>
        <w:t>5</w:t>
      </w:r>
      <w:r w:rsidRPr="007679F6">
        <w:rPr>
          <w:rFonts w:eastAsia="Noto Sans CJK SC Regular" w:cs="FreeSans"/>
          <w:kern w:val="2"/>
          <w:lang w:eastAsia="zh-CN" w:bidi="hi-IN"/>
        </w:rPr>
        <w:t>. melléklet lép.</w:t>
      </w:r>
    </w:p>
    <w:p w14:paraId="7A850035" w14:textId="068009B7" w:rsidR="00F51033" w:rsidRDefault="00F51033" w:rsidP="00F51033">
      <w:pPr>
        <w:suppressAutoHyphens/>
        <w:jc w:val="both"/>
        <w:rPr>
          <w:rFonts w:eastAsia="Noto Sans CJK SC Regular" w:cs="FreeSans"/>
          <w:kern w:val="2"/>
          <w:lang w:eastAsia="zh-CN" w:bidi="hi-IN"/>
        </w:rPr>
      </w:pPr>
      <w:r>
        <w:rPr>
          <w:rFonts w:eastAsia="Noto Sans CJK SC Regular" w:cs="FreeSans"/>
          <w:kern w:val="2"/>
          <w:lang w:eastAsia="zh-CN" w:bidi="hi-IN"/>
        </w:rPr>
        <w:t xml:space="preserve">(6) A </w:t>
      </w:r>
      <w:r w:rsidRPr="007679F6">
        <w:rPr>
          <w:rFonts w:eastAsia="Noto Sans CJK SC Regular" w:cs="FreeSans"/>
          <w:kern w:val="2"/>
          <w:lang w:eastAsia="zh-CN" w:bidi="hi-IN"/>
        </w:rPr>
        <w:t xml:space="preserve">Hajdú-Bihar </w:t>
      </w:r>
      <w:r>
        <w:rPr>
          <w:rFonts w:eastAsia="Noto Sans CJK SC Regular" w:cs="FreeSans"/>
          <w:kern w:val="2"/>
          <w:lang w:eastAsia="zh-CN" w:bidi="hi-IN"/>
        </w:rPr>
        <w:t>Várm</w:t>
      </w:r>
      <w:r w:rsidRPr="005C383B">
        <w:rPr>
          <w:rFonts w:eastAsia="Noto Sans CJK SC Regular" w:cs="FreeSans"/>
          <w:kern w:val="2"/>
          <w:lang w:eastAsia="zh-CN" w:bidi="hi-IN"/>
        </w:rPr>
        <w:t>egye</w:t>
      </w:r>
      <w:r w:rsidRPr="007679F6">
        <w:rPr>
          <w:rFonts w:eastAsia="Noto Sans CJK SC Regular" w:cs="FreeSans"/>
          <w:kern w:val="2"/>
          <w:lang w:eastAsia="zh-CN" w:bidi="hi-IN"/>
        </w:rPr>
        <w:t xml:space="preserve"> Önkormányzat</w:t>
      </w:r>
      <w:r>
        <w:rPr>
          <w:rFonts w:eastAsia="Noto Sans CJK SC Regular" w:cs="FreeSans"/>
          <w:kern w:val="2"/>
          <w:lang w:eastAsia="zh-CN" w:bidi="hi-IN"/>
        </w:rPr>
        <w:t>a</w:t>
      </w:r>
      <w:r w:rsidRPr="007679F6">
        <w:rPr>
          <w:rFonts w:eastAsia="Noto Sans CJK SC Regular" w:cs="FreeSans"/>
          <w:kern w:val="2"/>
          <w:lang w:eastAsia="zh-CN" w:bidi="hi-IN"/>
        </w:rPr>
        <w:t xml:space="preserve"> </w:t>
      </w:r>
      <w:r w:rsidR="002908C2">
        <w:rPr>
          <w:rFonts w:eastAsia="Noto Sans CJK SC Regular" w:cs="FreeSans"/>
          <w:kern w:val="2"/>
          <w:lang w:eastAsia="zh-CN" w:bidi="hi-IN"/>
        </w:rPr>
        <w:t>2025. évi</w:t>
      </w:r>
      <w:r w:rsidRPr="007679F6">
        <w:rPr>
          <w:rFonts w:eastAsia="Noto Sans CJK SC Regular" w:cs="FreeSans"/>
          <w:kern w:val="2"/>
          <w:lang w:eastAsia="zh-CN" w:bidi="hi-IN"/>
        </w:rPr>
        <w:t xml:space="preserve"> költségvetéséről szóló </w:t>
      </w:r>
      <w:r w:rsidR="00645C51">
        <w:rPr>
          <w:rFonts w:eastAsia="Noto Sans CJK SC Regular" w:cs="FreeSans"/>
          <w:kern w:val="2"/>
          <w:lang w:eastAsia="zh-CN" w:bidi="hi-IN"/>
        </w:rPr>
        <w:t>1/2025.</w:t>
      </w:r>
      <w:r w:rsidRPr="007679F6">
        <w:rPr>
          <w:rFonts w:eastAsia="Noto Sans CJK SC Regular" w:cs="FreeSans"/>
          <w:kern w:val="2"/>
          <w:lang w:eastAsia="zh-CN" w:bidi="hi-IN"/>
        </w:rPr>
        <w:t xml:space="preserve"> </w:t>
      </w:r>
      <w:r w:rsidR="00645C51">
        <w:rPr>
          <w:rFonts w:eastAsia="Noto Sans CJK SC Regular" w:cs="FreeSans"/>
          <w:kern w:val="2"/>
          <w:lang w:eastAsia="zh-CN" w:bidi="hi-IN"/>
        </w:rPr>
        <w:t>(II. 24.)</w:t>
      </w:r>
      <w:r w:rsidRPr="007679F6">
        <w:rPr>
          <w:rFonts w:eastAsia="Noto Sans CJK SC Regular" w:cs="FreeSans"/>
          <w:kern w:val="2"/>
          <w:lang w:eastAsia="zh-CN" w:bidi="hi-IN"/>
        </w:rPr>
        <w:t xml:space="preserve"> önkormányzati rendelet </w:t>
      </w:r>
      <w:r>
        <w:rPr>
          <w:rFonts w:eastAsia="Noto Sans CJK SC Regular" w:cs="FreeSans"/>
          <w:kern w:val="2"/>
          <w:lang w:eastAsia="zh-CN" w:bidi="hi-IN"/>
        </w:rPr>
        <w:t>6</w:t>
      </w:r>
      <w:r w:rsidRPr="007679F6">
        <w:rPr>
          <w:rFonts w:eastAsia="Noto Sans CJK SC Regular" w:cs="FreeSans"/>
          <w:kern w:val="2"/>
          <w:lang w:eastAsia="zh-CN" w:bidi="hi-IN"/>
        </w:rPr>
        <w:t xml:space="preserve">. melléklete helyébe a </w:t>
      </w:r>
      <w:r>
        <w:rPr>
          <w:rFonts w:eastAsia="Noto Sans CJK SC Regular" w:cs="FreeSans"/>
          <w:kern w:val="2"/>
          <w:lang w:eastAsia="zh-CN" w:bidi="hi-IN"/>
        </w:rPr>
        <w:t>6</w:t>
      </w:r>
      <w:r w:rsidRPr="007679F6">
        <w:rPr>
          <w:rFonts w:eastAsia="Noto Sans CJK SC Regular" w:cs="FreeSans"/>
          <w:kern w:val="2"/>
          <w:lang w:eastAsia="zh-CN" w:bidi="hi-IN"/>
        </w:rPr>
        <w:t>. melléklet lép.</w:t>
      </w:r>
    </w:p>
    <w:p w14:paraId="4CFFCE02" w14:textId="46FACC1F" w:rsidR="00F51033" w:rsidRDefault="00F51033" w:rsidP="00F51033">
      <w:pPr>
        <w:suppressAutoHyphens/>
        <w:jc w:val="both"/>
        <w:rPr>
          <w:rFonts w:eastAsia="Noto Sans CJK SC Regular" w:cs="FreeSans"/>
          <w:kern w:val="2"/>
          <w:lang w:eastAsia="zh-CN" w:bidi="hi-IN"/>
        </w:rPr>
      </w:pPr>
      <w:r>
        <w:rPr>
          <w:rFonts w:eastAsia="Noto Sans CJK SC Regular" w:cs="FreeSans"/>
          <w:kern w:val="2"/>
          <w:lang w:eastAsia="zh-CN" w:bidi="hi-IN"/>
        </w:rPr>
        <w:t xml:space="preserve">(7) A </w:t>
      </w:r>
      <w:r w:rsidRPr="007679F6">
        <w:rPr>
          <w:rFonts w:eastAsia="Noto Sans CJK SC Regular" w:cs="FreeSans"/>
          <w:kern w:val="2"/>
          <w:lang w:eastAsia="zh-CN" w:bidi="hi-IN"/>
        </w:rPr>
        <w:t xml:space="preserve">Hajdú-Bihar </w:t>
      </w:r>
      <w:r>
        <w:rPr>
          <w:rFonts w:eastAsia="Noto Sans CJK SC Regular" w:cs="FreeSans"/>
          <w:kern w:val="2"/>
          <w:lang w:eastAsia="zh-CN" w:bidi="hi-IN"/>
        </w:rPr>
        <w:t>Várm</w:t>
      </w:r>
      <w:r w:rsidRPr="005C383B">
        <w:rPr>
          <w:rFonts w:eastAsia="Noto Sans CJK SC Regular" w:cs="FreeSans"/>
          <w:kern w:val="2"/>
          <w:lang w:eastAsia="zh-CN" w:bidi="hi-IN"/>
        </w:rPr>
        <w:t>egye</w:t>
      </w:r>
      <w:r w:rsidRPr="007679F6">
        <w:rPr>
          <w:rFonts w:eastAsia="Noto Sans CJK SC Regular" w:cs="FreeSans"/>
          <w:kern w:val="2"/>
          <w:lang w:eastAsia="zh-CN" w:bidi="hi-IN"/>
        </w:rPr>
        <w:t xml:space="preserve"> Önkormányzat</w:t>
      </w:r>
      <w:r>
        <w:rPr>
          <w:rFonts w:eastAsia="Noto Sans CJK SC Regular" w:cs="FreeSans"/>
          <w:kern w:val="2"/>
          <w:lang w:eastAsia="zh-CN" w:bidi="hi-IN"/>
        </w:rPr>
        <w:t>a</w:t>
      </w:r>
      <w:r w:rsidRPr="007679F6">
        <w:rPr>
          <w:rFonts w:eastAsia="Noto Sans CJK SC Regular" w:cs="FreeSans"/>
          <w:kern w:val="2"/>
          <w:lang w:eastAsia="zh-CN" w:bidi="hi-IN"/>
        </w:rPr>
        <w:t xml:space="preserve"> </w:t>
      </w:r>
      <w:r w:rsidR="002908C2">
        <w:rPr>
          <w:rFonts w:eastAsia="Noto Sans CJK SC Regular" w:cs="FreeSans"/>
          <w:kern w:val="2"/>
          <w:lang w:eastAsia="zh-CN" w:bidi="hi-IN"/>
        </w:rPr>
        <w:t>2025. évi</w:t>
      </w:r>
      <w:r w:rsidRPr="007679F6">
        <w:rPr>
          <w:rFonts w:eastAsia="Noto Sans CJK SC Regular" w:cs="FreeSans"/>
          <w:kern w:val="2"/>
          <w:lang w:eastAsia="zh-CN" w:bidi="hi-IN"/>
        </w:rPr>
        <w:t xml:space="preserve"> költségvetéséről szóló </w:t>
      </w:r>
      <w:r w:rsidR="00645C51">
        <w:rPr>
          <w:rFonts w:eastAsia="Noto Sans CJK SC Regular" w:cs="FreeSans"/>
          <w:kern w:val="2"/>
          <w:lang w:eastAsia="zh-CN" w:bidi="hi-IN"/>
        </w:rPr>
        <w:t>1/2025.</w:t>
      </w:r>
      <w:r w:rsidRPr="007679F6">
        <w:rPr>
          <w:rFonts w:eastAsia="Noto Sans CJK SC Regular" w:cs="FreeSans"/>
          <w:kern w:val="2"/>
          <w:lang w:eastAsia="zh-CN" w:bidi="hi-IN"/>
        </w:rPr>
        <w:t xml:space="preserve"> </w:t>
      </w:r>
      <w:r w:rsidR="00645C51">
        <w:rPr>
          <w:rFonts w:eastAsia="Noto Sans CJK SC Regular" w:cs="FreeSans"/>
          <w:kern w:val="2"/>
          <w:lang w:eastAsia="zh-CN" w:bidi="hi-IN"/>
        </w:rPr>
        <w:t>(II. 24.)</w:t>
      </w:r>
      <w:r w:rsidRPr="007679F6">
        <w:rPr>
          <w:rFonts w:eastAsia="Noto Sans CJK SC Regular" w:cs="FreeSans"/>
          <w:kern w:val="2"/>
          <w:lang w:eastAsia="zh-CN" w:bidi="hi-IN"/>
        </w:rPr>
        <w:t xml:space="preserve"> önkormányzati rendelet </w:t>
      </w:r>
      <w:r>
        <w:rPr>
          <w:rFonts w:eastAsia="Noto Sans CJK SC Regular" w:cs="FreeSans"/>
          <w:kern w:val="2"/>
          <w:lang w:eastAsia="zh-CN" w:bidi="hi-IN"/>
        </w:rPr>
        <w:t>7</w:t>
      </w:r>
      <w:r w:rsidRPr="007679F6">
        <w:rPr>
          <w:rFonts w:eastAsia="Noto Sans CJK SC Regular" w:cs="FreeSans"/>
          <w:kern w:val="2"/>
          <w:lang w:eastAsia="zh-CN" w:bidi="hi-IN"/>
        </w:rPr>
        <w:t xml:space="preserve">. melléklete helyébe a </w:t>
      </w:r>
      <w:r>
        <w:rPr>
          <w:rFonts w:eastAsia="Noto Sans CJK SC Regular" w:cs="FreeSans"/>
          <w:kern w:val="2"/>
          <w:lang w:eastAsia="zh-CN" w:bidi="hi-IN"/>
        </w:rPr>
        <w:t>7</w:t>
      </w:r>
      <w:r w:rsidRPr="007679F6">
        <w:rPr>
          <w:rFonts w:eastAsia="Noto Sans CJK SC Regular" w:cs="FreeSans"/>
          <w:kern w:val="2"/>
          <w:lang w:eastAsia="zh-CN" w:bidi="hi-IN"/>
        </w:rPr>
        <w:t>. melléklet lép.</w:t>
      </w:r>
    </w:p>
    <w:p w14:paraId="78FA495A" w14:textId="22307615" w:rsidR="00F51033" w:rsidRDefault="00F51033" w:rsidP="00F51033">
      <w:pPr>
        <w:suppressAutoHyphens/>
        <w:jc w:val="both"/>
        <w:rPr>
          <w:rFonts w:eastAsia="Noto Sans CJK SC Regular" w:cs="FreeSans"/>
          <w:kern w:val="2"/>
          <w:lang w:eastAsia="zh-CN" w:bidi="hi-IN"/>
        </w:rPr>
      </w:pPr>
      <w:r>
        <w:rPr>
          <w:rFonts w:eastAsia="Noto Sans CJK SC Regular" w:cs="FreeSans"/>
          <w:kern w:val="2"/>
          <w:lang w:eastAsia="zh-CN" w:bidi="hi-IN"/>
        </w:rPr>
        <w:t xml:space="preserve">(8) A </w:t>
      </w:r>
      <w:r w:rsidRPr="007679F6">
        <w:rPr>
          <w:rFonts w:eastAsia="Noto Sans CJK SC Regular" w:cs="FreeSans"/>
          <w:kern w:val="2"/>
          <w:lang w:eastAsia="zh-CN" w:bidi="hi-IN"/>
        </w:rPr>
        <w:t xml:space="preserve">Hajdú-Bihar </w:t>
      </w:r>
      <w:r>
        <w:rPr>
          <w:rFonts w:eastAsia="Noto Sans CJK SC Regular" w:cs="FreeSans"/>
          <w:kern w:val="2"/>
          <w:lang w:eastAsia="zh-CN" w:bidi="hi-IN"/>
        </w:rPr>
        <w:t>Várm</w:t>
      </w:r>
      <w:r w:rsidRPr="005C383B">
        <w:rPr>
          <w:rFonts w:eastAsia="Noto Sans CJK SC Regular" w:cs="FreeSans"/>
          <w:kern w:val="2"/>
          <w:lang w:eastAsia="zh-CN" w:bidi="hi-IN"/>
        </w:rPr>
        <w:t>egye</w:t>
      </w:r>
      <w:r w:rsidRPr="007679F6">
        <w:rPr>
          <w:rFonts w:eastAsia="Noto Sans CJK SC Regular" w:cs="FreeSans"/>
          <w:kern w:val="2"/>
          <w:lang w:eastAsia="zh-CN" w:bidi="hi-IN"/>
        </w:rPr>
        <w:t xml:space="preserve"> Önkormányzat</w:t>
      </w:r>
      <w:r>
        <w:rPr>
          <w:rFonts w:eastAsia="Noto Sans CJK SC Regular" w:cs="FreeSans"/>
          <w:kern w:val="2"/>
          <w:lang w:eastAsia="zh-CN" w:bidi="hi-IN"/>
        </w:rPr>
        <w:t>a</w:t>
      </w:r>
      <w:r w:rsidRPr="007679F6">
        <w:rPr>
          <w:rFonts w:eastAsia="Noto Sans CJK SC Regular" w:cs="FreeSans"/>
          <w:kern w:val="2"/>
          <w:lang w:eastAsia="zh-CN" w:bidi="hi-IN"/>
        </w:rPr>
        <w:t xml:space="preserve"> </w:t>
      </w:r>
      <w:r w:rsidR="002908C2">
        <w:rPr>
          <w:rFonts w:eastAsia="Noto Sans CJK SC Regular" w:cs="FreeSans"/>
          <w:kern w:val="2"/>
          <w:lang w:eastAsia="zh-CN" w:bidi="hi-IN"/>
        </w:rPr>
        <w:t>2025. évi</w:t>
      </w:r>
      <w:r w:rsidRPr="007679F6">
        <w:rPr>
          <w:rFonts w:eastAsia="Noto Sans CJK SC Regular" w:cs="FreeSans"/>
          <w:kern w:val="2"/>
          <w:lang w:eastAsia="zh-CN" w:bidi="hi-IN"/>
        </w:rPr>
        <w:t xml:space="preserve"> költségvetéséről szóló </w:t>
      </w:r>
      <w:r w:rsidR="00645C51">
        <w:rPr>
          <w:rFonts w:eastAsia="Noto Sans CJK SC Regular" w:cs="FreeSans"/>
          <w:kern w:val="2"/>
          <w:lang w:eastAsia="zh-CN" w:bidi="hi-IN"/>
        </w:rPr>
        <w:t>1/2025.</w:t>
      </w:r>
      <w:r w:rsidRPr="007679F6">
        <w:rPr>
          <w:rFonts w:eastAsia="Noto Sans CJK SC Regular" w:cs="FreeSans"/>
          <w:kern w:val="2"/>
          <w:lang w:eastAsia="zh-CN" w:bidi="hi-IN"/>
        </w:rPr>
        <w:t xml:space="preserve"> </w:t>
      </w:r>
      <w:r w:rsidR="00645C51">
        <w:rPr>
          <w:rFonts w:eastAsia="Noto Sans CJK SC Regular" w:cs="FreeSans"/>
          <w:kern w:val="2"/>
          <w:lang w:eastAsia="zh-CN" w:bidi="hi-IN"/>
        </w:rPr>
        <w:t>(II. 24.)</w:t>
      </w:r>
      <w:r w:rsidRPr="007679F6">
        <w:rPr>
          <w:rFonts w:eastAsia="Noto Sans CJK SC Regular" w:cs="FreeSans"/>
          <w:kern w:val="2"/>
          <w:lang w:eastAsia="zh-CN" w:bidi="hi-IN"/>
        </w:rPr>
        <w:t xml:space="preserve"> önkormányzati rendelet </w:t>
      </w:r>
      <w:r>
        <w:rPr>
          <w:rFonts w:eastAsia="Noto Sans CJK SC Regular" w:cs="FreeSans"/>
          <w:kern w:val="2"/>
          <w:lang w:eastAsia="zh-CN" w:bidi="hi-IN"/>
        </w:rPr>
        <w:t>8</w:t>
      </w:r>
      <w:r w:rsidRPr="007679F6">
        <w:rPr>
          <w:rFonts w:eastAsia="Noto Sans CJK SC Regular" w:cs="FreeSans"/>
          <w:kern w:val="2"/>
          <w:lang w:eastAsia="zh-CN" w:bidi="hi-IN"/>
        </w:rPr>
        <w:t xml:space="preserve">. melléklete helyébe a </w:t>
      </w:r>
      <w:r>
        <w:rPr>
          <w:rFonts w:eastAsia="Noto Sans CJK SC Regular" w:cs="FreeSans"/>
          <w:kern w:val="2"/>
          <w:lang w:eastAsia="zh-CN" w:bidi="hi-IN"/>
        </w:rPr>
        <w:t>8</w:t>
      </w:r>
      <w:r w:rsidRPr="007679F6">
        <w:rPr>
          <w:rFonts w:eastAsia="Noto Sans CJK SC Regular" w:cs="FreeSans"/>
          <w:kern w:val="2"/>
          <w:lang w:eastAsia="zh-CN" w:bidi="hi-IN"/>
        </w:rPr>
        <w:t>. melléklet lép.</w:t>
      </w:r>
    </w:p>
    <w:p w14:paraId="3522B747" w14:textId="35066434" w:rsidR="0012749A" w:rsidRDefault="0012749A" w:rsidP="0012749A">
      <w:pPr>
        <w:suppressAutoHyphens/>
        <w:jc w:val="both"/>
        <w:rPr>
          <w:rFonts w:eastAsia="Noto Sans CJK SC Regular" w:cs="FreeSans"/>
          <w:kern w:val="2"/>
          <w:lang w:eastAsia="zh-CN" w:bidi="hi-IN"/>
        </w:rPr>
      </w:pPr>
      <w:r>
        <w:rPr>
          <w:rFonts w:eastAsia="Noto Sans CJK SC Regular" w:cs="FreeSans"/>
          <w:kern w:val="2"/>
          <w:lang w:eastAsia="zh-CN" w:bidi="hi-IN"/>
        </w:rPr>
        <w:t xml:space="preserve">(9) A </w:t>
      </w:r>
      <w:r w:rsidRPr="007679F6">
        <w:rPr>
          <w:rFonts w:eastAsia="Noto Sans CJK SC Regular" w:cs="FreeSans"/>
          <w:kern w:val="2"/>
          <w:lang w:eastAsia="zh-CN" w:bidi="hi-IN"/>
        </w:rPr>
        <w:t xml:space="preserve">Hajdú-Bihar </w:t>
      </w:r>
      <w:r>
        <w:rPr>
          <w:rFonts w:eastAsia="Noto Sans CJK SC Regular" w:cs="FreeSans"/>
          <w:kern w:val="2"/>
          <w:lang w:eastAsia="zh-CN" w:bidi="hi-IN"/>
        </w:rPr>
        <w:t>Várm</w:t>
      </w:r>
      <w:r w:rsidRPr="005C383B">
        <w:rPr>
          <w:rFonts w:eastAsia="Noto Sans CJK SC Regular" w:cs="FreeSans"/>
          <w:kern w:val="2"/>
          <w:lang w:eastAsia="zh-CN" w:bidi="hi-IN"/>
        </w:rPr>
        <w:t>egye</w:t>
      </w:r>
      <w:r w:rsidRPr="007679F6">
        <w:rPr>
          <w:rFonts w:eastAsia="Noto Sans CJK SC Regular" w:cs="FreeSans"/>
          <w:kern w:val="2"/>
          <w:lang w:eastAsia="zh-CN" w:bidi="hi-IN"/>
        </w:rPr>
        <w:t xml:space="preserve"> Önkormányzat</w:t>
      </w:r>
      <w:r>
        <w:rPr>
          <w:rFonts w:eastAsia="Noto Sans CJK SC Regular" w:cs="FreeSans"/>
          <w:kern w:val="2"/>
          <w:lang w:eastAsia="zh-CN" w:bidi="hi-IN"/>
        </w:rPr>
        <w:t>a</w:t>
      </w:r>
      <w:r w:rsidRPr="007679F6">
        <w:rPr>
          <w:rFonts w:eastAsia="Noto Sans CJK SC Regular" w:cs="FreeSans"/>
          <w:kern w:val="2"/>
          <w:lang w:eastAsia="zh-CN" w:bidi="hi-IN"/>
        </w:rPr>
        <w:t xml:space="preserve"> </w:t>
      </w:r>
      <w:r>
        <w:rPr>
          <w:rFonts w:eastAsia="Noto Sans CJK SC Regular" w:cs="FreeSans"/>
          <w:kern w:val="2"/>
          <w:lang w:eastAsia="zh-CN" w:bidi="hi-IN"/>
        </w:rPr>
        <w:t>2025. évi</w:t>
      </w:r>
      <w:r w:rsidRPr="007679F6">
        <w:rPr>
          <w:rFonts w:eastAsia="Noto Sans CJK SC Regular" w:cs="FreeSans"/>
          <w:kern w:val="2"/>
          <w:lang w:eastAsia="zh-CN" w:bidi="hi-IN"/>
        </w:rPr>
        <w:t xml:space="preserve"> költségvetéséről szóló </w:t>
      </w:r>
      <w:r>
        <w:rPr>
          <w:rFonts w:eastAsia="Noto Sans CJK SC Regular" w:cs="FreeSans"/>
          <w:kern w:val="2"/>
          <w:lang w:eastAsia="zh-CN" w:bidi="hi-IN"/>
        </w:rPr>
        <w:t>1/2025.</w:t>
      </w:r>
      <w:r w:rsidRPr="007679F6">
        <w:rPr>
          <w:rFonts w:eastAsia="Noto Sans CJK SC Regular" w:cs="FreeSans"/>
          <w:kern w:val="2"/>
          <w:lang w:eastAsia="zh-CN" w:bidi="hi-IN"/>
        </w:rPr>
        <w:t xml:space="preserve"> </w:t>
      </w:r>
      <w:r>
        <w:rPr>
          <w:rFonts w:eastAsia="Noto Sans CJK SC Regular" w:cs="FreeSans"/>
          <w:kern w:val="2"/>
          <w:lang w:eastAsia="zh-CN" w:bidi="hi-IN"/>
        </w:rPr>
        <w:t>(II. 24.)</w:t>
      </w:r>
      <w:r w:rsidRPr="007679F6">
        <w:rPr>
          <w:rFonts w:eastAsia="Noto Sans CJK SC Regular" w:cs="FreeSans"/>
          <w:kern w:val="2"/>
          <w:lang w:eastAsia="zh-CN" w:bidi="hi-IN"/>
        </w:rPr>
        <w:t xml:space="preserve"> önkormányzati rendelet </w:t>
      </w:r>
      <w:r>
        <w:rPr>
          <w:rFonts w:eastAsia="Noto Sans CJK SC Regular" w:cs="FreeSans"/>
          <w:kern w:val="2"/>
          <w:lang w:eastAsia="zh-CN" w:bidi="hi-IN"/>
        </w:rPr>
        <w:t>9</w:t>
      </w:r>
      <w:r w:rsidRPr="007679F6">
        <w:rPr>
          <w:rFonts w:eastAsia="Noto Sans CJK SC Regular" w:cs="FreeSans"/>
          <w:kern w:val="2"/>
          <w:lang w:eastAsia="zh-CN" w:bidi="hi-IN"/>
        </w:rPr>
        <w:t xml:space="preserve">. melléklete helyébe a </w:t>
      </w:r>
      <w:r>
        <w:rPr>
          <w:rFonts w:eastAsia="Noto Sans CJK SC Regular" w:cs="FreeSans"/>
          <w:kern w:val="2"/>
          <w:lang w:eastAsia="zh-CN" w:bidi="hi-IN"/>
        </w:rPr>
        <w:t>9</w:t>
      </w:r>
      <w:r w:rsidRPr="007679F6">
        <w:rPr>
          <w:rFonts w:eastAsia="Noto Sans CJK SC Regular" w:cs="FreeSans"/>
          <w:kern w:val="2"/>
          <w:lang w:eastAsia="zh-CN" w:bidi="hi-IN"/>
        </w:rPr>
        <w:t>. melléklet lép.</w:t>
      </w:r>
    </w:p>
    <w:p w14:paraId="1FAB57C9" w14:textId="77777777" w:rsidR="00275663" w:rsidRPr="006614BC" w:rsidRDefault="00275663" w:rsidP="00F51033">
      <w:pPr>
        <w:rPr>
          <w:b/>
          <w:bCs/>
          <w:color w:val="000000"/>
        </w:rPr>
      </w:pPr>
    </w:p>
    <w:p w14:paraId="0B5371B2" w14:textId="35B50D75" w:rsidR="00275663" w:rsidRPr="00275663" w:rsidRDefault="00275663" w:rsidP="00275663">
      <w:pPr>
        <w:spacing w:after="120"/>
        <w:contextualSpacing/>
        <w:jc w:val="both"/>
        <w:rPr>
          <w:rFonts w:eastAsia="Calibri"/>
          <w:color w:val="ED0000"/>
        </w:rPr>
      </w:pPr>
      <w:r>
        <w:rPr>
          <w:rFonts w:eastAsia="Calibri"/>
          <w:b/>
          <w:bCs/>
        </w:rPr>
        <w:t>6</w:t>
      </w:r>
      <w:r w:rsidRPr="00AA21D6">
        <w:rPr>
          <w:rFonts w:eastAsia="Calibri"/>
          <w:b/>
          <w:bCs/>
        </w:rPr>
        <w:t>. §</w:t>
      </w:r>
      <w:r>
        <w:rPr>
          <w:rFonts w:eastAsia="Calibri"/>
        </w:rPr>
        <w:t xml:space="preserve"> </w:t>
      </w:r>
      <w:r w:rsidRPr="00A913CB">
        <w:rPr>
          <w:rFonts w:eastAsia="Calibri"/>
        </w:rPr>
        <w:t xml:space="preserve">Ez </w:t>
      </w:r>
      <w:r w:rsidR="00A913CB" w:rsidRPr="00A913CB">
        <w:rPr>
          <w:rFonts w:eastAsia="Calibri"/>
        </w:rPr>
        <w:t xml:space="preserve">a rendelet </w:t>
      </w:r>
      <w:r w:rsidR="00F07387">
        <w:rPr>
          <w:rFonts w:eastAsia="Calibri"/>
        </w:rPr>
        <w:t>a kihirdetés</w:t>
      </w:r>
      <w:r w:rsidR="00C15F8B">
        <w:rPr>
          <w:rFonts w:eastAsia="Calibri"/>
        </w:rPr>
        <w:t>ét követő</w:t>
      </w:r>
      <w:r w:rsidR="00F07387">
        <w:rPr>
          <w:rFonts w:eastAsia="Calibri"/>
        </w:rPr>
        <w:t xml:space="preserve"> nap</w:t>
      </w:r>
      <w:r w:rsidR="00C15F8B">
        <w:rPr>
          <w:rFonts w:eastAsia="Calibri"/>
        </w:rPr>
        <w:t>on</w:t>
      </w:r>
      <w:r w:rsidR="0078057B">
        <w:rPr>
          <w:rFonts w:eastAsia="Calibri"/>
        </w:rPr>
        <w:t xml:space="preserve"> </w:t>
      </w:r>
      <w:r w:rsidR="00A913CB" w:rsidRPr="00A913CB">
        <w:rPr>
          <w:rFonts w:eastAsia="Calibri"/>
        </w:rPr>
        <w:t>lép hatályba.</w:t>
      </w:r>
    </w:p>
    <w:p w14:paraId="1B3D6B92" w14:textId="77777777" w:rsidR="00275663" w:rsidRPr="006614BC" w:rsidRDefault="00275663" w:rsidP="00275663">
      <w:pPr>
        <w:autoSpaceDE w:val="0"/>
        <w:autoSpaceDN w:val="0"/>
        <w:adjustRightInd w:val="0"/>
        <w:rPr>
          <w:b/>
          <w:color w:val="000000"/>
        </w:rPr>
      </w:pPr>
    </w:p>
    <w:p w14:paraId="1E547278" w14:textId="77777777" w:rsidR="00275663" w:rsidRDefault="00275663" w:rsidP="00275663">
      <w:pPr>
        <w:rPr>
          <w:b/>
          <w:color w:val="000000"/>
        </w:rPr>
      </w:pPr>
    </w:p>
    <w:p w14:paraId="28B82270" w14:textId="77777777" w:rsidR="00275663" w:rsidRPr="006614BC" w:rsidRDefault="00275663" w:rsidP="00275663">
      <w:pPr>
        <w:rPr>
          <w:b/>
          <w:color w:val="00000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2"/>
        <w:gridCol w:w="4540"/>
      </w:tblGrid>
      <w:tr w:rsidR="00275663" w:rsidRPr="006614BC" w14:paraId="1374F24D" w14:textId="77777777" w:rsidTr="00DB6BEB">
        <w:trPr>
          <w:jc w:val="center"/>
        </w:trPr>
        <w:tc>
          <w:tcPr>
            <w:tcW w:w="4606" w:type="dxa"/>
          </w:tcPr>
          <w:p w14:paraId="3B0DE90C" w14:textId="77777777" w:rsidR="00275663" w:rsidRPr="006614BC" w:rsidRDefault="00275663" w:rsidP="00DB6BEB">
            <w:pPr>
              <w:jc w:val="center"/>
              <w:rPr>
                <w:b/>
                <w:color w:val="000000"/>
              </w:rPr>
            </w:pPr>
            <w:r w:rsidRPr="006614BC">
              <w:rPr>
                <w:b/>
                <w:color w:val="000000"/>
              </w:rPr>
              <w:t xml:space="preserve">Dr. Dobi Csaba </w:t>
            </w:r>
          </w:p>
        </w:tc>
        <w:tc>
          <w:tcPr>
            <w:tcW w:w="4606" w:type="dxa"/>
          </w:tcPr>
          <w:p w14:paraId="1FB23A58" w14:textId="77777777" w:rsidR="00275663" w:rsidRPr="006614BC" w:rsidRDefault="00275663" w:rsidP="00DB6BEB">
            <w:pPr>
              <w:jc w:val="center"/>
              <w:rPr>
                <w:b/>
                <w:color w:val="000000"/>
              </w:rPr>
            </w:pPr>
            <w:r w:rsidRPr="006614BC">
              <w:rPr>
                <w:b/>
                <w:color w:val="000000"/>
              </w:rPr>
              <w:t xml:space="preserve">Pajna Zoltán </w:t>
            </w:r>
          </w:p>
        </w:tc>
      </w:tr>
      <w:tr w:rsidR="00275663" w:rsidRPr="006614BC" w14:paraId="31A7EE50" w14:textId="77777777" w:rsidTr="00DB6BEB">
        <w:trPr>
          <w:jc w:val="center"/>
        </w:trPr>
        <w:tc>
          <w:tcPr>
            <w:tcW w:w="4606" w:type="dxa"/>
          </w:tcPr>
          <w:p w14:paraId="08802D85" w14:textId="77777777" w:rsidR="00275663" w:rsidRPr="006614BC" w:rsidRDefault="00275663" w:rsidP="00DB6BEB">
            <w:pPr>
              <w:jc w:val="center"/>
              <w:rPr>
                <w:b/>
                <w:color w:val="000000"/>
              </w:rPr>
            </w:pPr>
            <w:r w:rsidRPr="006614BC">
              <w:rPr>
                <w:b/>
                <w:color w:val="000000"/>
              </w:rPr>
              <w:t>jegyző</w:t>
            </w:r>
          </w:p>
        </w:tc>
        <w:tc>
          <w:tcPr>
            <w:tcW w:w="4606" w:type="dxa"/>
          </w:tcPr>
          <w:p w14:paraId="385F0DF9" w14:textId="77777777" w:rsidR="00275663" w:rsidRPr="006614BC" w:rsidRDefault="00275663" w:rsidP="00DB6BEB">
            <w:pPr>
              <w:jc w:val="center"/>
              <w:rPr>
                <w:b/>
                <w:color w:val="000000"/>
              </w:rPr>
            </w:pPr>
            <w:r w:rsidRPr="006614BC">
              <w:rPr>
                <w:b/>
                <w:color w:val="000000"/>
              </w:rPr>
              <w:t xml:space="preserve">a </w:t>
            </w:r>
            <w:r>
              <w:rPr>
                <w:b/>
                <w:color w:val="000000"/>
              </w:rPr>
              <w:t>vár</w:t>
            </w:r>
            <w:r w:rsidRPr="006614BC">
              <w:rPr>
                <w:b/>
                <w:color w:val="000000"/>
              </w:rPr>
              <w:t>megyei közgyűlés elnöke</w:t>
            </w:r>
          </w:p>
        </w:tc>
      </w:tr>
    </w:tbl>
    <w:p w14:paraId="126E3946" w14:textId="77777777" w:rsidR="00275663" w:rsidRPr="006A027A" w:rsidRDefault="00275663" w:rsidP="00275663">
      <w:pPr>
        <w:rPr>
          <w:b/>
          <w:bCs/>
        </w:rPr>
      </w:pPr>
    </w:p>
    <w:p w14:paraId="627AF9EE" w14:textId="77777777" w:rsidR="008D490D" w:rsidRDefault="008D490D" w:rsidP="00D712F5">
      <w:pPr>
        <w:jc w:val="both"/>
      </w:pPr>
    </w:p>
    <w:p w14:paraId="17C8F610" w14:textId="77777777" w:rsidR="008D490D" w:rsidRDefault="008D490D" w:rsidP="00D712F5">
      <w:pPr>
        <w:jc w:val="both"/>
      </w:pPr>
    </w:p>
    <w:p w14:paraId="43912DF5" w14:textId="77777777" w:rsidR="008D490D" w:rsidRDefault="008D490D" w:rsidP="00D712F5">
      <w:pPr>
        <w:jc w:val="both"/>
      </w:pPr>
    </w:p>
    <w:sectPr w:rsidR="008D490D" w:rsidSect="005B5640">
      <w:headerReference w:type="even" r:id="rId9"/>
      <w:headerReference w:type="default" r:id="rId10"/>
      <w:pgSz w:w="11906" w:h="16838"/>
      <w:pgMar w:top="993" w:right="1416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C0C40" w14:textId="77777777" w:rsidR="007740AE" w:rsidRDefault="007740AE">
      <w:r>
        <w:separator/>
      </w:r>
    </w:p>
  </w:endnote>
  <w:endnote w:type="continuationSeparator" w:id="0">
    <w:p w14:paraId="661D83F4" w14:textId="77777777" w:rsidR="007740AE" w:rsidRDefault="00774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4E2D4" w14:textId="77777777" w:rsidR="007740AE" w:rsidRDefault="007740AE">
      <w:r>
        <w:separator/>
      </w:r>
    </w:p>
  </w:footnote>
  <w:footnote w:type="continuationSeparator" w:id="0">
    <w:p w14:paraId="777D2513" w14:textId="77777777" w:rsidR="007740AE" w:rsidRDefault="00774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77DBD" w14:textId="77777777" w:rsidR="001E5FA6" w:rsidRDefault="001E5FA6" w:rsidP="00D36EBB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21F98CD" w14:textId="77777777" w:rsidR="001E5FA6" w:rsidRDefault="001E5FA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AA190" w14:textId="77777777" w:rsidR="001E5FA6" w:rsidRDefault="001E5FA6" w:rsidP="00D36EBB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94362F">
      <w:rPr>
        <w:rStyle w:val="Oldalszm"/>
        <w:noProof/>
      </w:rPr>
      <w:t>2</w:t>
    </w:r>
    <w:r>
      <w:rPr>
        <w:rStyle w:val="Oldalszm"/>
      </w:rPr>
      <w:fldChar w:fldCharType="end"/>
    </w:r>
  </w:p>
  <w:p w14:paraId="2734F006" w14:textId="77777777" w:rsidR="001E5FA6" w:rsidRDefault="001E5FA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8581A"/>
    <w:multiLevelType w:val="hybridMultilevel"/>
    <w:tmpl w:val="6F44E27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A6647"/>
    <w:multiLevelType w:val="hybridMultilevel"/>
    <w:tmpl w:val="FD9E2DCA"/>
    <w:lvl w:ilvl="0" w:tplc="6ACA44F0">
      <w:start w:val="1"/>
      <w:numFmt w:val="decimal"/>
      <w:lvlText w:val="(%1)"/>
      <w:lvlJc w:val="left"/>
      <w:pPr>
        <w:tabs>
          <w:tab w:val="num" w:pos="397"/>
        </w:tabs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F601B2"/>
    <w:multiLevelType w:val="hybridMultilevel"/>
    <w:tmpl w:val="CBDE7BB0"/>
    <w:lvl w:ilvl="0" w:tplc="16C4C95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52AB9"/>
    <w:multiLevelType w:val="hybridMultilevel"/>
    <w:tmpl w:val="31DC38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44C37"/>
    <w:multiLevelType w:val="hybridMultilevel"/>
    <w:tmpl w:val="5D46DABC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ED60B7"/>
    <w:multiLevelType w:val="hybridMultilevel"/>
    <w:tmpl w:val="41246D06"/>
    <w:lvl w:ilvl="0" w:tplc="FAC84E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2347C"/>
    <w:multiLevelType w:val="hybridMultilevel"/>
    <w:tmpl w:val="1E00443E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E0892"/>
    <w:multiLevelType w:val="hybridMultilevel"/>
    <w:tmpl w:val="B0B4725E"/>
    <w:lvl w:ilvl="0" w:tplc="BD7AA8D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13B38C3"/>
    <w:multiLevelType w:val="hybridMultilevel"/>
    <w:tmpl w:val="8372494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435664D"/>
    <w:multiLevelType w:val="hybridMultilevel"/>
    <w:tmpl w:val="AA44893E"/>
    <w:lvl w:ilvl="0" w:tplc="2C46F15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90787F"/>
    <w:multiLevelType w:val="hybridMultilevel"/>
    <w:tmpl w:val="DBC0FA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103A0"/>
    <w:multiLevelType w:val="singleLevel"/>
    <w:tmpl w:val="4F90A6F6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1BBB0E08"/>
    <w:multiLevelType w:val="hybridMultilevel"/>
    <w:tmpl w:val="E8E8D358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CBF100B"/>
    <w:multiLevelType w:val="hybridMultilevel"/>
    <w:tmpl w:val="4FFA90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770134"/>
    <w:multiLevelType w:val="hybridMultilevel"/>
    <w:tmpl w:val="B84CE7EC"/>
    <w:lvl w:ilvl="0" w:tplc="26087A6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10E5569"/>
    <w:multiLevelType w:val="hybridMultilevel"/>
    <w:tmpl w:val="6E1805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754A6F"/>
    <w:multiLevelType w:val="hybridMultilevel"/>
    <w:tmpl w:val="3110997C"/>
    <w:lvl w:ilvl="0" w:tplc="883604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3F7408"/>
    <w:multiLevelType w:val="hybridMultilevel"/>
    <w:tmpl w:val="70B072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4A3AC6"/>
    <w:multiLevelType w:val="hybridMultilevel"/>
    <w:tmpl w:val="4EAA2B0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08476F"/>
    <w:multiLevelType w:val="hybridMultilevel"/>
    <w:tmpl w:val="67441226"/>
    <w:lvl w:ilvl="0" w:tplc="2C46F15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D563F1"/>
    <w:multiLevelType w:val="hybridMultilevel"/>
    <w:tmpl w:val="E5B04E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6F3CBC"/>
    <w:multiLevelType w:val="multilevel"/>
    <w:tmpl w:val="3C3A11B6"/>
    <w:lvl w:ilvl="0">
      <w:start w:val="1"/>
      <w:numFmt w:val="decimal"/>
      <w:lvlText w:val="(%1)"/>
      <w:lvlJc w:val="left"/>
      <w:pPr>
        <w:tabs>
          <w:tab w:val="num" w:pos="397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8BD6C6D"/>
    <w:multiLevelType w:val="hybridMultilevel"/>
    <w:tmpl w:val="BA225AC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AF515FA"/>
    <w:multiLevelType w:val="hybridMultilevel"/>
    <w:tmpl w:val="F084A224"/>
    <w:lvl w:ilvl="0" w:tplc="D544289C">
      <w:start w:val="1"/>
      <w:numFmt w:val="decimal"/>
      <w:lvlText w:val="(%1)"/>
      <w:lvlJc w:val="left"/>
      <w:pPr>
        <w:tabs>
          <w:tab w:val="num" w:pos="397"/>
        </w:tabs>
        <w:ind w:left="360" w:hanging="360"/>
      </w:pPr>
      <w:rPr>
        <w:rFonts w:hint="default"/>
        <w:b w:val="0"/>
        <w:i w:val="0"/>
        <w:strike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731DCC"/>
    <w:multiLevelType w:val="hybridMultilevel"/>
    <w:tmpl w:val="8452BA34"/>
    <w:lvl w:ilvl="0" w:tplc="A34E7810">
      <w:numFmt w:val="bullet"/>
      <w:lvlText w:val="-"/>
      <w:lvlJc w:val="left"/>
      <w:pPr>
        <w:tabs>
          <w:tab w:val="num" w:pos="4275"/>
        </w:tabs>
        <w:ind w:left="427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43A1F7A"/>
    <w:multiLevelType w:val="hybridMultilevel"/>
    <w:tmpl w:val="9ECEE0C2"/>
    <w:lvl w:ilvl="0" w:tplc="2F66A80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739"/>
        </w:tabs>
        <w:ind w:left="73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459"/>
        </w:tabs>
        <w:ind w:left="145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179"/>
        </w:tabs>
        <w:ind w:left="217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2899"/>
        </w:tabs>
        <w:ind w:left="289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619"/>
        </w:tabs>
        <w:ind w:left="361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339"/>
        </w:tabs>
        <w:ind w:left="433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059"/>
        </w:tabs>
        <w:ind w:left="505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779"/>
        </w:tabs>
        <w:ind w:left="5779" w:hanging="360"/>
      </w:pPr>
      <w:rPr>
        <w:rFonts w:ascii="Wingdings" w:hAnsi="Wingdings" w:hint="default"/>
      </w:rPr>
    </w:lvl>
  </w:abstractNum>
  <w:abstractNum w:abstractNumId="26" w15:restartNumberingAfterBreak="0">
    <w:nsid w:val="4B68234B"/>
    <w:multiLevelType w:val="hybridMultilevel"/>
    <w:tmpl w:val="C74A1146"/>
    <w:lvl w:ilvl="0" w:tplc="B498D03A">
      <w:start w:val="2017"/>
      <w:numFmt w:val="bullet"/>
      <w:lvlText w:val="-"/>
      <w:lvlJc w:val="left"/>
      <w:pPr>
        <w:ind w:left="1065" w:hanging="360"/>
      </w:pPr>
      <w:rPr>
        <w:rFonts w:ascii="TimesNewRomanPSMT" w:eastAsia="Times New Roman" w:hAnsi="TimesNewRomanPSMT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 w15:restartNumberingAfterBreak="0">
    <w:nsid w:val="4C3D162D"/>
    <w:multiLevelType w:val="hybridMultilevel"/>
    <w:tmpl w:val="25822E4E"/>
    <w:lvl w:ilvl="0" w:tplc="87182202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CF78B7"/>
    <w:multiLevelType w:val="multilevel"/>
    <w:tmpl w:val="8452BA34"/>
    <w:lvl w:ilvl="0">
      <w:numFmt w:val="bullet"/>
      <w:lvlText w:val="-"/>
      <w:lvlJc w:val="left"/>
      <w:pPr>
        <w:tabs>
          <w:tab w:val="num" w:pos="4275"/>
        </w:tabs>
        <w:ind w:left="427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FD67E83"/>
    <w:multiLevelType w:val="hybridMultilevel"/>
    <w:tmpl w:val="596E66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AA5E4A"/>
    <w:multiLevelType w:val="hybridMultilevel"/>
    <w:tmpl w:val="E54E5F04"/>
    <w:lvl w:ilvl="0" w:tplc="79F87E0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1D40512"/>
    <w:multiLevelType w:val="hybridMultilevel"/>
    <w:tmpl w:val="7AC68E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1E1DE6"/>
    <w:multiLevelType w:val="hybridMultilevel"/>
    <w:tmpl w:val="5D6A2D66"/>
    <w:lvl w:ilvl="0" w:tplc="F886CDB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D4632B"/>
    <w:multiLevelType w:val="hybridMultilevel"/>
    <w:tmpl w:val="C9B01994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6F11363"/>
    <w:multiLevelType w:val="hybridMultilevel"/>
    <w:tmpl w:val="C71ABBA6"/>
    <w:lvl w:ilvl="0" w:tplc="FAC84E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37627B"/>
    <w:multiLevelType w:val="hybridMultilevel"/>
    <w:tmpl w:val="BFE42AB6"/>
    <w:lvl w:ilvl="0" w:tplc="F886CDBE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C3B146C"/>
    <w:multiLevelType w:val="hybridMultilevel"/>
    <w:tmpl w:val="C43818F6"/>
    <w:lvl w:ilvl="0" w:tplc="ED626094">
      <w:start w:val="1"/>
      <w:numFmt w:val="decimal"/>
      <w:lvlText w:val="(%1)"/>
      <w:lvlJc w:val="left"/>
      <w:pPr>
        <w:tabs>
          <w:tab w:val="num" w:pos="397"/>
        </w:tabs>
        <w:ind w:left="360" w:hanging="360"/>
      </w:pPr>
      <w:rPr>
        <w:rFonts w:hint="default"/>
        <w:b w:val="0"/>
        <w:i w:val="0"/>
      </w:rPr>
    </w:lvl>
    <w:lvl w:ilvl="1" w:tplc="F886CDBE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DF245A5"/>
    <w:multiLevelType w:val="hybridMultilevel"/>
    <w:tmpl w:val="127A3B6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9F6D40"/>
    <w:multiLevelType w:val="hybridMultilevel"/>
    <w:tmpl w:val="E85A5FEE"/>
    <w:lvl w:ilvl="0" w:tplc="A34E7810"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B843EA"/>
    <w:multiLevelType w:val="hybridMultilevel"/>
    <w:tmpl w:val="4DA2A512"/>
    <w:lvl w:ilvl="0" w:tplc="C46855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70E60B9"/>
    <w:multiLevelType w:val="hybridMultilevel"/>
    <w:tmpl w:val="9D7877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5C351A"/>
    <w:multiLevelType w:val="hybridMultilevel"/>
    <w:tmpl w:val="5E9E289E"/>
    <w:lvl w:ilvl="0" w:tplc="07D001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272B10"/>
    <w:multiLevelType w:val="hybridMultilevel"/>
    <w:tmpl w:val="6D9689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2C58D7"/>
    <w:multiLevelType w:val="hybridMultilevel"/>
    <w:tmpl w:val="060C4CC2"/>
    <w:lvl w:ilvl="0" w:tplc="78BAFBD6">
      <w:start w:val="5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653355"/>
    <w:multiLevelType w:val="multilevel"/>
    <w:tmpl w:val="3C3A11B6"/>
    <w:lvl w:ilvl="0">
      <w:start w:val="1"/>
      <w:numFmt w:val="decimal"/>
      <w:lvlText w:val="(%1)"/>
      <w:lvlJc w:val="left"/>
      <w:pPr>
        <w:tabs>
          <w:tab w:val="num" w:pos="397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0DC70E4"/>
    <w:multiLevelType w:val="hybridMultilevel"/>
    <w:tmpl w:val="949C92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2F49DD"/>
    <w:multiLevelType w:val="multilevel"/>
    <w:tmpl w:val="30AC97EE"/>
    <w:lvl w:ilvl="0">
      <w:start w:val="1"/>
      <w:numFmt w:val="decimal"/>
      <w:lvlText w:val="(%1)"/>
      <w:lvlJc w:val="left"/>
      <w:pPr>
        <w:tabs>
          <w:tab w:val="num" w:pos="397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B5B2985"/>
    <w:multiLevelType w:val="hybridMultilevel"/>
    <w:tmpl w:val="3BC0AABC"/>
    <w:lvl w:ilvl="0" w:tplc="FAC84E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507A39"/>
    <w:multiLevelType w:val="hybridMultilevel"/>
    <w:tmpl w:val="7E2843F4"/>
    <w:lvl w:ilvl="0" w:tplc="3B580D24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 w15:restartNumberingAfterBreak="0">
    <w:nsid w:val="7FAC4BD6"/>
    <w:multiLevelType w:val="hybridMultilevel"/>
    <w:tmpl w:val="9AE6D998"/>
    <w:lvl w:ilvl="0" w:tplc="B80E8988">
      <w:start w:val="2018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FE254CF"/>
    <w:multiLevelType w:val="hybridMultilevel"/>
    <w:tmpl w:val="9A8EC0BA"/>
    <w:lvl w:ilvl="0" w:tplc="B2FC048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7169038">
    <w:abstractNumId w:val="9"/>
  </w:num>
  <w:num w:numId="2" w16cid:durableId="520702029">
    <w:abstractNumId w:val="14"/>
  </w:num>
  <w:num w:numId="3" w16cid:durableId="2062318517">
    <w:abstractNumId w:val="36"/>
  </w:num>
  <w:num w:numId="4" w16cid:durableId="1539928001">
    <w:abstractNumId w:val="39"/>
  </w:num>
  <w:num w:numId="5" w16cid:durableId="2083141809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30722446">
    <w:abstractNumId w:val="1"/>
  </w:num>
  <w:num w:numId="7" w16cid:durableId="2094817305">
    <w:abstractNumId w:val="25"/>
  </w:num>
  <w:num w:numId="8" w16cid:durableId="1064988498">
    <w:abstractNumId w:val="11"/>
  </w:num>
  <w:num w:numId="9" w16cid:durableId="2108193945">
    <w:abstractNumId w:val="19"/>
  </w:num>
  <w:num w:numId="10" w16cid:durableId="826284720">
    <w:abstractNumId w:val="30"/>
  </w:num>
  <w:num w:numId="11" w16cid:durableId="1026564920">
    <w:abstractNumId w:val="23"/>
  </w:num>
  <w:num w:numId="12" w16cid:durableId="1558123101">
    <w:abstractNumId w:val="21"/>
  </w:num>
  <w:num w:numId="13" w16cid:durableId="1533418291">
    <w:abstractNumId w:val="44"/>
  </w:num>
  <w:num w:numId="14" w16cid:durableId="1540825846">
    <w:abstractNumId w:val="46"/>
  </w:num>
  <w:num w:numId="15" w16cid:durableId="1803451636">
    <w:abstractNumId w:val="24"/>
  </w:num>
  <w:num w:numId="16" w16cid:durableId="513032387">
    <w:abstractNumId w:val="28"/>
  </w:num>
  <w:num w:numId="17" w16cid:durableId="523325896">
    <w:abstractNumId w:val="38"/>
  </w:num>
  <w:num w:numId="18" w16cid:durableId="419643226">
    <w:abstractNumId w:val="3"/>
  </w:num>
  <w:num w:numId="19" w16cid:durableId="329216393">
    <w:abstractNumId w:val="45"/>
  </w:num>
  <w:num w:numId="20" w16cid:durableId="907571464">
    <w:abstractNumId w:val="2"/>
  </w:num>
  <w:num w:numId="21" w16cid:durableId="716006144">
    <w:abstractNumId w:val="42"/>
  </w:num>
  <w:num w:numId="22" w16cid:durableId="730738753">
    <w:abstractNumId w:val="6"/>
  </w:num>
  <w:num w:numId="23" w16cid:durableId="1238712335">
    <w:abstractNumId w:val="48"/>
  </w:num>
  <w:num w:numId="24" w16cid:durableId="797575380">
    <w:abstractNumId w:val="29"/>
  </w:num>
  <w:num w:numId="25" w16cid:durableId="1428649906">
    <w:abstractNumId w:val="27"/>
  </w:num>
  <w:num w:numId="26" w16cid:durableId="9453579">
    <w:abstractNumId w:val="10"/>
  </w:num>
  <w:num w:numId="27" w16cid:durableId="1240600579">
    <w:abstractNumId w:val="26"/>
  </w:num>
  <w:num w:numId="28" w16cid:durableId="127406702">
    <w:abstractNumId w:val="18"/>
  </w:num>
  <w:num w:numId="29" w16cid:durableId="450516241">
    <w:abstractNumId w:val="49"/>
  </w:num>
  <w:num w:numId="30" w16cid:durableId="1799059657">
    <w:abstractNumId w:val="35"/>
  </w:num>
  <w:num w:numId="31" w16cid:durableId="1096555746">
    <w:abstractNumId w:val="41"/>
  </w:num>
  <w:num w:numId="32" w16cid:durableId="1599480203">
    <w:abstractNumId w:val="32"/>
  </w:num>
  <w:num w:numId="33" w16cid:durableId="140928118">
    <w:abstractNumId w:val="31"/>
  </w:num>
  <w:num w:numId="34" w16cid:durableId="111871329">
    <w:abstractNumId w:val="43"/>
  </w:num>
  <w:num w:numId="35" w16cid:durableId="439954540">
    <w:abstractNumId w:val="17"/>
  </w:num>
  <w:num w:numId="36" w16cid:durableId="356587142">
    <w:abstractNumId w:val="12"/>
  </w:num>
  <w:num w:numId="37" w16cid:durableId="2096197686">
    <w:abstractNumId w:val="0"/>
  </w:num>
  <w:num w:numId="38" w16cid:durableId="1855878325">
    <w:abstractNumId w:val="20"/>
  </w:num>
  <w:num w:numId="39" w16cid:durableId="189757918">
    <w:abstractNumId w:val="8"/>
  </w:num>
  <w:num w:numId="40" w16cid:durableId="1254977663">
    <w:abstractNumId w:val="16"/>
  </w:num>
  <w:num w:numId="41" w16cid:durableId="1280337453">
    <w:abstractNumId w:val="35"/>
  </w:num>
  <w:num w:numId="42" w16cid:durableId="760377267">
    <w:abstractNumId w:val="33"/>
  </w:num>
  <w:num w:numId="43" w16cid:durableId="1486387689">
    <w:abstractNumId w:val="22"/>
  </w:num>
  <w:num w:numId="44" w16cid:durableId="630522393">
    <w:abstractNumId w:val="4"/>
  </w:num>
  <w:num w:numId="45" w16cid:durableId="24598629">
    <w:abstractNumId w:val="7"/>
  </w:num>
  <w:num w:numId="46" w16cid:durableId="94402113">
    <w:abstractNumId w:val="37"/>
  </w:num>
  <w:num w:numId="47" w16cid:durableId="980378728">
    <w:abstractNumId w:val="15"/>
  </w:num>
  <w:num w:numId="48" w16cid:durableId="362249823">
    <w:abstractNumId w:val="40"/>
  </w:num>
  <w:num w:numId="49" w16cid:durableId="1178010204">
    <w:abstractNumId w:val="34"/>
  </w:num>
  <w:num w:numId="50" w16cid:durableId="553125151">
    <w:abstractNumId w:val="5"/>
  </w:num>
  <w:num w:numId="51" w16cid:durableId="701132741">
    <w:abstractNumId w:val="47"/>
  </w:num>
  <w:num w:numId="52" w16cid:durableId="570230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7AC"/>
    <w:rsid w:val="000002FC"/>
    <w:rsid w:val="00000652"/>
    <w:rsid w:val="00000C2B"/>
    <w:rsid w:val="00000EC9"/>
    <w:rsid w:val="0000158D"/>
    <w:rsid w:val="00001BE4"/>
    <w:rsid w:val="00001C7F"/>
    <w:rsid w:val="00004BBB"/>
    <w:rsid w:val="00005988"/>
    <w:rsid w:val="00006087"/>
    <w:rsid w:val="00006C5D"/>
    <w:rsid w:val="00007A4F"/>
    <w:rsid w:val="00007F0F"/>
    <w:rsid w:val="0001027D"/>
    <w:rsid w:val="00010FFA"/>
    <w:rsid w:val="000115AD"/>
    <w:rsid w:val="00011858"/>
    <w:rsid w:val="00012AD1"/>
    <w:rsid w:val="000131FA"/>
    <w:rsid w:val="0001352C"/>
    <w:rsid w:val="000136DF"/>
    <w:rsid w:val="00013E9E"/>
    <w:rsid w:val="00014177"/>
    <w:rsid w:val="0001428A"/>
    <w:rsid w:val="00014F8C"/>
    <w:rsid w:val="000154C3"/>
    <w:rsid w:val="00015963"/>
    <w:rsid w:val="00016F65"/>
    <w:rsid w:val="0001731C"/>
    <w:rsid w:val="0001760C"/>
    <w:rsid w:val="00020179"/>
    <w:rsid w:val="00020CE2"/>
    <w:rsid w:val="00021878"/>
    <w:rsid w:val="00022F6F"/>
    <w:rsid w:val="00024009"/>
    <w:rsid w:val="00024C0C"/>
    <w:rsid w:val="0002553E"/>
    <w:rsid w:val="000262D2"/>
    <w:rsid w:val="000264FF"/>
    <w:rsid w:val="00026B24"/>
    <w:rsid w:val="00026E6F"/>
    <w:rsid w:val="00030CB4"/>
    <w:rsid w:val="00031E4A"/>
    <w:rsid w:val="0003287F"/>
    <w:rsid w:val="000347AC"/>
    <w:rsid w:val="000354EA"/>
    <w:rsid w:val="00037525"/>
    <w:rsid w:val="00041839"/>
    <w:rsid w:val="0004199F"/>
    <w:rsid w:val="00041D6B"/>
    <w:rsid w:val="0004285E"/>
    <w:rsid w:val="00042ED1"/>
    <w:rsid w:val="00043C49"/>
    <w:rsid w:val="00045F2D"/>
    <w:rsid w:val="00047713"/>
    <w:rsid w:val="00047A72"/>
    <w:rsid w:val="00050623"/>
    <w:rsid w:val="000513A8"/>
    <w:rsid w:val="00051D84"/>
    <w:rsid w:val="000520B5"/>
    <w:rsid w:val="000522DD"/>
    <w:rsid w:val="000524AA"/>
    <w:rsid w:val="00053377"/>
    <w:rsid w:val="000535D1"/>
    <w:rsid w:val="00055551"/>
    <w:rsid w:val="000568BF"/>
    <w:rsid w:val="000569FA"/>
    <w:rsid w:val="0005721A"/>
    <w:rsid w:val="00057E19"/>
    <w:rsid w:val="0006053B"/>
    <w:rsid w:val="00060ADE"/>
    <w:rsid w:val="00061934"/>
    <w:rsid w:val="00062271"/>
    <w:rsid w:val="00062380"/>
    <w:rsid w:val="00062C93"/>
    <w:rsid w:val="000637F4"/>
    <w:rsid w:val="0006464E"/>
    <w:rsid w:val="00064C01"/>
    <w:rsid w:val="000652A0"/>
    <w:rsid w:val="0006635B"/>
    <w:rsid w:val="0006660E"/>
    <w:rsid w:val="00066EC5"/>
    <w:rsid w:val="00067670"/>
    <w:rsid w:val="00070037"/>
    <w:rsid w:val="00071210"/>
    <w:rsid w:val="00072CB9"/>
    <w:rsid w:val="000747F8"/>
    <w:rsid w:val="0007480F"/>
    <w:rsid w:val="00075E81"/>
    <w:rsid w:val="00080ACD"/>
    <w:rsid w:val="00080DCC"/>
    <w:rsid w:val="000810BB"/>
    <w:rsid w:val="0008122C"/>
    <w:rsid w:val="00081255"/>
    <w:rsid w:val="00081C36"/>
    <w:rsid w:val="00081EA6"/>
    <w:rsid w:val="0008280A"/>
    <w:rsid w:val="000829AD"/>
    <w:rsid w:val="00082A9B"/>
    <w:rsid w:val="00083EFE"/>
    <w:rsid w:val="000845C6"/>
    <w:rsid w:val="00084F86"/>
    <w:rsid w:val="0008565F"/>
    <w:rsid w:val="00086D91"/>
    <w:rsid w:val="00087136"/>
    <w:rsid w:val="00087D8D"/>
    <w:rsid w:val="00090BC1"/>
    <w:rsid w:val="00092261"/>
    <w:rsid w:val="0009250B"/>
    <w:rsid w:val="00093986"/>
    <w:rsid w:val="0009467E"/>
    <w:rsid w:val="000954BF"/>
    <w:rsid w:val="00096129"/>
    <w:rsid w:val="00096227"/>
    <w:rsid w:val="00096450"/>
    <w:rsid w:val="00096FFA"/>
    <w:rsid w:val="000975AD"/>
    <w:rsid w:val="0009770F"/>
    <w:rsid w:val="000979B7"/>
    <w:rsid w:val="000A0BEF"/>
    <w:rsid w:val="000A11C4"/>
    <w:rsid w:val="000A1BB8"/>
    <w:rsid w:val="000A26BE"/>
    <w:rsid w:val="000A31EC"/>
    <w:rsid w:val="000A3402"/>
    <w:rsid w:val="000A50F0"/>
    <w:rsid w:val="000A64FB"/>
    <w:rsid w:val="000A6C4A"/>
    <w:rsid w:val="000A77A3"/>
    <w:rsid w:val="000A7EDD"/>
    <w:rsid w:val="000B0FB1"/>
    <w:rsid w:val="000B1D81"/>
    <w:rsid w:val="000B2B9D"/>
    <w:rsid w:val="000B33D7"/>
    <w:rsid w:val="000B407E"/>
    <w:rsid w:val="000B4CFA"/>
    <w:rsid w:val="000B5667"/>
    <w:rsid w:val="000B6AE8"/>
    <w:rsid w:val="000B6C6D"/>
    <w:rsid w:val="000B7B12"/>
    <w:rsid w:val="000C0501"/>
    <w:rsid w:val="000C10B4"/>
    <w:rsid w:val="000C12C7"/>
    <w:rsid w:val="000C166D"/>
    <w:rsid w:val="000C217C"/>
    <w:rsid w:val="000C307E"/>
    <w:rsid w:val="000C4217"/>
    <w:rsid w:val="000C4E04"/>
    <w:rsid w:val="000C59A6"/>
    <w:rsid w:val="000C71E8"/>
    <w:rsid w:val="000D0085"/>
    <w:rsid w:val="000D17B6"/>
    <w:rsid w:val="000D1C4C"/>
    <w:rsid w:val="000D2CB2"/>
    <w:rsid w:val="000D344B"/>
    <w:rsid w:val="000D411F"/>
    <w:rsid w:val="000D420F"/>
    <w:rsid w:val="000D4BC3"/>
    <w:rsid w:val="000D5172"/>
    <w:rsid w:val="000D56B1"/>
    <w:rsid w:val="000D5FB6"/>
    <w:rsid w:val="000D6E02"/>
    <w:rsid w:val="000D7F47"/>
    <w:rsid w:val="000E0523"/>
    <w:rsid w:val="000E16E3"/>
    <w:rsid w:val="000E4430"/>
    <w:rsid w:val="000E44E5"/>
    <w:rsid w:val="000E658B"/>
    <w:rsid w:val="000E681E"/>
    <w:rsid w:val="000F02E9"/>
    <w:rsid w:val="000F1FF0"/>
    <w:rsid w:val="000F225A"/>
    <w:rsid w:val="000F2F4F"/>
    <w:rsid w:val="000F3E46"/>
    <w:rsid w:val="000F4048"/>
    <w:rsid w:val="000F5322"/>
    <w:rsid w:val="000F5D41"/>
    <w:rsid w:val="000F6155"/>
    <w:rsid w:val="000F6F5A"/>
    <w:rsid w:val="000F732D"/>
    <w:rsid w:val="000F7406"/>
    <w:rsid w:val="000F778D"/>
    <w:rsid w:val="000F79E7"/>
    <w:rsid w:val="001009AC"/>
    <w:rsid w:val="00100DB4"/>
    <w:rsid w:val="00100E2B"/>
    <w:rsid w:val="00101242"/>
    <w:rsid w:val="001020AE"/>
    <w:rsid w:val="00102F89"/>
    <w:rsid w:val="0010423F"/>
    <w:rsid w:val="001043E9"/>
    <w:rsid w:val="0010443A"/>
    <w:rsid w:val="00106266"/>
    <w:rsid w:val="00106A1C"/>
    <w:rsid w:val="00107313"/>
    <w:rsid w:val="0010753E"/>
    <w:rsid w:val="001076FF"/>
    <w:rsid w:val="001108EE"/>
    <w:rsid w:val="0011114A"/>
    <w:rsid w:val="00111C3D"/>
    <w:rsid w:val="00111DB9"/>
    <w:rsid w:val="0011213C"/>
    <w:rsid w:val="0011255B"/>
    <w:rsid w:val="00112E36"/>
    <w:rsid w:val="00114C7D"/>
    <w:rsid w:val="001175B7"/>
    <w:rsid w:val="00117C87"/>
    <w:rsid w:val="00120DE2"/>
    <w:rsid w:val="0012234C"/>
    <w:rsid w:val="0012314B"/>
    <w:rsid w:val="00123756"/>
    <w:rsid w:val="00124B94"/>
    <w:rsid w:val="00125DEC"/>
    <w:rsid w:val="001260F8"/>
    <w:rsid w:val="001263EB"/>
    <w:rsid w:val="00126E31"/>
    <w:rsid w:val="00127241"/>
    <w:rsid w:val="0012749A"/>
    <w:rsid w:val="00127690"/>
    <w:rsid w:val="0013031D"/>
    <w:rsid w:val="00130EAF"/>
    <w:rsid w:val="00131825"/>
    <w:rsid w:val="001319BF"/>
    <w:rsid w:val="00133B53"/>
    <w:rsid w:val="00133BE5"/>
    <w:rsid w:val="00134B2C"/>
    <w:rsid w:val="001351CE"/>
    <w:rsid w:val="00135E03"/>
    <w:rsid w:val="001364C8"/>
    <w:rsid w:val="00136B96"/>
    <w:rsid w:val="00137448"/>
    <w:rsid w:val="00137B98"/>
    <w:rsid w:val="001442EA"/>
    <w:rsid w:val="00144B9A"/>
    <w:rsid w:val="00144CB5"/>
    <w:rsid w:val="00145887"/>
    <w:rsid w:val="00145BF2"/>
    <w:rsid w:val="0014621A"/>
    <w:rsid w:val="001466CB"/>
    <w:rsid w:val="0014692A"/>
    <w:rsid w:val="00146AB7"/>
    <w:rsid w:val="00146D52"/>
    <w:rsid w:val="00146F67"/>
    <w:rsid w:val="00147F20"/>
    <w:rsid w:val="00147F38"/>
    <w:rsid w:val="00150768"/>
    <w:rsid w:val="001513B9"/>
    <w:rsid w:val="001514C1"/>
    <w:rsid w:val="00151848"/>
    <w:rsid w:val="001519EF"/>
    <w:rsid w:val="00151F5C"/>
    <w:rsid w:val="00153A06"/>
    <w:rsid w:val="001544F1"/>
    <w:rsid w:val="00154AAD"/>
    <w:rsid w:val="00155C2D"/>
    <w:rsid w:val="00156622"/>
    <w:rsid w:val="001567B1"/>
    <w:rsid w:val="00157120"/>
    <w:rsid w:val="001574E5"/>
    <w:rsid w:val="00161151"/>
    <w:rsid w:val="00162123"/>
    <w:rsid w:val="001636F6"/>
    <w:rsid w:val="00164484"/>
    <w:rsid w:val="001651D7"/>
    <w:rsid w:val="001658F1"/>
    <w:rsid w:val="00166524"/>
    <w:rsid w:val="001700AB"/>
    <w:rsid w:val="00170448"/>
    <w:rsid w:val="00171CC4"/>
    <w:rsid w:val="00171F5F"/>
    <w:rsid w:val="00174B83"/>
    <w:rsid w:val="00174FCD"/>
    <w:rsid w:val="0017535F"/>
    <w:rsid w:val="001757D0"/>
    <w:rsid w:val="001767DF"/>
    <w:rsid w:val="00176BBE"/>
    <w:rsid w:val="001770C7"/>
    <w:rsid w:val="00177734"/>
    <w:rsid w:val="00177D79"/>
    <w:rsid w:val="00181683"/>
    <w:rsid w:val="001820F5"/>
    <w:rsid w:val="001828D5"/>
    <w:rsid w:val="001830B1"/>
    <w:rsid w:val="00183506"/>
    <w:rsid w:val="00183B9A"/>
    <w:rsid w:val="001840EB"/>
    <w:rsid w:val="0018500E"/>
    <w:rsid w:val="001850BC"/>
    <w:rsid w:val="001913D2"/>
    <w:rsid w:val="001923B3"/>
    <w:rsid w:val="00192EBD"/>
    <w:rsid w:val="00193580"/>
    <w:rsid w:val="001941BA"/>
    <w:rsid w:val="00194FCB"/>
    <w:rsid w:val="001953E8"/>
    <w:rsid w:val="00197313"/>
    <w:rsid w:val="001A094B"/>
    <w:rsid w:val="001A0E1A"/>
    <w:rsid w:val="001A0F03"/>
    <w:rsid w:val="001A1384"/>
    <w:rsid w:val="001A14A8"/>
    <w:rsid w:val="001A1752"/>
    <w:rsid w:val="001A1D7C"/>
    <w:rsid w:val="001A2271"/>
    <w:rsid w:val="001A2682"/>
    <w:rsid w:val="001A3237"/>
    <w:rsid w:val="001A5010"/>
    <w:rsid w:val="001A5231"/>
    <w:rsid w:val="001A5531"/>
    <w:rsid w:val="001A6B17"/>
    <w:rsid w:val="001A6D55"/>
    <w:rsid w:val="001A6EB3"/>
    <w:rsid w:val="001A7987"/>
    <w:rsid w:val="001A79B1"/>
    <w:rsid w:val="001B044F"/>
    <w:rsid w:val="001B0948"/>
    <w:rsid w:val="001B13AE"/>
    <w:rsid w:val="001B2428"/>
    <w:rsid w:val="001B24AA"/>
    <w:rsid w:val="001B289A"/>
    <w:rsid w:val="001B7F9B"/>
    <w:rsid w:val="001C0161"/>
    <w:rsid w:val="001C0920"/>
    <w:rsid w:val="001C4D65"/>
    <w:rsid w:val="001C5A20"/>
    <w:rsid w:val="001C6386"/>
    <w:rsid w:val="001C7AD3"/>
    <w:rsid w:val="001D107C"/>
    <w:rsid w:val="001D1D2D"/>
    <w:rsid w:val="001D4150"/>
    <w:rsid w:val="001D43A6"/>
    <w:rsid w:val="001D510C"/>
    <w:rsid w:val="001D5DE3"/>
    <w:rsid w:val="001D6817"/>
    <w:rsid w:val="001D7411"/>
    <w:rsid w:val="001D78CD"/>
    <w:rsid w:val="001D7A51"/>
    <w:rsid w:val="001E0412"/>
    <w:rsid w:val="001E0C1C"/>
    <w:rsid w:val="001E107C"/>
    <w:rsid w:val="001E13FE"/>
    <w:rsid w:val="001E16DD"/>
    <w:rsid w:val="001E1771"/>
    <w:rsid w:val="001E2109"/>
    <w:rsid w:val="001E22E0"/>
    <w:rsid w:val="001E2973"/>
    <w:rsid w:val="001E2BCD"/>
    <w:rsid w:val="001E3230"/>
    <w:rsid w:val="001E36E4"/>
    <w:rsid w:val="001E4CC7"/>
    <w:rsid w:val="001E5FA6"/>
    <w:rsid w:val="001E669F"/>
    <w:rsid w:val="001E7670"/>
    <w:rsid w:val="001E7A7B"/>
    <w:rsid w:val="001F0BD0"/>
    <w:rsid w:val="001F1950"/>
    <w:rsid w:val="001F1FFE"/>
    <w:rsid w:val="001F2A46"/>
    <w:rsid w:val="001F3126"/>
    <w:rsid w:val="001F3D16"/>
    <w:rsid w:val="001F4541"/>
    <w:rsid w:val="001F7A7E"/>
    <w:rsid w:val="002014A8"/>
    <w:rsid w:val="00202130"/>
    <w:rsid w:val="0020286D"/>
    <w:rsid w:val="00202966"/>
    <w:rsid w:val="0020325D"/>
    <w:rsid w:val="00203E2C"/>
    <w:rsid w:val="002043F1"/>
    <w:rsid w:val="00205872"/>
    <w:rsid w:val="00205BD6"/>
    <w:rsid w:val="0020614B"/>
    <w:rsid w:val="00210349"/>
    <w:rsid w:val="00210A79"/>
    <w:rsid w:val="002118C8"/>
    <w:rsid w:val="00212218"/>
    <w:rsid w:val="0021321F"/>
    <w:rsid w:val="00214ACA"/>
    <w:rsid w:val="002155E5"/>
    <w:rsid w:val="002164D6"/>
    <w:rsid w:val="002170DF"/>
    <w:rsid w:val="0021757B"/>
    <w:rsid w:val="00220D43"/>
    <w:rsid w:val="00222D25"/>
    <w:rsid w:val="00223357"/>
    <w:rsid w:val="00223C92"/>
    <w:rsid w:val="00223E3F"/>
    <w:rsid w:val="0022421E"/>
    <w:rsid w:val="00224959"/>
    <w:rsid w:val="002257D8"/>
    <w:rsid w:val="0022712D"/>
    <w:rsid w:val="002274E7"/>
    <w:rsid w:val="00227947"/>
    <w:rsid w:val="00231DFC"/>
    <w:rsid w:val="00231FC6"/>
    <w:rsid w:val="0023290A"/>
    <w:rsid w:val="0023381B"/>
    <w:rsid w:val="002342C7"/>
    <w:rsid w:val="00234DFA"/>
    <w:rsid w:val="0023582A"/>
    <w:rsid w:val="00235D9A"/>
    <w:rsid w:val="002366F2"/>
    <w:rsid w:val="0024033C"/>
    <w:rsid w:val="002405FA"/>
    <w:rsid w:val="00241500"/>
    <w:rsid w:val="0024189B"/>
    <w:rsid w:val="00242EF7"/>
    <w:rsid w:val="0024414D"/>
    <w:rsid w:val="00244530"/>
    <w:rsid w:val="0024475D"/>
    <w:rsid w:val="002462BE"/>
    <w:rsid w:val="002469A6"/>
    <w:rsid w:val="00247FB6"/>
    <w:rsid w:val="0025045C"/>
    <w:rsid w:val="00250877"/>
    <w:rsid w:val="00250BAE"/>
    <w:rsid w:val="00250BB6"/>
    <w:rsid w:val="0025120D"/>
    <w:rsid w:val="002537CE"/>
    <w:rsid w:val="00254057"/>
    <w:rsid w:val="002543B5"/>
    <w:rsid w:val="00255014"/>
    <w:rsid w:val="00255E2D"/>
    <w:rsid w:val="00255F6B"/>
    <w:rsid w:val="00257E7D"/>
    <w:rsid w:val="00260368"/>
    <w:rsid w:val="00260A4D"/>
    <w:rsid w:val="00260B4F"/>
    <w:rsid w:val="00260BC9"/>
    <w:rsid w:val="00260F6D"/>
    <w:rsid w:val="002610A0"/>
    <w:rsid w:val="0026180B"/>
    <w:rsid w:val="002626DA"/>
    <w:rsid w:val="00262D82"/>
    <w:rsid w:val="00262E90"/>
    <w:rsid w:val="002633A5"/>
    <w:rsid w:val="00264592"/>
    <w:rsid w:val="00266509"/>
    <w:rsid w:val="002671B6"/>
    <w:rsid w:val="00267FC6"/>
    <w:rsid w:val="002701A2"/>
    <w:rsid w:val="002705FA"/>
    <w:rsid w:val="00270E10"/>
    <w:rsid w:val="00271099"/>
    <w:rsid w:val="00271C4A"/>
    <w:rsid w:val="00271D2A"/>
    <w:rsid w:val="00272B23"/>
    <w:rsid w:val="00272EB7"/>
    <w:rsid w:val="00273784"/>
    <w:rsid w:val="002737B1"/>
    <w:rsid w:val="002741CB"/>
    <w:rsid w:val="002743CE"/>
    <w:rsid w:val="002748A4"/>
    <w:rsid w:val="00275663"/>
    <w:rsid w:val="0027728F"/>
    <w:rsid w:val="00277818"/>
    <w:rsid w:val="00277B33"/>
    <w:rsid w:val="00280D5A"/>
    <w:rsid w:val="00281608"/>
    <w:rsid w:val="002816DC"/>
    <w:rsid w:val="00281D5C"/>
    <w:rsid w:val="0028286E"/>
    <w:rsid w:val="002828F0"/>
    <w:rsid w:val="002831C6"/>
    <w:rsid w:val="002835E2"/>
    <w:rsid w:val="00284054"/>
    <w:rsid w:val="00284BD9"/>
    <w:rsid w:val="002851B6"/>
    <w:rsid w:val="00285393"/>
    <w:rsid w:val="002866C0"/>
    <w:rsid w:val="00286AE3"/>
    <w:rsid w:val="00287031"/>
    <w:rsid w:val="00287591"/>
    <w:rsid w:val="00287CE2"/>
    <w:rsid w:val="0029049A"/>
    <w:rsid w:val="002906BD"/>
    <w:rsid w:val="00290834"/>
    <w:rsid w:val="002908C2"/>
    <w:rsid w:val="00291026"/>
    <w:rsid w:val="00291AA3"/>
    <w:rsid w:val="00291CBD"/>
    <w:rsid w:val="00292048"/>
    <w:rsid w:val="00292A98"/>
    <w:rsid w:val="0029353E"/>
    <w:rsid w:val="002941E4"/>
    <w:rsid w:val="002946CD"/>
    <w:rsid w:val="00295AE3"/>
    <w:rsid w:val="00296214"/>
    <w:rsid w:val="0029695F"/>
    <w:rsid w:val="002A2C83"/>
    <w:rsid w:val="002A38F0"/>
    <w:rsid w:val="002A3B39"/>
    <w:rsid w:val="002A3FFE"/>
    <w:rsid w:val="002A4715"/>
    <w:rsid w:val="002A617C"/>
    <w:rsid w:val="002A6356"/>
    <w:rsid w:val="002A7DE6"/>
    <w:rsid w:val="002B07D1"/>
    <w:rsid w:val="002B115A"/>
    <w:rsid w:val="002B18EA"/>
    <w:rsid w:val="002B2B54"/>
    <w:rsid w:val="002B2DD3"/>
    <w:rsid w:val="002B2E3A"/>
    <w:rsid w:val="002B337B"/>
    <w:rsid w:val="002B3D57"/>
    <w:rsid w:val="002B42F8"/>
    <w:rsid w:val="002B4E7E"/>
    <w:rsid w:val="002B4FC1"/>
    <w:rsid w:val="002B5620"/>
    <w:rsid w:val="002B56B6"/>
    <w:rsid w:val="002B5AA6"/>
    <w:rsid w:val="002B60C4"/>
    <w:rsid w:val="002B7550"/>
    <w:rsid w:val="002C0687"/>
    <w:rsid w:val="002C0E3E"/>
    <w:rsid w:val="002C12BC"/>
    <w:rsid w:val="002C17A2"/>
    <w:rsid w:val="002C21D1"/>
    <w:rsid w:val="002C30C1"/>
    <w:rsid w:val="002C4527"/>
    <w:rsid w:val="002C5173"/>
    <w:rsid w:val="002C5C27"/>
    <w:rsid w:val="002C5D9A"/>
    <w:rsid w:val="002C5EBF"/>
    <w:rsid w:val="002C6233"/>
    <w:rsid w:val="002C62AF"/>
    <w:rsid w:val="002C72DE"/>
    <w:rsid w:val="002C753C"/>
    <w:rsid w:val="002D2483"/>
    <w:rsid w:val="002D4486"/>
    <w:rsid w:val="002D48F7"/>
    <w:rsid w:val="002D7609"/>
    <w:rsid w:val="002E0A87"/>
    <w:rsid w:val="002E268E"/>
    <w:rsid w:val="002E2BC0"/>
    <w:rsid w:val="002E49DD"/>
    <w:rsid w:val="002E4D27"/>
    <w:rsid w:val="002E4F50"/>
    <w:rsid w:val="002E6C26"/>
    <w:rsid w:val="002E7088"/>
    <w:rsid w:val="002E79F5"/>
    <w:rsid w:val="002E7F9B"/>
    <w:rsid w:val="002F242F"/>
    <w:rsid w:val="002F26CB"/>
    <w:rsid w:val="002F2B0D"/>
    <w:rsid w:val="002F2FDA"/>
    <w:rsid w:val="002F3F9C"/>
    <w:rsid w:val="002F4A5D"/>
    <w:rsid w:val="002F4BC5"/>
    <w:rsid w:val="002F5849"/>
    <w:rsid w:val="002F5E49"/>
    <w:rsid w:val="002F6972"/>
    <w:rsid w:val="002F698B"/>
    <w:rsid w:val="00300530"/>
    <w:rsid w:val="0030078B"/>
    <w:rsid w:val="00301C59"/>
    <w:rsid w:val="00301CF1"/>
    <w:rsid w:val="00301DF2"/>
    <w:rsid w:val="00302F20"/>
    <w:rsid w:val="003034D0"/>
    <w:rsid w:val="00303F9F"/>
    <w:rsid w:val="00304562"/>
    <w:rsid w:val="00304C2C"/>
    <w:rsid w:val="003054F2"/>
    <w:rsid w:val="00306919"/>
    <w:rsid w:val="00306C55"/>
    <w:rsid w:val="00307047"/>
    <w:rsid w:val="003104C1"/>
    <w:rsid w:val="003106C9"/>
    <w:rsid w:val="00310BCB"/>
    <w:rsid w:val="00311DD7"/>
    <w:rsid w:val="0031307F"/>
    <w:rsid w:val="003130A2"/>
    <w:rsid w:val="0031577D"/>
    <w:rsid w:val="003160CE"/>
    <w:rsid w:val="00316803"/>
    <w:rsid w:val="00321640"/>
    <w:rsid w:val="00321AD4"/>
    <w:rsid w:val="00321B6B"/>
    <w:rsid w:val="003222BD"/>
    <w:rsid w:val="00323830"/>
    <w:rsid w:val="00323C81"/>
    <w:rsid w:val="00326AA8"/>
    <w:rsid w:val="003308D5"/>
    <w:rsid w:val="00333446"/>
    <w:rsid w:val="003337F6"/>
    <w:rsid w:val="00336C4E"/>
    <w:rsid w:val="00341022"/>
    <w:rsid w:val="003415C1"/>
    <w:rsid w:val="003417AC"/>
    <w:rsid w:val="0034256F"/>
    <w:rsid w:val="00342E8E"/>
    <w:rsid w:val="0034381B"/>
    <w:rsid w:val="003449A5"/>
    <w:rsid w:val="0034539E"/>
    <w:rsid w:val="0034616A"/>
    <w:rsid w:val="00347443"/>
    <w:rsid w:val="00347728"/>
    <w:rsid w:val="00350B7A"/>
    <w:rsid w:val="003516BB"/>
    <w:rsid w:val="003517B7"/>
    <w:rsid w:val="00351FDE"/>
    <w:rsid w:val="00352229"/>
    <w:rsid w:val="00353830"/>
    <w:rsid w:val="003543B5"/>
    <w:rsid w:val="0035489A"/>
    <w:rsid w:val="00354D13"/>
    <w:rsid w:val="0035562D"/>
    <w:rsid w:val="00355C91"/>
    <w:rsid w:val="00360158"/>
    <w:rsid w:val="00360655"/>
    <w:rsid w:val="00361533"/>
    <w:rsid w:val="003625F7"/>
    <w:rsid w:val="00363194"/>
    <w:rsid w:val="003638D9"/>
    <w:rsid w:val="00363928"/>
    <w:rsid w:val="00364251"/>
    <w:rsid w:val="003642BD"/>
    <w:rsid w:val="00364A68"/>
    <w:rsid w:val="00364D5F"/>
    <w:rsid w:val="00365386"/>
    <w:rsid w:val="00365E92"/>
    <w:rsid w:val="003665FD"/>
    <w:rsid w:val="00367A77"/>
    <w:rsid w:val="00370C6B"/>
    <w:rsid w:val="00370D3D"/>
    <w:rsid w:val="00371703"/>
    <w:rsid w:val="00371E52"/>
    <w:rsid w:val="00372B53"/>
    <w:rsid w:val="003734FE"/>
    <w:rsid w:val="00373599"/>
    <w:rsid w:val="00373732"/>
    <w:rsid w:val="00373BAA"/>
    <w:rsid w:val="003744EE"/>
    <w:rsid w:val="003755D3"/>
    <w:rsid w:val="00376B58"/>
    <w:rsid w:val="00377229"/>
    <w:rsid w:val="00377B4A"/>
    <w:rsid w:val="00377F3E"/>
    <w:rsid w:val="003800E5"/>
    <w:rsid w:val="0038183C"/>
    <w:rsid w:val="00381BE6"/>
    <w:rsid w:val="00381CB5"/>
    <w:rsid w:val="00382406"/>
    <w:rsid w:val="00382667"/>
    <w:rsid w:val="003826F2"/>
    <w:rsid w:val="00383130"/>
    <w:rsid w:val="00383B78"/>
    <w:rsid w:val="0038479F"/>
    <w:rsid w:val="00384D1C"/>
    <w:rsid w:val="00385960"/>
    <w:rsid w:val="00385FEA"/>
    <w:rsid w:val="003866BE"/>
    <w:rsid w:val="0038686B"/>
    <w:rsid w:val="0038738E"/>
    <w:rsid w:val="0038771F"/>
    <w:rsid w:val="00390230"/>
    <w:rsid w:val="003910D0"/>
    <w:rsid w:val="00391A36"/>
    <w:rsid w:val="00392086"/>
    <w:rsid w:val="00392DE5"/>
    <w:rsid w:val="003933EE"/>
    <w:rsid w:val="00393533"/>
    <w:rsid w:val="00393539"/>
    <w:rsid w:val="0039372D"/>
    <w:rsid w:val="00393E00"/>
    <w:rsid w:val="003951B5"/>
    <w:rsid w:val="00395830"/>
    <w:rsid w:val="00395ACE"/>
    <w:rsid w:val="0039683D"/>
    <w:rsid w:val="00396AF7"/>
    <w:rsid w:val="00397CB1"/>
    <w:rsid w:val="003A1CBB"/>
    <w:rsid w:val="003A2CD9"/>
    <w:rsid w:val="003A3069"/>
    <w:rsid w:val="003A3252"/>
    <w:rsid w:val="003A4BB5"/>
    <w:rsid w:val="003A516B"/>
    <w:rsid w:val="003A530A"/>
    <w:rsid w:val="003A63D7"/>
    <w:rsid w:val="003A7082"/>
    <w:rsid w:val="003A70F9"/>
    <w:rsid w:val="003A7C6D"/>
    <w:rsid w:val="003B0F41"/>
    <w:rsid w:val="003B0FE6"/>
    <w:rsid w:val="003B1641"/>
    <w:rsid w:val="003B1745"/>
    <w:rsid w:val="003B201A"/>
    <w:rsid w:val="003B298A"/>
    <w:rsid w:val="003B3933"/>
    <w:rsid w:val="003B3E58"/>
    <w:rsid w:val="003B47AC"/>
    <w:rsid w:val="003B536F"/>
    <w:rsid w:val="003B586E"/>
    <w:rsid w:val="003B6952"/>
    <w:rsid w:val="003B6FA0"/>
    <w:rsid w:val="003B7E86"/>
    <w:rsid w:val="003C0F93"/>
    <w:rsid w:val="003C144A"/>
    <w:rsid w:val="003C17E0"/>
    <w:rsid w:val="003C2012"/>
    <w:rsid w:val="003C2963"/>
    <w:rsid w:val="003C2F3E"/>
    <w:rsid w:val="003C3E3E"/>
    <w:rsid w:val="003C4366"/>
    <w:rsid w:val="003C48B9"/>
    <w:rsid w:val="003C48F8"/>
    <w:rsid w:val="003C4BF7"/>
    <w:rsid w:val="003C4E11"/>
    <w:rsid w:val="003C5951"/>
    <w:rsid w:val="003C5B82"/>
    <w:rsid w:val="003C6B11"/>
    <w:rsid w:val="003D043B"/>
    <w:rsid w:val="003D1F41"/>
    <w:rsid w:val="003D2380"/>
    <w:rsid w:val="003D2B45"/>
    <w:rsid w:val="003D3285"/>
    <w:rsid w:val="003D37EF"/>
    <w:rsid w:val="003D3FBB"/>
    <w:rsid w:val="003D4CC9"/>
    <w:rsid w:val="003D5B02"/>
    <w:rsid w:val="003D5FC6"/>
    <w:rsid w:val="003D60F6"/>
    <w:rsid w:val="003D7979"/>
    <w:rsid w:val="003E0214"/>
    <w:rsid w:val="003E0761"/>
    <w:rsid w:val="003E236F"/>
    <w:rsid w:val="003E26F4"/>
    <w:rsid w:val="003E2D1B"/>
    <w:rsid w:val="003E324C"/>
    <w:rsid w:val="003E388A"/>
    <w:rsid w:val="003E47D7"/>
    <w:rsid w:val="003E51A4"/>
    <w:rsid w:val="003E559E"/>
    <w:rsid w:val="003E58F4"/>
    <w:rsid w:val="003E5DD3"/>
    <w:rsid w:val="003E6E01"/>
    <w:rsid w:val="003F427E"/>
    <w:rsid w:val="003F4ECB"/>
    <w:rsid w:val="003F6C24"/>
    <w:rsid w:val="003F6F5D"/>
    <w:rsid w:val="004012C1"/>
    <w:rsid w:val="00402B67"/>
    <w:rsid w:val="00404901"/>
    <w:rsid w:val="00404D7A"/>
    <w:rsid w:val="00405A99"/>
    <w:rsid w:val="00406510"/>
    <w:rsid w:val="004066A3"/>
    <w:rsid w:val="00406E97"/>
    <w:rsid w:val="0041006C"/>
    <w:rsid w:val="004106D3"/>
    <w:rsid w:val="00410CA5"/>
    <w:rsid w:val="004139BD"/>
    <w:rsid w:val="00413BB2"/>
    <w:rsid w:val="00413BF3"/>
    <w:rsid w:val="00414CE1"/>
    <w:rsid w:val="00416049"/>
    <w:rsid w:val="00416A50"/>
    <w:rsid w:val="00416F35"/>
    <w:rsid w:val="0041750C"/>
    <w:rsid w:val="004175E4"/>
    <w:rsid w:val="004177C9"/>
    <w:rsid w:val="004206AF"/>
    <w:rsid w:val="00421244"/>
    <w:rsid w:val="00421A5A"/>
    <w:rsid w:val="00422545"/>
    <w:rsid w:val="004230FC"/>
    <w:rsid w:val="0042365D"/>
    <w:rsid w:val="00425A21"/>
    <w:rsid w:val="0042660F"/>
    <w:rsid w:val="00426ECF"/>
    <w:rsid w:val="004276A2"/>
    <w:rsid w:val="0042798A"/>
    <w:rsid w:val="00427AF9"/>
    <w:rsid w:val="00432224"/>
    <w:rsid w:val="00434917"/>
    <w:rsid w:val="00435378"/>
    <w:rsid w:val="00436165"/>
    <w:rsid w:val="00436169"/>
    <w:rsid w:val="00436CAB"/>
    <w:rsid w:val="004371B6"/>
    <w:rsid w:val="00437A58"/>
    <w:rsid w:val="004406E8"/>
    <w:rsid w:val="0044071F"/>
    <w:rsid w:val="00441C7A"/>
    <w:rsid w:val="0044243D"/>
    <w:rsid w:val="00442548"/>
    <w:rsid w:val="00442665"/>
    <w:rsid w:val="00442B90"/>
    <w:rsid w:val="004437BF"/>
    <w:rsid w:val="00443AF8"/>
    <w:rsid w:val="00443F35"/>
    <w:rsid w:val="004447EB"/>
    <w:rsid w:val="00444D76"/>
    <w:rsid w:val="004451BB"/>
    <w:rsid w:val="0044693A"/>
    <w:rsid w:val="004471B6"/>
    <w:rsid w:val="0044739B"/>
    <w:rsid w:val="004500B4"/>
    <w:rsid w:val="00450534"/>
    <w:rsid w:val="00451829"/>
    <w:rsid w:val="00452200"/>
    <w:rsid w:val="004528A4"/>
    <w:rsid w:val="004529A8"/>
    <w:rsid w:val="00452B6B"/>
    <w:rsid w:val="00452C23"/>
    <w:rsid w:val="00455225"/>
    <w:rsid w:val="0045543E"/>
    <w:rsid w:val="004560AC"/>
    <w:rsid w:val="00460F81"/>
    <w:rsid w:val="0046108F"/>
    <w:rsid w:val="0046132A"/>
    <w:rsid w:val="00461BB4"/>
    <w:rsid w:val="0046212B"/>
    <w:rsid w:val="00462A6F"/>
    <w:rsid w:val="0046305A"/>
    <w:rsid w:val="004630E4"/>
    <w:rsid w:val="0046409E"/>
    <w:rsid w:val="00465A78"/>
    <w:rsid w:val="00466763"/>
    <w:rsid w:val="00467AEB"/>
    <w:rsid w:val="004705B9"/>
    <w:rsid w:val="00470DAD"/>
    <w:rsid w:val="00470E02"/>
    <w:rsid w:val="004725A8"/>
    <w:rsid w:val="00472A00"/>
    <w:rsid w:val="004732AB"/>
    <w:rsid w:val="00473E30"/>
    <w:rsid w:val="00476786"/>
    <w:rsid w:val="00476822"/>
    <w:rsid w:val="00477C63"/>
    <w:rsid w:val="00480691"/>
    <w:rsid w:val="004817F2"/>
    <w:rsid w:val="004821CE"/>
    <w:rsid w:val="00483921"/>
    <w:rsid w:val="00486AFC"/>
    <w:rsid w:val="00486DAA"/>
    <w:rsid w:val="004878AD"/>
    <w:rsid w:val="004878B6"/>
    <w:rsid w:val="004909E1"/>
    <w:rsid w:val="004913E0"/>
    <w:rsid w:val="0049193C"/>
    <w:rsid w:val="0049232D"/>
    <w:rsid w:val="0049232F"/>
    <w:rsid w:val="00496500"/>
    <w:rsid w:val="004965D2"/>
    <w:rsid w:val="0049665F"/>
    <w:rsid w:val="00496725"/>
    <w:rsid w:val="00497358"/>
    <w:rsid w:val="004A09D4"/>
    <w:rsid w:val="004A2F4C"/>
    <w:rsid w:val="004A3184"/>
    <w:rsid w:val="004A41AD"/>
    <w:rsid w:val="004A424E"/>
    <w:rsid w:val="004A4612"/>
    <w:rsid w:val="004A6C83"/>
    <w:rsid w:val="004A6D82"/>
    <w:rsid w:val="004A73F4"/>
    <w:rsid w:val="004B28A0"/>
    <w:rsid w:val="004B39D0"/>
    <w:rsid w:val="004B4577"/>
    <w:rsid w:val="004B4E54"/>
    <w:rsid w:val="004B58B6"/>
    <w:rsid w:val="004B61D1"/>
    <w:rsid w:val="004B637D"/>
    <w:rsid w:val="004B63A0"/>
    <w:rsid w:val="004B79E3"/>
    <w:rsid w:val="004B7F6F"/>
    <w:rsid w:val="004C0CE3"/>
    <w:rsid w:val="004C15CB"/>
    <w:rsid w:val="004C22BB"/>
    <w:rsid w:val="004C3893"/>
    <w:rsid w:val="004C48D3"/>
    <w:rsid w:val="004C4E1C"/>
    <w:rsid w:val="004C5950"/>
    <w:rsid w:val="004C5ADE"/>
    <w:rsid w:val="004C61AD"/>
    <w:rsid w:val="004C6974"/>
    <w:rsid w:val="004C6A14"/>
    <w:rsid w:val="004C733A"/>
    <w:rsid w:val="004C7401"/>
    <w:rsid w:val="004D04A3"/>
    <w:rsid w:val="004D0906"/>
    <w:rsid w:val="004D0B1F"/>
    <w:rsid w:val="004D12C6"/>
    <w:rsid w:val="004D1FB0"/>
    <w:rsid w:val="004D300A"/>
    <w:rsid w:val="004D3333"/>
    <w:rsid w:val="004D3A49"/>
    <w:rsid w:val="004D5957"/>
    <w:rsid w:val="004D624E"/>
    <w:rsid w:val="004D62CF"/>
    <w:rsid w:val="004D6CD2"/>
    <w:rsid w:val="004D6F17"/>
    <w:rsid w:val="004D7A7D"/>
    <w:rsid w:val="004E0AA3"/>
    <w:rsid w:val="004E120B"/>
    <w:rsid w:val="004E22C0"/>
    <w:rsid w:val="004E26E9"/>
    <w:rsid w:val="004E2E19"/>
    <w:rsid w:val="004E3EEF"/>
    <w:rsid w:val="004E3EF9"/>
    <w:rsid w:val="004E44DF"/>
    <w:rsid w:val="004E53CF"/>
    <w:rsid w:val="004E60D6"/>
    <w:rsid w:val="004E6265"/>
    <w:rsid w:val="004E658D"/>
    <w:rsid w:val="004E7FD7"/>
    <w:rsid w:val="004F0449"/>
    <w:rsid w:val="004F13F9"/>
    <w:rsid w:val="004F1581"/>
    <w:rsid w:val="004F1B69"/>
    <w:rsid w:val="004F1E1A"/>
    <w:rsid w:val="004F2242"/>
    <w:rsid w:val="004F431A"/>
    <w:rsid w:val="004F43B9"/>
    <w:rsid w:val="004F5ABA"/>
    <w:rsid w:val="004F6181"/>
    <w:rsid w:val="004F791D"/>
    <w:rsid w:val="004F7C69"/>
    <w:rsid w:val="00500835"/>
    <w:rsid w:val="00500DC8"/>
    <w:rsid w:val="00501FD6"/>
    <w:rsid w:val="00502B64"/>
    <w:rsid w:val="00503677"/>
    <w:rsid w:val="00504AFE"/>
    <w:rsid w:val="00505264"/>
    <w:rsid w:val="00506669"/>
    <w:rsid w:val="005066A8"/>
    <w:rsid w:val="0050714D"/>
    <w:rsid w:val="00507890"/>
    <w:rsid w:val="00507C20"/>
    <w:rsid w:val="00510391"/>
    <w:rsid w:val="005103A4"/>
    <w:rsid w:val="005106E6"/>
    <w:rsid w:val="00512A4E"/>
    <w:rsid w:val="00512A7E"/>
    <w:rsid w:val="00514131"/>
    <w:rsid w:val="00515BCE"/>
    <w:rsid w:val="005170B1"/>
    <w:rsid w:val="005202BE"/>
    <w:rsid w:val="00520844"/>
    <w:rsid w:val="00520A53"/>
    <w:rsid w:val="00520BE6"/>
    <w:rsid w:val="00521A5E"/>
    <w:rsid w:val="005229BE"/>
    <w:rsid w:val="005233EA"/>
    <w:rsid w:val="0052341E"/>
    <w:rsid w:val="00523996"/>
    <w:rsid w:val="00524E5D"/>
    <w:rsid w:val="005250BF"/>
    <w:rsid w:val="005254BF"/>
    <w:rsid w:val="00525B32"/>
    <w:rsid w:val="0052605B"/>
    <w:rsid w:val="00526CB5"/>
    <w:rsid w:val="00526D60"/>
    <w:rsid w:val="005271DD"/>
    <w:rsid w:val="00527987"/>
    <w:rsid w:val="00530164"/>
    <w:rsid w:val="00530A8C"/>
    <w:rsid w:val="00530B45"/>
    <w:rsid w:val="005324FD"/>
    <w:rsid w:val="0053254A"/>
    <w:rsid w:val="00534558"/>
    <w:rsid w:val="00534EC0"/>
    <w:rsid w:val="00536CA3"/>
    <w:rsid w:val="00537593"/>
    <w:rsid w:val="00537C0B"/>
    <w:rsid w:val="00540B53"/>
    <w:rsid w:val="00541DD8"/>
    <w:rsid w:val="005429E6"/>
    <w:rsid w:val="00542F3A"/>
    <w:rsid w:val="005435D3"/>
    <w:rsid w:val="00543697"/>
    <w:rsid w:val="00543A9D"/>
    <w:rsid w:val="00544866"/>
    <w:rsid w:val="005460EF"/>
    <w:rsid w:val="005462FD"/>
    <w:rsid w:val="0054661E"/>
    <w:rsid w:val="0054719B"/>
    <w:rsid w:val="005503D8"/>
    <w:rsid w:val="00550F83"/>
    <w:rsid w:val="0055158F"/>
    <w:rsid w:val="00551ABB"/>
    <w:rsid w:val="0055273C"/>
    <w:rsid w:val="00552C08"/>
    <w:rsid w:val="00552D3F"/>
    <w:rsid w:val="00553028"/>
    <w:rsid w:val="005533B0"/>
    <w:rsid w:val="0055370E"/>
    <w:rsid w:val="00553DC0"/>
    <w:rsid w:val="005553C9"/>
    <w:rsid w:val="005561A7"/>
    <w:rsid w:val="00556643"/>
    <w:rsid w:val="00556F2F"/>
    <w:rsid w:val="00560A20"/>
    <w:rsid w:val="00560BBA"/>
    <w:rsid w:val="00560D6F"/>
    <w:rsid w:val="005614AE"/>
    <w:rsid w:val="00562FB8"/>
    <w:rsid w:val="00562FDB"/>
    <w:rsid w:val="005633A7"/>
    <w:rsid w:val="00564D3A"/>
    <w:rsid w:val="00564E28"/>
    <w:rsid w:val="0056512F"/>
    <w:rsid w:val="00566F47"/>
    <w:rsid w:val="005675B3"/>
    <w:rsid w:val="00567797"/>
    <w:rsid w:val="00571694"/>
    <w:rsid w:val="00571B5B"/>
    <w:rsid w:val="005721CE"/>
    <w:rsid w:val="0057283D"/>
    <w:rsid w:val="00572848"/>
    <w:rsid w:val="00572FC4"/>
    <w:rsid w:val="00573583"/>
    <w:rsid w:val="0057393A"/>
    <w:rsid w:val="005740AD"/>
    <w:rsid w:val="005748BB"/>
    <w:rsid w:val="00574EF7"/>
    <w:rsid w:val="00575524"/>
    <w:rsid w:val="005758E8"/>
    <w:rsid w:val="0057693D"/>
    <w:rsid w:val="0058199E"/>
    <w:rsid w:val="00581C8F"/>
    <w:rsid w:val="00582227"/>
    <w:rsid w:val="00582280"/>
    <w:rsid w:val="005827B1"/>
    <w:rsid w:val="005831D1"/>
    <w:rsid w:val="005831D9"/>
    <w:rsid w:val="00583782"/>
    <w:rsid w:val="00584C5E"/>
    <w:rsid w:val="005857C6"/>
    <w:rsid w:val="005868AB"/>
    <w:rsid w:val="00590D99"/>
    <w:rsid w:val="005917AA"/>
    <w:rsid w:val="00593785"/>
    <w:rsid w:val="00594F43"/>
    <w:rsid w:val="005956E3"/>
    <w:rsid w:val="00595DD2"/>
    <w:rsid w:val="005964E6"/>
    <w:rsid w:val="0059688C"/>
    <w:rsid w:val="005A0A87"/>
    <w:rsid w:val="005A2B8E"/>
    <w:rsid w:val="005A38D6"/>
    <w:rsid w:val="005A3AD7"/>
    <w:rsid w:val="005A4390"/>
    <w:rsid w:val="005A4E50"/>
    <w:rsid w:val="005A5B38"/>
    <w:rsid w:val="005A6194"/>
    <w:rsid w:val="005A67FD"/>
    <w:rsid w:val="005A7948"/>
    <w:rsid w:val="005A7958"/>
    <w:rsid w:val="005A7BF5"/>
    <w:rsid w:val="005A7F26"/>
    <w:rsid w:val="005B0E85"/>
    <w:rsid w:val="005B190C"/>
    <w:rsid w:val="005B1FB1"/>
    <w:rsid w:val="005B2FCD"/>
    <w:rsid w:val="005B3EC0"/>
    <w:rsid w:val="005B41EC"/>
    <w:rsid w:val="005B5640"/>
    <w:rsid w:val="005B5D4C"/>
    <w:rsid w:val="005B63AA"/>
    <w:rsid w:val="005B67AE"/>
    <w:rsid w:val="005B74D7"/>
    <w:rsid w:val="005C217A"/>
    <w:rsid w:val="005C25D1"/>
    <w:rsid w:val="005C2EBA"/>
    <w:rsid w:val="005C2F09"/>
    <w:rsid w:val="005C3D9C"/>
    <w:rsid w:val="005C54E2"/>
    <w:rsid w:val="005C55E9"/>
    <w:rsid w:val="005C5933"/>
    <w:rsid w:val="005C624C"/>
    <w:rsid w:val="005C65C0"/>
    <w:rsid w:val="005D1390"/>
    <w:rsid w:val="005D149E"/>
    <w:rsid w:val="005D21C1"/>
    <w:rsid w:val="005D2448"/>
    <w:rsid w:val="005D52BB"/>
    <w:rsid w:val="005D5E04"/>
    <w:rsid w:val="005D6326"/>
    <w:rsid w:val="005D6DC9"/>
    <w:rsid w:val="005D7893"/>
    <w:rsid w:val="005D7C03"/>
    <w:rsid w:val="005E0598"/>
    <w:rsid w:val="005E0CD6"/>
    <w:rsid w:val="005E17E1"/>
    <w:rsid w:val="005E189C"/>
    <w:rsid w:val="005E21E8"/>
    <w:rsid w:val="005E276C"/>
    <w:rsid w:val="005E2BCF"/>
    <w:rsid w:val="005E2FF7"/>
    <w:rsid w:val="005E3D72"/>
    <w:rsid w:val="005E3FEC"/>
    <w:rsid w:val="005E4344"/>
    <w:rsid w:val="005E5402"/>
    <w:rsid w:val="005E5BF6"/>
    <w:rsid w:val="005E7A24"/>
    <w:rsid w:val="005F1581"/>
    <w:rsid w:val="005F17FF"/>
    <w:rsid w:val="005F18BE"/>
    <w:rsid w:val="005F2B08"/>
    <w:rsid w:val="005F330C"/>
    <w:rsid w:val="005F6804"/>
    <w:rsid w:val="005F6B94"/>
    <w:rsid w:val="005F7D78"/>
    <w:rsid w:val="005F7F2A"/>
    <w:rsid w:val="00600BA3"/>
    <w:rsid w:val="0060124A"/>
    <w:rsid w:val="0060180D"/>
    <w:rsid w:val="00604A7D"/>
    <w:rsid w:val="0060507C"/>
    <w:rsid w:val="006050CD"/>
    <w:rsid w:val="00605307"/>
    <w:rsid w:val="00605431"/>
    <w:rsid w:val="00605A02"/>
    <w:rsid w:val="006066BF"/>
    <w:rsid w:val="00607C6E"/>
    <w:rsid w:val="00607F7A"/>
    <w:rsid w:val="006107DB"/>
    <w:rsid w:val="00613F6D"/>
    <w:rsid w:val="006142BB"/>
    <w:rsid w:val="00614CD5"/>
    <w:rsid w:val="00616F53"/>
    <w:rsid w:val="006208AF"/>
    <w:rsid w:val="0062194C"/>
    <w:rsid w:val="00623429"/>
    <w:rsid w:val="006257F6"/>
    <w:rsid w:val="00625906"/>
    <w:rsid w:val="00625F30"/>
    <w:rsid w:val="006312A8"/>
    <w:rsid w:val="00631D04"/>
    <w:rsid w:val="00631EB3"/>
    <w:rsid w:val="0063206B"/>
    <w:rsid w:val="0063206D"/>
    <w:rsid w:val="00632877"/>
    <w:rsid w:val="00632F05"/>
    <w:rsid w:val="006339B5"/>
    <w:rsid w:val="0063560C"/>
    <w:rsid w:val="0063599F"/>
    <w:rsid w:val="006441C5"/>
    <w:rsid w:val="006453EF"/>
    <w:rsid w:val="00645C51"/>
    <w:rsid w:val="006461B3"/>
    <w:rsid w:val="00646435"/>
    <w:rsid w:val="006466B8"/>
    <w:rsid w:val="00646987"/>
    <w:rsid w:val="0064757E"/>
    <w:rsid w:val="00647F44"/>
    <w:rsid w:val="00650998"/>
    <w:rsid w:val="00650D2C"/>
    <w:rsid w:val="00651048"/>
    <w:rsid w:val="00651995"/>
    <w:rsid w:val="00652A98"/>
    <w:rsid w:val="0065418D"/>
    <w:rsid w:val="006543ED"/>
    <w:rsid w:val="00654869"/>
    <w:rsid w:val="006548F2"/>
    <w:rsid w:val="006567F5"/>
    <w:rsid w:val="00656870"/>
    <w:rsid w:val="00657B35"/>
    <w:rsid w:val="00657D84"/>
    <w:rsid w:val="00660A38"/>
    <w:rsid w:val="00661227"/>
    <w:rsid w:val="006614B3"/>
    <w:rsid w:val="0066151B"/>
    <w:rsid w:val="00661965"/>
    <w:rsid w:val="0066207F"/>
    <w:rsid w:val="0066352C"/>
    <w:rsid w:val="00664281"/>
    <w:rsid w:val="00664912"/>
    <w:rsid w:val="00664DA7"/>
    <w:rsid w:val="006656B7"/>
    <w:rsid w:val="00665F54"/>
    <w:rsid w:val="00665FEA"/>
    <w:rsid w:val="00667037"/>
    <w:rsid w:val="0066799D"/>
    <w:rsid w:val="006703BA"/>
    <w:rsid w:val="006716F8"/>
    <w:rsid w:val="00671982"/>
    <w:rsid w:val="00671D44"/>
    <w:rsid w:val="00671F30"/>
    <w:rsid w:val="00673558"/>
    <w:rsid w:val="00673E49"/>
    <w:rsid w:val="00675630"/>
    <w:rsid w:val="00676106"/>
    <w:rsid w:val="006765E3"/>
    <w:rsid w:val="00676A88"/>
    <w:rsid w:val="00676C00"/>
    <w:rsid w:val="00676C88"/>
    <w:rsid w:val="0068050E"/>
    <w:rsid w:val="00680F8C"/>
    <w:rsid w:val="0068189B"/>
    <w:rsid w:val="0068464B"/>
    <w:rsid w:val="00684E3B"/>
    <w:rsid w:val="00685065"/>
    <w:rsid w:val="00685C4B"/>
    <w:rsid w:val="00686947"/>
    <w:rsid w:val="006871C3"/>
    <w:rsid w:val="006872ED"/>
    <w:rsid w:val="00687307"/>
    <w:rsid w:val="00690F76"/>
    <w:rsid w:val="006919A1"/>
    <w:rsid w:val="00691B5E"/>
    <w:rsid w:val="0069244A"/>
    <w:rsid w:val="00692AE2"/>
    <w:rsid w:val="00693740"/>
    <w:rsid w:val="006937A0"/>
    <w:rsid w:val="00693B4A"/>
    <w:rsid w:val="006943EC"/>
    <w:rsid w:val="0069544B"/>
    <w:rsid w:val="00695FF3"/>
    <w:rsid w:val="00696585"/>
    <w:rsid w:val="006969DB"/>
    <w:rsid w:val="00696D69"/>
    <w:rsid w:val="0069782D"/>
    <w:rsid w:val="006A027A"/>
    <w:rsid w:val="006A224C"/>
    <w:rsid w:val="006A2400"/>
    <w:rsid w:val="006A3336"/>
    <w:rsid w:val="006A35DB"/>
    <w:rsid w:val="006A3D21"/>
    <w:rsid w:val="006A4387"/>
    <w:rsid w:val="006A4D2A"/>
    <w:rsid w:val="006A4F2D"/>
    <w:rsid w:val="006A5479"/>
    <w:rsid w:val="006A573F"/>
    <w:rsid w:val="006A5825"/>
    <w:rsid w:val="006A5FF2"/>
    <w:rsid w:val="006A6826"/>
    <w:rsid w:val="006A6C55"/>
    <w:rsid w:val="006B03E0"/>
    <w:rsid w:val="006B0CA5"/>
    <w:rsid w:val="006B0E28"/>
    <w:rsid w:val="006B131F"/>
    <w:rsid w:val="006B5778"/>
    <w:rsid w:val="006B602F"/>
    <w:rsid w:val="006B6648"/>
    <w:rsid w:val="006B717E"/>
    <w:rsid w:val="006B7595"/>
    <w:rsid w:val="006C0E14"/>
    <w:rsid w:val="006C14AD"/>
    <w:rsid w:val="006C19AE"/>
    <w:rsid w:val="006C1E87"/>
    <w:rsid w:val="006C26B2"/>
    <w:rsid w:val="006C315C"/>
    <w:rsid w:val="006C33E5"/>
    <w:rsid w:val="006C37E4"/>
    <w:rsid w:val="006C4DB1"/>
    <w:rsid w:val="006C565F"/>
    <w:rsid w:val="006C6107"/>
    <w:rsid w:val="006C6C5D"/>
    <w:rsid w:val="006C6DE5"/>
    <w:rsid w:val="006C7A67"/>
    <w:rsid w:val="006D0898"/>
    <w:rsid w:val="006D10DC"/>
    <w:rsid w:val="006D2443"/>
    <w:rsid w:val="006D2D35"/>
    <w:rsid w:val="006D2DCE"/>
    <w:rsid w:val="006D2FA5"/>
    <w:rsid w:val="006D3297"/>
    <w:rsid w:val="006D3C0E"/>
    <w:rsid w:val="006D3EEC"/>
    <w:rsid w:val="006D5570"/>
    <w:rsid w:val="006D5E69"/>
    <w:rsid w:val="006D5FD7"/>
    <w:rsid w:val="006D6747"/>
    <w:rsid w:val="006D688A"/>
    <w:rsid w:val="006D738C"/>
    <w:rsid w:val="006D7BDA"/>
    <w:rsid w:val="006E0CE4"/>
    <w:rsid w:val="006E19F2"/>
    <w:rsid w:val="006E223F"/>
    <w:rsid w:val="006E2DA2"/>
    <w:rsid w:val="006E32B3"/>
    <w:rsid w:val="006E34BB"/>
    <w:rsid w:val="006E5D4E"/>
    <w:rsid w:val="006E6015"/>
    <w:rsid w:val="006E6DB6"/>
    <w:rsid w:val="006E79E6"/>
    <w:rsid w:val="006F156D"/>
    <w:rsid w:val="006F2044"/>
    <w:rsid w:val="006F299C"/>
    <w:rsid w:val="006F2F91"/>
    <w:rsid w:val="006F30C1"/>
    <w:rsid w:val="006F44B2"/>
    <w:rsid w:val="006F58D5"/>
    <w:rsid w:val="006F6B0C"/>
    <w:rsid w:val="006F6F2F"/>
    <w:rsid w:val="006F6FC4"/>
    <w:rsid w:val="006F73EB"/>
    <w:rsid w:val="006F7407"/>
    <w:rsid w:val="006F755F"/>
    <w:rsid w:val="006F75D3"/>
    <w:rsid w:val="007004D8"/>
    <w:rsid w:val="00700AFC"/>
    <w:rsid w:val="007014D9"/>
    <w:rsid w:val="0070187D"/>
    <w:rsid w:val="00702150"/>
    <w:rsid w:val="00702367"/>
    <w:rsid w:val="00702A87"/>
    <w:rsid w:val="007039B4"/>
    <w:rsid w:val="00703E67"/>
    <w:rsid w:val="00705234"/>
    <w:rsid w:val="0070654D"/>
    <w:rsid w:val="007065D3"/>
    <w:rsid w:val="00706C25"/>
    <w:rsid w:val="00706C74"/>
    <w:rsid w:val="00706CE7"/>
    <w:rsid w:val="007078D5"/>
    <w:rsid w:val="00707F6B"/>
    <w:rsid w:val="00710476"/>
    <w:rsid w:val="00710ED3"/>
    <w:rsid w:val="00711346"/>
    <w:rsid w:val="0071135B"/>
    <w:rsid w:val="00711FFA"/>
    <w:rsid w:val="00713940"/>
    <w:rsid w:val="0071478C"/>
    <w:rsid w:val="0071551E"/>
    <w:rsid w:val="00716C35"/>
    <w:rsid w:val="0071705B"/>
    <w:rsid w:val="00717111"/>
    <w:rsid w:val="00720807"/>
    <w:rsid w:val="0072171D"/>
    <w:rsid w:val="00723148"/>
    <w:rsid w:val="007247D7"/>
    <w:rsid w:val="00724874"/>
    <w:rsid w:val="00724AB1"/>
    <w:rsid w:val="00724DA9"/>
    <w:rsid w:val="00725DB5"/>
    <w:rsid w:val="00725EBA"/>
    <w:rsid w:val="00726C91"/>
    <w:rsid w:val="00727039"/>
    <w:rsid w:val="007270C6"/>
    <w:rsid w:val="007275E3"/>
    <w:rsid w:val="00727E92"/>
    <w:rsid w:val="00727EB3"/>
    <w:rsid w:val="00730B3E"/>
    <w:rsid w:val="007313A0"/>
    <w:rsid w:val="00731A1C"/>
    <w:rsid w:val="007332ED"/>
    <w:rsid w:val="0073421B"/>
    <w:rsid w:val="007342CF"/>
    <w:rsid w:val="00734388"/>
    <w:rsid w:val="00734745"/>
    <w:rsid w:val="0073578B"/>
    <w:rsid w:val="00735AB1"/>
    <w:rsid w:val="00735E6D"/>
    <w:rsid w:val="007368F7"/>
    <w:rsid w:val="0073796B"/>
    <w:rsid w:val="00737E2D"/>
    <w:rsid w:val="00740A89"/>
    <w:rsid w:val="00740BED"/>
    <w:rsid w:val="0074169E"/>
    <w:rsid w:val="00741CE2"/>
    <w:rsid w:val="00745CFA"/>
    <w:rsid w:val="00745FD6"/>
    <w:rsid w:val="00746594"/>
    <w:rsid w:val="00746947"/>
    <w:rsid w:val="007478A0"/>
    <w:rsid w:val="00750EEE"/>
    <w:rsid w:val="00751A05"/>
    <w:rsid w:val="00751DE8"/>
    <w:rsid w:val="00755893"/>
    <w:rsid w:val="007570B6"/>
    <w:rsid w:val="0075743D"/>
    <w:rsid w:val="00757A24"/>
    <w:rsid w:val="00760DCA"/>
    <w:rsid w:val="00763C3A"/>
    <w:rsid w:val="00764C41"/>
    <w:rsid w:val="00765087"/>
    <w:rsid w:val="007663C7"/>
    <w:rsid w:val="007665CE"/>
    <w:rsid w:val="00766806"/>
    <w:rsid w:val="00770A82"/>
    <w:rsid w:val="00771A96"/>
    <w:rsid w:val="007723F7"/>
    <w:rsid w:val="0077374E"/>
    <w:rsid w:val="00773DC0"/>
    <w:rsid w:val="007740AE"/>
    <w:rsid w:val="00774B03"/>
    <w:rsid w:val="00775B18"/>
    <w:rsid w:val="00776B06"/>
    <w:rsid w:val="007773CE"/>
    <w:rsid w:val="00780567"/>
    <w:rsid w:val="0078057B"/>
    <w:rsid w:val="007807F2"/>
    <w:rsid w:val="0078131A"/>
    <w:rsid w:val="007813BA"/>
    <w:rsid w:val="007814C6"/>
    <w:rsid w:val="007815FB"/>
    <w:rsid w:val="00781C41"/>
    <w:rsid w:val="00781D7E"/>
    <w:rsid w:val="00782333"/>
    <w:rsid w:val="00782747"/>
    <w:rsid w:val="00784A58"/>
    <w:rsid w:val="00784C9D"/>
    <w:rsid w:val="00785B3E"/>
    <w:rsid w:val="00786653"/>
    <w:rsid w:val="00786677"/>
    <w:rsid w:val="00786EC5"/>
    <w:rsid w:val="007903B5"/>
    <w:rsid w:val="00790810"/>
    <w:rsid w:val="00790877"/>
    <w:rsid w:val="007913A3"/>
    <w:rsid w:val="00793623"/>
    <w:rsid w:val="00793822"/>
    <w:rsid w:val="00793A16"/>
    <w:rsid w:val="00793A2D"/>
    <w:rsid w:val="0079465E"/>
    <w:rsid w:val="00795D8D"/>
    <w:rsid w:val="007963FF"/>
    <w:rsid w:val="00797049"/>
    <w:rsid w:val="007A0867"/>
    <w:rsid w:val="007A1C41"/>
    <w:rsid w:val="007A2193"/>
    <w:rsid w:val="007A280E"/>
    <w:rsid w:val="007A4AB0"/>
    <w:rsid w:val="007A4AF7"/>
    <w:rsid w:val="007A5A5F"/>
    <w:rsid w:val="007A5B31"/>
    <w:rsid w:val="007A5D72"/>
    <w:rsid w:val="007A7486"/>
    <w:rsid w:val="007A7664"/>
    <w:rsid w:val="007B051B"/>
    <w:rsid w:val="007B0A78"/>
    <w:rsid w:val="007B0A8E"/>
    <w:rsid w:val="007B0C8E"/>
    <w:rsid w:val="007B0E01"/>
    <w:rsid w:val="007B1799"/>
    <w:rsid w:val="007B209A"/>
    <w:rsid w:val="007B2D51"/>
    <w:rsid w:val="007B3BBB"/>
    <w:rsid w:val="007B484C"/>
    <w:rsid w:val="007B4C48"/>
    <w:rsid w:val="007B4FED"/>
    <w:rsid w:val="007B526F"/>
    <w:rsid w:val="007B5C40"/>
    <w:rsid w:val="007B6654"/>
    <w:rsid w:val="007B6F73"/>
    <w:rsid w:val="007B6FA2"/>
    <w:rsid w:val="007C1871"/>
    <w:rsid w:val="007C269B"/>
    <w:rsid w:val="007C315B"/>
    <w:rsid w:val="007C338B"/>
    <w:rsid w:val="007C48D0"/>
    <w:rsid w:val="007C4FDE"/>
    <w:rsid w:val="007C51D0"/>
    <w:rsid w:val="007C51D9"/>
    <w:rsid w:val="007C7100"/>
    <w:rsid w:val="007C737D"/>
    <w:rsid w:val="007C7DD9"/>
    <w:rsid w:val="007D00CB"/>
    <w:rsid w:val="007D0A2B"/>
    <w:rsid w:val="007D15C6"/>
    <w:rsid w:val="007D27A0"/>
    <w:rsid w:val="007D292A"/>
    <w:rsid w:val="007D3219"/>
    <w:rsid w:val="007D3EA3"/>
    <w:rsid w:val="007D3EEB"/>
    <w:rsid w:val="007D4809"/>
    <w:rsid w:val="007D6888"/>
    <w:rsid w:val="007D6EB3"/>
    <w:rsid w:val="007E04D6"/>
    <w:rsid w:val="007E0962"/>
    <w:rsid w:val="007E0C7B"/>
    <w:rsid w:val="007E7BD1"/>
    <w:rsid w:val="007E7D59"/>
    <w:rsid w:val="007F126F"/>
    <w:rsid w:val="007F14BA"/>
    <w:rsid w:val="007F181E"/>
    <w:rsid w:val="007F18CE"/>
    <w:rsid w:val="007F478A"/>
    <w:rsid w:val="007F504B"/>
    <w:rsid w:val="007F5508"/>
    <w:rsid w:val="007F663B"/>
    <w:rsid w:val="007F66EF"/>
    <w:rsid w:val="007F7B38"/>
    <w:rsid w:val="007F7B91"/>
    <w:rsid w:val="00800929"/>
    <w:rsid w:val="008015CD"/>
    <w:rsid w:val="00802F12"/>
    <w:rsid w:val="008033B3"/>
    <w:rsid w:val="008040C7"/>
    <w:rsid w:val="00804821"/>
    <w:rsid w:val="008051E1"/>
    <w:rsid w:val="00806101"/>
    <w:rsid w:val="0080702B"/>
    <w:rsid w:val="00807761"/>
    <w:rsid w:val="008100F6"/>
    <w:rsid w:val="00811F97"/>
    <w:rsid w:val="0081310F"/>
    <w:rsid w:val="00813EC8"/>
    <w:rsid w:val="008140E1"/>
    <w:rsid w:val="008149C3"/>
    <w:rsid w:val="00815062"/>
    <w:rsid w:val="00816548"/>
    <w:rsid w:val="00816DCE"/>
    <w:rsid w:val="00817CB4"/>
    <w:rsid w:val="00820605"/>
    <w:rsid w:val="00821298"/>
    <w:rsid w:val="008215B2"/>
    <w:rsid w:val="00821872"/>
    <w:rsid w:val="00821E1A"/>
    <w:rsid w:val="008230BE"/>
    <w:rsid w:val="0082477C"/>
    <w:rsid w:val="0082512F"/>
    <w:rsid w:val="008251C9"/>
    <w:rsid w:val="00826D67"/>
    <w:rsid w:val="00826D6B"/>
    <w:rsid w:val="0082749E"/>
    <w:rsid w:val="00830FB9"/>
    <w:rsid w:val="008321FA"/>
    <w:rsid w:val="00832326"/>
    <w:rsid w:val="00833877"/>
    <w:rsid w:val="008341AD"/>
    <w:rsid w:val="00834614"/>
    <w:rsid w:val="00836A97"/>
    <w:rsid w:val="00836BFE"/>
    <w:rsid w:val="00837825"/>
    <w:rsid w:val="00842528"/>
    <w:rsid w:val="008440E7"/>
    <w:rsid w:val="0084429F"/>
    <w:rsid w:val="00844F53"/>
    <w:rsid w:val="00845236"/>
    <w:rsid w:val="00845669"/>
    <w:rsid w:val="00846467"/>
    <w:rsid w:val="00846FF5"/>
    <w:rsid w:val="00847038"/>
    <w:rsid w:val="00850B0A"/>
    <w:rsid w:val="0085146F"/>
    <w:rsid w:val="008515B8"/>
    <w:rsid w:val="00851E4D"/>
    <w:rsid w:val="00853964"/>
    <w:rsid w:val="008546DC"/>
    <w:rsid w:val="00854A0B"/>
    <w:rsid w:val="008568F8"/>
    <w:rsid w:val="00857192"/>
    <w:rsid w:val="0086045B"/>
    <w:rsid w:val="00860C47"/>
    <w:rsid w:val="00860C8B"/>
    <w:rsid w:val="00861038"/>
    <w:rsid w:val="0086155C"/>
    <w:rsid w:val="00861830"/>
    <w:rsid w:val="0086196C"/>
    <w:rsid w:val="00861F43"/>
    <w:rsid w:val="00862FDA"/>
    <w:rsid w:val="00863722"/>
    <w:rsid w:val="00864430"/>
    <w:rsid w:val="0086581F"/>
    <w:rsid w:val="00865D7D"/>
    <w:rsid w:val="008661FD"/>
    <w:rsid w:val="00871A5E"/>
    <w:rsid w:val="00871D30"/>
    <w:rsid w:val="00872F0B"/>
    <w:rsid w:val="00873092"/>
    <w:rsid w:val="0087477D"/>
    <w:rsid w:val="00874B1F"/>
    <w:rsid w:val="00874F2C"/>
    <w:rsid w:val="0087503D"/>
    <w:rsid w:val="00875136"/>
    <w:rsid w:val="00875975"/>
    <w:rsid w:val="00875F63"/>
    <w:rsid w:val="00875FBB"/>
    <w:rsid w:val="008764B5"/>
    <w:rsid w:val="00877D91"/>
    <w:rsid w:val="008801BC"/>
    <w:rsid w:val="00880581"/>
    <w:rsid w:val="00880995"/>
    <w:rsid w:val="00881370"/>
    <w:rsid w:val="00881EFE"/>
    <w:rsid w:val="0088400A"/>
    <w:rsid w:val="008851F8"/>
    <w:rsid w:val="008869C8"/>
    <w:rsid w:val="008873C5"/>
    <w:rsid w:val="008873DD"/>
    <w:rsid w:val="00887D10"/>
    <w:rsid w:val="00890254"/>
    <w:rsid w:val="00890AE1"/>
    <w:rsid w:val="00891679"/>
    <w:rsid w:val="0089195C"/>
    <w:rsid w:val="00891E4D"/>
    <w:rsid w:val="00891FF3"/>
    <w:rsid w:val="0089244D"/>
    <w:rsid w:val="0089288A"/>
    <w:rsid w:val="00892994"/>
    <w:rsid w:val="00892E96"/>
    <w:rsid w:val="008968C7"/>
    <w:rsid w:val="008A1A80"/>
    <w:rsid w:val="008A1D68"/>
    <w:rsid w:val="008A2269"/>
    <w:rsid w:val="008A2685"/>
    <w:rsid w:val="008A374E"/>
    <w:rsid w:val="008A58D6"/>
    <w:rsid w:val="008A5C72"/>
    <w:rsid w:val="008A741F"/>
    <w:rsid w:val="008A7B9C"/>
    <w:rsid w:val="008B0485"/>
    <w:rsid w:val="008B073C"/>
    <w:rsid w:val="008B0FEE"/>
    <w:rsid w:val="008B3080"/>
    <w:rsid w:val="008B3CBA"/>
    <w:rsid w:val="008B3D0E"/>
    <w:rsid w:val="008B5D91"/>
    <w:rsid w:val="008B64AB"/>
    <w:rsid w:val="008B6A29"/>
    <w:rsid w:val="008B730B"/>
    <w:rsid w:val="008B79C3"/>
    <w:rsid w:val="008B7B65"/>
    <w:rsid w:val="008B7D96"/>
    <w:rsid w:val="008C1B9B"/>
    <w:rsid w:val="008C1EED"/>
    <w:rsid w:val="008C4B88"/>
    <w:rsid w:val="008C547B"/>
    <w:rsid w:val="008C564E"/>
    <w:rsid w:val="008C5A2C"/>
    <w:rsid w:val="008C79F4"/>
    <w:rsid w:val="008D1042"/>
    <w:rsid w:val="008D1077"/>
    <w:rsid w:val="008D2775"/>
    <w:rsid w:val="008D28E0"/>
    <w:rsid w:val="008D2D85"/>
    <w:rsid w:val="008D387F"/>
    <w:rsid w:val="008D3E2F"/>
    <w:rsid w:val="008D44AC"/>
    <w:rsid w:val="008D490D"/>
    <w:rsid w:val="008D51F1"/>
    <w:rsid w:val="008D5910"/>
    <w:rsid w:val="008D5AC8"/>
    <w:rsid w:val="008D7878"/>
    <w:rsid w:val="008E037D"/>
    <w:rsid w:val="008E0404"/>
    <w:rsid w:val="008E1565"/>
    <w:rsid w:val="008E33AA"/>
    <w:rsid w:val="008E3D42"/>
    <w:rsid w:val="008E471D"/>
    <w:rsid w:val="008E6025"/>
    <w:rsid w:val="008E7262"/>
    <w:rsid w:val="008E75A2"/>
    <w:rsid w:val="008E7DD2"/>
    <w:rsid w:val="008E7E52"/>
    <w:rsid w:val="008F04BC"/>
    <w:rsid w:val="008F1522"/>
    <w:rsid w:val="008F157E"/>
    <w:rsid w:val="008F28FF"/>
    <w:rsid w:val="008F4410"/>
    <w:rsid w:val="008F4881"/>
    <w:rsid w:val="008F63E5"/>
    <w:rsid w:val="008F6861"/>
    <w:rsid w:val="008F697C"/>
    <w:rsid w:val="0090198F"/>
    <w:rsid w:val="00902C8D"/>
    <w:rsid w:val="00903E7D"/>
    <w:rsid w:val="00903F7A"/>
    <w:rsid w:val="009049C0"/>
    <w:rsid w:val="009050FA"/>
    <w:rsid w:val="009062A2"/>
    <w:rsid w:val="00906EE8"/>
    <w:rsid w:val="00910BE5"/>
    <w:rsid w:val="0091199A"/>
    <w:rsid w:val="00912393"/>
    <w:rsid w:val="00913EBD"/>
    <w:rsid w:val="009153EF"/>
    <w:rsid w:val="00915760"/>
    <w:rsid w:val="009159E7"/>
    <w:rsid w:val="0091632E"/>
    <w:rsid w:val="00916E5F"/>
    <w:rsid w:val="00917C88"/>
    <w:rsid w:val="00920897"/>
    <w:rsid w:val="009213D9"/>
    <w:rsid w:val="00921D2A"/>
    <w:rsid w:val="009221E4"/>
    <w:rsid w:val="0092319F"/>
    <w:rsid w:val="00924285"/>
    <w:rsid w:val="00925F94"/>
    <w:rsid w:val="00926045"/>
    <w:rsid w:val="00926481"/>
    <w:rsid w:val="0092693A"/>
    <w:rsid w:val="009270FE"/>
    <w:rsid w:val="00930EB0"/>
    <w:rsid w:val="00931F27"/>
    <w:rsid w:val="00932082"/>
    <w:rsid w:val="0093636A"/>
    <w:rsid w:val="00936395"/>
    <w:rsid w:val="009367FA"/>
    <w:rsid w:val="009368B5"/>
    <w:rsid w:val="00940412"/>
    <w:rsid w:val="00941E09"/>
    <w:rsid w:val="00943394"/>
    <w:rsid w:val="0094362F"/>
    <w:rsid w:val="00944333"/>
    <w:rsid w:val="00944561"/>
    <w:rsid w:val="00944747"/>
    <w:rsid w:val="0094565D"/>
    <w:rsid w:val="00945B2B"/>
    <w:rsid w:val="009464B3"/>
    <w:rsid w:val="00947579"/>
    <w:rsid w:val="00950A72"/>
    <w:rsid w:val="00951262"/>
    <w:rsid w:val="00951E3D"/>
    <w:rsid w:val="00952209"/>
    <w:rsid w:val="00952468"/>
    <w:rsid w:val="0095251C"/>
    <w:rsid w:val="00952521"/>
    <w:rsid w:val="009538FB"/>
    <w:rsid w:val="00953BB1"/>
    <w:rsid w:val="00956352"/>
    <w:rsid w:val="00956783"/>
    <w:rsid w:val="00956A22"/>
    <w:rsid w:val="00956C63"/>
    <w:rsid w:val="009571A9"/>
    <w:rsid w:val="00961EC1"/>
    <w:rsid w:val="009622CA"/>
    <w:rsid w:val="00962340"/>
    <w:rsid w:val="009628FB"/>
    <w:rsid w:val="00962E1A"/>
    <w:rsid w:val="00963D6B"/>
    <w:rsid w:val="0096479E"/>
    <w:rsid w:val="009657D2"/>
    <w:rsid w:val="00966DE4"/>
    <w:rsid w:val="00966EC7"/>
    <w:rsid w:val="009676EB"/>
    <w:rsid w:val="00967B4F"/>
    <w:rsid w:val="00970A3A"/>
    <w:rsid w:val="009716DB"/>
    <w:rsid w:val="00971996"/>
    <w:rsid w:val="00971E50"/>
    <w:rsid w:val="00972300"/>
    <w:rsid w:val="00973243"/>
    <w:rsid w:val="00973E71"/>
    <w:rsid w:val="00974E80"/>
    <w:rsid w:val="009753F6"/>
    <w:rsid w:val="009774BA"/>
    <w:rsid w:val="00977AA3"/>
    <w:rsid w:val="00977DC6"/>
    <w:rsid w:val="009805BA"/>
    <w:rsid w:val="00980A42"/>
    <w:rsid w:val="00980BE7"/>
    <w:rsid w:val="00980C44"/>
    <w:rsid w:val="00981514"/>
    <w:rsid w:val="009821A5"/>
    <w:rsid w:val="009832B8"/>
    <w:rsid w:val="0098390A"/>
    <w:rsid w:val="00983A64"/>
    <w:rsid w:val="00983D9F"/>
    <w:rsid w:val="00985399"/>
    <w:rsid w:val="009853FC"/>
    <w:rsid w:val="009854A4"/>
    <w:rsid w:val="00985E40"/>
    <w:rsid w:val="00986DB4"/>
    <w:rsid w:val="00990BA1"/>
    <w:rsid w:val="009915E2"/>
    <w:rsid w:val="00991B24"/>
    <w:rsid w:val="00991C26"/>
    <w:rsid w:val="00992865"/>
    <w:rsid w:val="0099304E"/>
    <w:rsid w:val="009936BB"/>
    <w:rsid w:val="0099431A"/>
    <w:rsid w:val="00995365"/>
    <w:rsid w:val="00995EDC"/>
    <w:rsid w:val="009961B8"/>
    <w:rsid w:val="00996EB2"/>
    <w:rsid w:val="009A102B"/>
    <w:rsid w:val="009A1135"/>
    <w:rsid w:val="009A1FAA"/>
    <w:rsid w:val="009A2B16"/>
    <w:rsid w:val="009A2D5F"/>
    <w:rsid w:val="009A32F7"/>
    <w:rsid w:val="009A351A"/>
    <w:rsid w:val="009A417A"/>
    <w:rsid w:val="009A43BA"/>
    <w:rsid w:val="009A464F"/>
    <w:rsid w:val="009A52BD"/>
    <w:rsid w:val="009A54C4"/>
    <w:rsid w:val="009A59ED"/>
    <w:rsid w:val="009A5CAA"/>
    <w:rsid w:val="009A654E"/>
    <w:rsid w:val="009A6EDE"/>
    <w:rsid w:val="009A7776"/>
    <w:rsid w:val="009B0066"/>
    <w:rsid w:val="009B0075"/>
    <w:rsid w:val="009B0366"/>
    <w:rsid w:val="009B058B"/>
    <w:rsid w:val="009B0BB2"/>
    <w:rsid w:val="009B230E"/>
    <w:rsid w:val="009B252D"/>
    <w:rsid w:val="009B274F"/>
    <w:rsid w:val="009B2E49"/>
    <w:rsid w:val="009B32BB"/>
    <w:rsid w:val="009B34A6"/>
    <w:rsid w:val="009B4B15"/>
    <w:rsid w:val="009B5675"/>
    <w:rsid w:val="009B5A2F"/>
    <w:rsid w:val="009B5BA6"/>
    <w:rsid w:val="009B6828"/>
    <w:rsid w:val="009B7EAD"/>
    <w:rsid w:val="009C151F"/>
    <w:rsid w:val="009C1644"/>
    <w:rsid w:val="009C1C74"/>
    <w:rsid w:val="009C1FA9"/>
    <w:rsid w:val="009C22F2"/>
    <w:rsid w:val="009C3EDA"/>
    <w:rsid w:val="009C49F6"/>
    <w:rsid w:val="009C4E48"/>
    <w:rsid w:val="009C5155"/>
    <w:rsid w:val="009C5942"/>
    <w:rsid w:val="009C6E0E"/>
    <w:rsid w:val="009D16C2"/>
    <w:rsid w:val="009D2240"/>
    <w:rsid w:val="009D2CFD"/>
    <w:rsid w:val="009D4592"/>
    <w:rsid w:val="009D5451"/>
    <w:rsid w:val="009D581A"/>
    <w:rsid w:val="009D6321"/>
    <w:rsid w:val="009D72EA"/>
    <w:rsid w:val="009E0177"/>
    <w:rsid w:val="009E2504"/>
    <w:rsid w:val="009E31CB"/>
    <w:rsid w:val="009E45D3"/>
    <w:rsid w:val="009E4CD3"/>
    <w:rsid w:val="009E5D8C"/>
    <w:rsid w:val="009E5F1D"/>
    <w:rsid w:val="009E6C3F"/>
    <w:rsid w:val="009E79A1"/>
    <w:rsid w:val="009E7E2F"/>
    <w:rsid w:val="009F0BCB"/>
    <w:rsid w:val="009F1548"/>
    <w:rsid w:val="009F1AA9"/>
    <w:rsid w:val="009F1D1E"/>
    <w:rsid w:val="009F1FA0"/>
    <w:rsid w:val="009F2681"/>
    <w:rsid w:val="009F3574"/>
    <w:rsid w:val="009F3EE9"/>
    <w:rsid w:val="009F500F"/>
    <w:rsid w:val="009F5D5E"/>
    <w:rsid w:val="009F66C1"/>
    <w:rsid w:val="009F6E9E"/>
    <w:rsid w:val="009F760C"/>
    <w:rsid w:val="00A013F9"/>
    <w:rsid w:val="00A0187D"/>
    <w:rsid w:val="00A01C67"/>
    <w:rsid w:val="00A02671"/>
    <w:rsid w:val="00A02EF7"/>
    <w:rsid w:val="00A0334B"/>
    <w:rsid w:val="00A0436F"/>
    <w:rsid w:val="00A043BA"/>
    <w:rsid w:val="00A0537B"/>
    <w:rsid w:val="00A10F0D"/>
    <w:rsid w:val="00A11C01"/>
    <w:rsid w:val="00A120C5"/>
    <w:rsid w:val="00A12797"/>
    <w:rsid w:val="00A17AD7"/>
    <w:rsid w:val="00A20731"/>
    <w:rsid w:val="00A22D37"/>
    <w:rsid w:val="00A22EBC"/>
    <w:rsid w:val="00A2333E"/>
    <w:rsid w:val="00A23B4D"/>
    <w:rsid w:val="00A23CD0"/>
    <w:rsid w:val="00A24823"/>
    <w:rsid w:val="00A2627F"/>
    <w:rsid w:val="00A26489"/>
    <w:rsid w:val="00A2726C"/>
    <w:rsid w:val="00A27537"/>
    <w:rsid w:val="00A278AC"/>
    <w:rsid w:val="00A27B1B"/>
    <w:rsid w:val="00A310C5"/>
    <w:rsid w:val="00A32DFC"/>
    <w:rsid w:val="00A337E1"/>
    <w:rsid w:val="00A33DF6"/>
    <w:rsid w:val="00A346EB"/>
    <w:rsid w:val="00A3492F"/>
    <w:rsid w:val="00A35548"/>
    <w:rsid w:val="00A365BC"/>
    <w:rsid w:val="00A36F67"/>
    <w:rsid w:val="00A3782B"/>
    <w:rsid w:val="00A40CCD"/>
    <w:rsid w:val="00A41194"/>
    <w:rsid w:val="00A414AF"/>
    <w:rsid w:val="00A42C18"/>
    <w:rsid w:val="00A42C1A"/>
    <w:rsid w:val="00A42E07"/>
    <w:rsid w:val="00A42E97"/>
    <w:rsid w:val="00A42F0D"/>
    <w:rsid w:val="00A43EED"/>
    <w:rsid w:val="00A4523E"/>
    <w:rsid w:val="00A4583B"/>
    <w:rsid w:val="00A45D75"/>
    <w:rsid w:val="00A46376"/>
    <w:rsid w:val="00A46A53"/>
    <w:rsid w:val="00A471EF"/>
    <w:rsid w:val="00A514ED"/>
    <w:rsid w:val="00A515FC"/>
    <w:rsid w:val="00A51624"/>
    <w:rsid w:val="00A51D2A"/>
    <w:rsid w:val="00A5364A"/>
    <w:rsid w:val="00A53B55"/>
    <w:rsid w:val="00A54005"/>
    <w:rsid w:val="00A544ED"/>
    <w:rsid w:val="00A55613"/>
    <w:rsid w:val="00A55BA9"/>
    <w:rsid w:val="00A56005"/>
    <w:rsid w:val="00A56FF1"/>
    <w:rsid w:val="00A5767A"/>
    <w:rsid w:val="00A57D17"/>
    <w:rsid w:val="00A60BF9"/>
    <w:rsid w:val="00A61232"/>
    <w:rsid w:val="00A61650"/>
    <w:rsid w:val="00A6212D"/>
    <w:rsid w:val="00A6256F"/>
    <w:rsid w:val="00A62C4F"/>
    <w:rsid w:val="00A63048"/>
    <w:rsid w:val="00A63549"/>
    <w:rsid w:val="00A63E09"/>
    <w:rsid w:val="00A6408B"/>
    <w:rsid w:val="00A640E3"/>
    <w:rsid w:val="00A641DE"/>
    <w:rsid w:val="00A6558C"/>
    <w:rsid w:val="00A666EA"/>
    <w:rsid w:val="00A66F0B"/>
    <w:rsid w:val="00A671AE"/>
    <w:rsid w:val="00A7104C"/>
    <w:rsid w:val="00A7138C"/>
    <w:rsid w:val="00A72152"/>
    <w:rsid w:val="00A72625"/>
    <w:rsid w:val="00A753DA"/>
    <w:rsid w:val="00A75AC1"/>
    <w:rsid w:val="00A75ADB"/>
    <w:rsid w:val="00A76A05"/>
    <w:rsid w:val="00A76ADA"/>
    <w:rsid w:val="00A76C3D"/>
    <w:rsid w:val="00A77077"/>
    <w:rsid w:val="00A77FAF"/>
    <w:rsid w:val="00A77FD9"/>
    <w:rsid w:val="00A804B6"/>
    <w:rsid w:val="00A81C3B"/>
    <w:rsid w:val="00A82B69"/>
    <w:rsid w:val="00A82C65"/>
    <w:rsid w:val="00A82E27"/>
    <w:rsid w:val="00A84E5A"/>
    <w:rsid w:val="00A86B83"/>
    <w:rsid w:val="00A874BD"/>
    <w:rsid w:val="00A905F1"/>
    <w:rsid w:val="00A90B51"/>
    <w:rsid w:val="00A912C2"/>
    <w:rsid w:val="00A913CB"/>
    <w:rsid w:val="00A92D6B"/>
    <w:rsid w:val="00A93F74"/>
    <w:rsid w:val="00A9469A"/>
    <w:rsid w:val="00AA095A"/>
    <w:rsid w:val="00AA16C5"/>
    <w:rsid w:val="00AA46EB"/>
    <w:rsid w:val="00AA7893"/>
    <w:rsid w:val="00AA7B41"/>
    <w:rsid w:val="00AB01F0"/>
    <w:rsid w:val="00AB1882"/>
    <w:rsid w:val="00AB218D"/>
    <w:rsid w:val="00AB31DE"/>
    <w:rsid w:val="00AB392E"/>
    <w:rsid w:val="00AB46BF"/>
    <w:rsid w:val="00AB59FA"/>
    <w:rsid w:val="00AC01CA"/>
    <w:rsid w:val="00AC0750"/>
    <w:rsid w:val="00AC0C28"/>
    <w:rsid w:val="00AC153E"/>
    <w:rsid w:val="00AC3100"/>
    <w:rsid w:val="00AC3C4C"/>
    <w:rsid w:val="00AC3D60"/>
    <w:rsid w:val="00AC4942"/>
    <w:rsid w:val="00AC4AAB"/>
    <w:rsid w:val="00AC4B02"/>
    <w:rsid w:val="00AC5E84"/>
    <w:rsid w:val="00AC70CD"/>
    <w:rsid w:val="00AC72B4"/>
    <w:rsid w:val="00AC7AFC"/>
    <w:rsid w:val="00AD074A"/>
    <w:rsid w:val="00AD14FC"/>
    <w:rsid w:val="00AD2AC7"/>
    <w:rsid w:val="00AD4042"/>
    <w:rsid w:val="00AD5551"/>
    <w:rsid w:val="00AD55ED"/>
    <w:rsid w:val="00AD5728"/>
    <w:rsid w:val="00AD623D"/>
    <w:rsid w:val="00AE003B"/>
    <w:rsid w:val="00AE0637"/>
    <w:rsid w:val="00AE065D"/>
    <w:rsid w:val="00AE0FD2"/>
    <w:rsid w:val="00AE2A63"/>
    <w:rsid w:val="00AE52E5"/>
    <w:rsid w:val="00AE624F"/>
    <w:rsid w:val="00AF0375"/>
    <w:rsid w:val="00AF0FCE"/>
    <w:rsid w:val="00AF307E"/>
    <w:rsid w:val="00AF4B87"/>
    <w:rsid w:val="00AF4FDA"/>
    <w:rsid w:val="00AF5E97"/>
    <w:rsid w:val="00AF623F"/>
    <w:rsid w:val="00AF658D"/>
    <w:rsid w:val="00AF6B52"/>
    <w:rsid w:val="00AF71E5"/>
    <w:rsid w:val="00B005E0"/>
    <w:rsid w:val="00B005F5"/>
    <w:rsid w:val="00B0134F"/>
    <w:rsid w:val="00B024FE"/>
    <w:rsid w:val="00B038D8"/>
    <w:rsid w:val="00B04933"/>
    <w:rsid w:val="00B06001"/>
    <w:rsid w:val="00B068B5"/>
    <w:rsid w:val="00B07DD6"/>
    <w:rsid w:val="00B07FFE"/>
    <w:rsid w:val="00B11769"/>
    <w:rsid w:val="00B12E46"/>
    <w:rsid w:val="00B1428F"/>
    <w:rsid w:val="00B14C36"/>
    <w:rsid w:val="00B14F20"/>
    <w:rsid w:val="00B1614A"/>
    <w:rsid w:val="00B167AF"/>
    <w:rsid w:val="00B169EE"/>
    <w:rsid w:val="00B16BA2"/>
    <w:rsid w:val="00B17048"/>
    <w:rsid w:val="00B17244"/>
    <w:rsid w:val="00B175CF"/>
    <w:rsid w:val="00B17D15"/>
    <w:rsid w:val="00B20BB1"/>
    <w:rsid w:val="00B20E2D"/>
    <w:rsid w:val="00B23144"/>
    <w:rsid w:val="00B236B9"/>
    <w:rsid w:val="00B23780"/>
    <w:rsid w:val="00B2479E"/>
    <w:rsid w:val="00B24DDD"/>
    <w:rsid w:val="00B25A07"/>
    <w:rsid w:val="00B2653D"/>
    <w:rsid w:val="00B268FC"/>
    <w:rsid w:val="00B26E59"/>
    <w:rsid w:val="00B31529"/>
    <w:rsid w:val="00B31BA4"/>
    <w:rsid w:val="00B32055"/>
    <w:rsid w:val="00B32A36"/>
    <w:rsid w:val="00B32F68"/>
    <w:rsid w:val="00B33294"/>
    <w:rsid w:val="00B339D3"/>
    <w:rsid w:val="00B33B6B"/>
    <w:rsid w:val="00B33BC9"/>
    <w:rsid w:val="00B34A86"/>
    <w:rsid w:val="00B3526F"/>
    <w:rsid w:val="00B354A6"/>
    <w:rsid w:val="00B35D03"/>
    <w:rsid w:val="00B374A3"/>
    <w:rsid w:val="00B3778F"/>
    <w:rsid w:val="00B379D6"/>
    <w:rsid w:val="00B40FE7"/>
    <w:rsid w:val="00B41792"/>
    <w:rsid w:val="00B4188E"/>
    <w:rsid w:val="00B418B9"/>
    <w:rsid w:val="00B419DB"/>
    <w:rsid w:val="00B4245C"/>
    <w:rsid w:val="00B43C0D"/>
    <w:rsid w:val="00B43C17"/>
    <w:rsid w:val="00B44119"/>
    <w:rsid w:val="00B44A7A"/>
    <w:rsid w:val="00B467B2"/>
    <w:rsid w:val="00B47ABB"/>
    <w:rsid w:val="00B47B7B"/>
    <w:rsid w:val="00B50AEA"/>
    <w:rsid w:val="00B5219D"/>
    <w:rsid w:val="00B52275"/>
    <w:rsid w:val="00B53BAA"/>
    <w:rsid w:val="00B54027"/>
    <w:rsid w:val="00B543A4"/>
    <w:rsid w:val="00B5473D"/>
    <w:rsid w:val="00B54A3E"/>
    <w:rsid w:val="00B55120"/>
    <w:rsid w:val="00B5591A"/>
    <w:rsid w:val="00B566E5"/>
    <w:rsid w:val="00B573B6"/>
    <w:rsid w:val="00B57A3E"/>
    <w:rsid w:val="00B6011E"/>
    <w:rsid w:val="00B61D66"/>
    <w:rsid w:val="00B62CF3"/>
    <w:rsid w:val="00B63522"/>
    <w:rsid w:val="00B643C4"/>
    <w:rsid w:val="00B66314"/>
    <w:rsid w:val="00B66784"/>
    <w:rsid w:val="00B673B9"/>
    <w:rsid w:val="00B67D2B"/>
    <w:rsid w:val="00B70426"/>
    <w:rsid w:val="00B712EE"/>
    <w:rsid w:val="00B721FD"/>
    <w:rsid w:val="00B72218"/>
    <w:rsid w:val="00B726BA"/>
    <w:rsid w:val="00B7293A"/>
    <w:rsid w:val="00B729E1"/>
    <w:rsid w:val="00B72F25"/>
    <w:rsid w:val="00B73602"/>
    <w:rsid w:val="00B73D2E"/>
    <w:rsid w:val="00B74EB0"/>
    <w:rsid w:val="00B75713"/>
    <w:rsid w:val="00B76C74"/>
    <w:rsid w:val="00B77905"/>
    <w:rsid w:val="00B806A1"/>
    <w:rsid w:val="00B813D1"/>
    <w:rsid w:val="00B8272F"/>
    <w:rsid w:val="00B83A38"/>
    <w:rsid w:val="00B84AA7"/>
    <w:rsid w:val="00B85142"/>
    <w:rsid w:val="00B8654E"/>
    <w:rsid w:val="00B869D3"/>
    <w:rsid w:val="00B86A2F"/>
    <w:rsid w:val="00B86BAA"/>
    <w:rsid w:val="00B87427"/>
    <w:rsid w:val="00B90EC2"/>
    <w:rsid w:val="00B919FC"/>
    <w:rsid w:val="00B92BE6"/>
    <w:rsid w:val="00B92F85"/>
    <w:rsid w:val="00B9301F"/>
    <w:rsid w:val="00B93975"/>
    <w:rsid w:val="00B9398A"/>
    <w:rsid w:val="00B9546E"/>
    <w:rsid w:val="00B95AF1"/>
    <w:rsid w:val="00B961A0"/>
    <w:rsid w:val="00B96345"/>
    <w:rsid w:val="00B96C7B"/>
    <w:rsid w:val="00B96E2F"/>
    <w:rsid w:val="00B97055"/>
    <w:rsid w:val="00B9748E"/>
    <w:rsid w:val="00B97D2C"/>
    <w:rsid w:val="00B97DA9"/>
    <w:rsid w:val="00BA06DF"/>
    <w:rsid w:val="00BA0849"/>
    <w:rsid w:val="00BA406B"/>
    <w:rsid w:val="00BA457F"/>
    <w:rsid w:val="00BA4CEC"/>
    <w:rsid w:val="00BA4E4C"/>
    <w:rsid w:val="00BA4EF1"/>
    <w:rsid w:val="00BA5621"/>
    <w:rsid w:val="00BA6C6C"/>
    <w:rsid w:val="00BA70B3"/>
    <w:rsid w:val="00BA77D1"/>
    <w:rsid w:val="00BA7A1D"/>
    <w:rsid w:val="00BA7CB8"/>
    <w:rsid w:val="00BA7E1C"/>
    <w:rsid w:val="00BB03B5"/>
    <w:rsid w:val="00BB0A56"/>
    <w:rsid w:val="00BB121B"/>
    <w:rsid w:val="00BB1E49"/>
    <w:rsid w:val="00BB593C"/>
    <w:rsid w:val="00BB6210"/>
    <w:rsid w:val="00BB675B"/>
    <w:rsid w:val="00BB6F54"/>
    <w:rsid w:val="00BB77DB"/>
    <w:rsid w:val="00BC0DD0"/>
    <w:rsid w:val="00BC0EE3"/>
    <w:rsid w:val="00BC12A9"/>
    <w:rsid w:val="00BC1A4E"/>
    <w:rsid w:val="00BC2116"/>
    <w:rsid w:val="00BC3577"/>
    <w:rsid w:val="00BC621E"/>
    <w:rsid w:val="00BC7E59"/>
    <w:rsid w:val="00BD0C9B"/>
    <w:rsid w:val="00BD1B51"/>
    <w:rsid w:val="00BD24B5"/>
    <w:rsid w:val="00BD2F6B"/>
    <w:rsid w:val="00BD32AE"/>
    <w:rsid w:val="00BD41D8"/>
    <w:rsid w:val="00BD5D45"/>
    <w:rsid w:val="00BD653F"/>
    <w:rsid w:val="00BD7312"/>
    <w:rsid w:val="00BD7F97"/>
    <w:rsid w:val="00BE1426"/>
    <w:rsid w:val="00BE1F3C"/>
    <w:rsid w:val="00BE237F"/>
    <w:rsid w:val="00BE2381"/>
    <w:rsid w:val="00BE2A25"/>
    <w:rsid w:val="00BE4BD0"/>
    <w:rsid w:val="00BE6520"/>
    <w:rsid w:val="00BE661B"/>
    <w:rsid w:val="00BE66A5"/>
    <w:rsid w:val="00BE7E90"/>
    <w:rsid w:val="00BF1D68"/>
    <w:rsid w:val="00BF30B0"/>
    <w:rsid w:val="00BF4238"/>
    <w:rsid w:val="00BF5BF6"/>
    <w:rsid w:val="00BF60B8"/>
    <w:rsid w:val="00BF7103"/>
    <w:rsid w:val="00BF726D"/>
    <w:rsid w:val="00BF7747"/>
    <w:rsid w:val="00BF79DA"/>
    <w:rsid w:val="00C00BD5"/>
    <w:rsid w:val="00C00C81"/>
    <w:rsid w:val="00C0131C"/>
    <w:rsid w:val="00C0265C"/>
    <w:rsid w:val="00C05508"/>
    <w:rsid w:val="00C063A9"/>
    <w:rsid w:val="00C06EA8"/>
    <w:rsid w:val="00C07599"/>
    <w:rsid w:val="00C078B8"/>
    <w:rsid w:val="00C10A10"/>
    <w:rsid w:val="00C11AE9"/>
    <w:rsid w:val="00C12F87"/>
    <w:rsid w:val="00C13DA8"/>
    <w:rsid w:val="00C13E0B"/>
    <w:rsid w:val="00C141FB"/>
    <w:rsid w:val="00C15F8B"/>
    <w:rsid w:val="00C15F98"/>
    <w:rsid w:val="00C16DB5"/>
    <w:rsid w:val="00C16EFA"/>
    <w:rsid w:val="00C17995"/>
    <w:rsid w:val="00C17D37"/>
    <w:rsid w:val="00C21317"/>
    <w:rsid w:val="00C21505"/>
    <w:rsid w:val="00C21E7E"/>
    <w:rsid w:val="00C25C2A"/>
    <w:rsid w:val="00C25DB8"/>
    <w:rsid w:val="00C25DC4"/>
    <w:rsid w:val="00C27423"/>
    <w:rsid w:val="00C274A5"/>
    <w:rsid w:val="00C2798F"/>
    <w:rsid w:val="00C305BC"/>
    <w:rsid w:val="00C30DEB"/>
    <w:rsid w:val="00C33AD2"/>
    <w:rsid w:val="00C33D27"/>
    <w:rsid w:val="00C351ED"/>
    <w:rsid w:val="00C35780"/>
    <w:rsid w:val="00C35B44"/>
    <w:rsid w:val="00C36013"/>
    <w:rsid w:val="00C376F3"/>
    <w:rsid w:val="00C37E2F"/>
    <w:rsid w:val="00C40560"/>
    <w:rsid w:val="00C40AD7"/>
    <w:rsid w:val="00C41314"/>
    <w:rsid w:val="00C41C40"/>
    <w:rsid w:val="00C42BBC"/>
    <w:rsid w:val="00C42DE1"/>
    <w:rsid w:val="00C43C41"/>
    <w:rsid w:val="00C43CB9"/>
    <w:rsid w:val="00C4432B"/>
    <w:rsid w:val="00C44883"/>
    <w:rsid w:val="00C449ED"/>
    <w:rsid w:val="00C44E5E"/>
    <w:rsid w:val="00C455C5"/>
    <w:rsid w:val="00C4599D"/>
    <w:rsid w:val="00C50EB4"/>
    <w:rsid w:val="00C512F2"/>
    <w:rsid w:val="00C524BF"/>
    <w:rsid w:val="00C54F8B"/>
    <w:rsid w:val="00C550B5"/>
    <w:rsid w:val="00C56346"/>
    <w:rsid w:val="00C56534"/>
    <w:rsid w:val="00C56BA3"/>
    <w:rsid w:val="00C57157"/>
    <w:rsid w:val="00C572CD"/>
    <w:rsid w:val="00C579B4"/>
    <w:rsid w:val="00C57AEE"/>
    <w:rsid w:val="00C60ABB"/>
    <w:rsid w:val="00C626FC"/>
    <w:rsid w:val="00C6393C"/>
    <w:rsid w:val="00C63A21"/>
    <w:rsid w:val="00C63BEA"/>
    <w:rsid w:val="00C64AFF"/>
    <w:rsid w:val="00C64C8B"/>
    <w:rsid w:val="00C65719"/>
    <w:rsid w:val="00C66E52"/>
    <w:rsid w:val="00C72413"/>
    <w:rsid w:val="00C726CB"/>
    <w:rsid w:val="00C734F1"/>
    <w:rsid w:val="00C73D2C"/>
    <w:rsid w:val="00C74B45"/>
    <w:rsid w:val="00C75377"/>
    <w:rsid w:val="00C75E4E"/>
    <w:rsid w:val="00C76E4A"/>
    <w:rsid w:val="00C77632"/>
    <w:rsid w:val="00C77F85"/>
    <w:rsid w:val="00C80BE1"/>
    <w:rsid w:val="00C80C51"/>
    <w:rsid w:val="00C819F1"/>
    <w:rsid w:val="00C82874"/>
    <w:rsid w:val="00C82DCC"/>
    <w:rsid w:val="00C835D3"/>
    <w:rsid w:val="00C87D9D"/>
    <w:rsid w:val="00C9016B"/>
    <w:rsid w:val="00C90AFC"/>
    <w:rsid w:val="00C90F3E"/>
    <w:rsid w:val="00C915D2"/>
    <w:rsid w:val="00C91611"/>
    <w:rsid w:val="00C92A56"/>
    <w:rsid w:val="00C946B3"/>
    <w:rsid w:val="00C94D61"/>
    <w:rsid w:val="00C954FD"/>
    <w:rsid w:val="00CA0303"/>
    <w:rsid w:val="00CA085F"/>
    <w:rsid w:val="00CA0AA3"/>
    <w:rsid w:val="00CA2052"/>
    <w:rsid w:val="00CA390D"/>
    <w:rsid w:val="00CA4033"/>
    <w:rsid w:val="00CA442A"/>
    <w:rsid w:val="00CA5C2B"/>
    <w:rsid w:val="00CA6111"/>
    <w:rsid w:val="00CA6E20"/>
    <w:rsid w:val="00CA6F26"/>
    <w:rsid w:val="00CB0672"/>
    <w:rsid w:val="00CB1320"/>
    <w:rsid w:val="00CB19D5"/>
    <w:rsid w:val="00CB1A43"/>
    <w:rsid w:val="00CB2305"/>
    <w:rsid w:val="00CB3105"/>
    <w:rsid w:val="00CB6BFB"/>
    <w:rsid w:val="00CB7137"/>
    <w:rsid w:val="00CB7AA5"/>
    <w:rsid w:val="00CC085F"/>
    <w:rsid w:val="00CC0E34"/>
    <w:rsid w:val="00CC1913"/>
    <w:rsid w:val="00CC1F56"/>
    <w:rsid w:val="00CC264B"/>
    <w:rsid w:val="00CC2A0C"/>
    <w:rsid w:val="00CC3A87"/>
    <w:rsid w:val="00CC3E52"/>
    <w:rsid w:val="00CC4747"/>
    <w:rsid w:val="00CC5EC7"/>
    <w:rsid w:val="00CC741D"/>
    <w:rsid w:val="00CC7585"/>
    <w:rsid w:val="00CC78CD"/>
    <w:rsid w:val="00CC7BBE"/>
    <w:rsid w:val="00CD0607"/>
    <w:rsid w:val="00CD1501"/>
    <w:rsid w:val="00CD32D5"/>
    <w:rsid w:val="00CD3360"/>
    <w:rsid w:val="00CD343E"/>
    <w:rsid w:val="00CD3ED5"/>
    <w:rsid w:val="00CD4E30"/>
    <w:rsid w:val="00CD58F7"/>
    <w:rsid w:val="00CD663F"/>
    <w:rsid w:val="00CD66F4"/>
    <w:rsid w:val="00CD6AF6"/>
    <w:rsid w:val="00CD7B2B"/>
    <w:rsid w:val="00CE0E2D"/>
    <w:rsid w:val="00CE131E"/>
    <w:rsid w:val="00CE135F"/>
    <w:rsid w:val="00CE2842"/>
    <w:rsid w:val="00CE3258"/>
    <w:rsid w:val="00CE42E7"/>
    <w:rsid w:val="00CE4348"/>
    <w:rsid w:val="00CE4C68"/>
    <w:rsid w:val="00CE5886"/>
    <w:rsid w:val="00CE5EDE"/>
    <w:rsid w:val="00CE616B"/>
    <w:rsid w:val="00CE746B"/>
    <w:rsid w:val="00CE757A"/>
    <w:rsid w:val="00CF02FD"/>
    <w:rsid w:val="00CF0D57"/>
    <w:rsid w:val="00CF130C"/>
    <w:rsid w:val="00CF1525"/>
    <w:rsid w:val="00CF1A05"/>
    <w:rsid w:val="00CF2448"/>
    <w:rsid w:val="00CF2725"/>
    <w:rsid w:val="00CF3EFA"/>
    <w:rsid w:val="00CF4ABC"/>
    <w:rsid w:val="00CF4BF0"/>
    <w:rsid w:val="00CF66DC"/>
    <w:rsid w:val="00CF6897"/>
    <w:rsid w:val="00CF6B9F"/>
    <w:rsid w:val="00CF71CD"/>
    <w:rsid w:val="00CF7554"/>
    <w:rsid w:val="00CF7815"/>
    <w:rsid w:val="00CF79B2"/>
    <w:rsid w:val="00CF79DE"/>
    <w:rsid w:val="00D01038"/>
    <w:rsid w:val="00D01880"/>
    <w:rsid w:val="00D01B60"/>
    <w:rsid w:val="00D01E71"/>
    <w:rsid w:val="00D029EF"/>
    <w:rsid w:val="00D0311C"/>
    <w:rsid w:val="00D03E93"/>
    <w:rsid w:val="00D0439E"/>
    <w:rsid w:val="00D04725"/>
    <w:rsid w:val="00D047C0"/>
    <w:rsid w:val="00D04DE4"/>
    <w:rsid w:val="00D05BC7"/>
    <w:rsid w:val="00D0607D"/>
    <w:rsid w:val="00D063F1"/>
    <w:rsid w:val="00D07728"/>
    <w:rsid w:val="00D103C6"/>
    <w:rsid w:val="00D10C09"/>
    <w:rsid w:val="00D117B0"/>
    <w:rsid w:val="00D13392"/>
    <w:rsid w:val="00D15BBF"/>
    <w:rsid w:val="00D16047"/>
    <w:rsid w:val="00D1771A"/>
    <w:rsid w:val="00D17FF0"/>
    <w:rsid w:val="00D2035E"/>
    <w:rsid w:val="00D232F8"/>
    <w:rsid w:val="00D23632"/>
    <w:rsid w:val="00D2395C"/>
    <w:rsid w:val="00D24790"/>
    <w:rsid w:val="00D263A9"/>
    <w:rsid w:val="00D26C9A"/>
    <w:rsid w:val="00D26E4A"/>
    <w:rsid w:val="00D272DD"/>
    <w:rsid w:val="00D300F1"/>
    <w:rsid w:val="00D30E15"/>
    <w:rsid w:val="00D30E7D"/>
    <w:rsid w:val="00D310F5"/>
    <w:rsid w:val="00D31401"/>
    <w:rsid w:val="00D31DAF"/>
    <w:rsid w:val="00D332F9"/>
    <w:rsid w:val="00D33AC3"/>
    <w:rsid w:val="00D33E82"/>
    <w:rsid w:val="00D34F9A"/>
    <w:rsid w:val="00D350E9"/>
    <w:rsid w:val="00D354DE"/>
    <w:rsid w:val="00D369BB"/>
    <w:rsid w:val="00D36EBB"/>
    <w:rsid w:val="00D37703"/>
    <w:rsid w:val="00D37EC5"/>
    <w:rsid w:val="00D40AF1"/>
    <w:rsid w:val="00D40E96"/>
    <w:rsid w:val="00D41C8D"/>
    <w:rsid w:val="00D42310"/>
    <w:rsid w:val="00D42B05"/>
    <w:rsid w:val="00D440C3"/>
    <w:rsid w:val="00D44A9B"/>
    <w:rsid w:val="00D44E50"/>
    <w:rsid w:val="00D45634"/>
    <w:rsid w:val="00D45BE3"/>
    <w:rsid w:val="00D45E5F"/>
    <w:rsid w:val="00D462B1"/>
    <w:rsid w:val="00D46B22"/>
    <w:rsid w:val="00D46C9F"/>
    <w:rsid w:val="00D50266"/>
    <w:rsid w:val="00D5082E"/>
    <w:rsid w:val="00D514F0"/>
    <w:rsid w:val="00D51A03"/>
    <w:rsid w:val="00D52A26"/>
    <w:rsid w:val="00D52E5C"/>
    <w:rsid w:val="00D538AD"/>
    <w:rsid w:val="00D53D8B"/>
    <w:rsid w:val="00D541DA"/>
    <w:rsid w:val="00D54235"/>
    <w:rsid w:val="00D54363"/>
    <w:rsid w:val="00D545D7"/>
    <w:rsid w:val="00D55446"/>
    <w:rsid w:val="00D55500"/>
    <w:rsid w:val="00D55B6A"/>
    <w:rsid w:val="00D575A3"/>
    <w:rsid w:val="00D57BB3"/>
    <w:rsid w:val="00D57C41"/>
    <w:rsid w:val="00D57CC4"/>
    <w:rsid w:val="00D60B33"/>
    <w:rsid w:val="00D60DAD"/>
    <w:rsid w:val="00D61FE4"/>
    <w:rsid w:val="00D62707"/>
    <w:rsid w:val="00D62796"/>
    <w:rsid w:val="00D631CC"/>
    <w:rsid w:val="00D63D10"/>
    <w:rsid w:val="00D64239"/>
    <w:rsid w:val="00D64CF4"/>
    <w:rsid w:val="00D64D10"/>
    <w:rsid w:val="00D657C9"/>
    <w:rsid w:val="00D66791"/>
    <w:rsid w:val="00D668EF"/>
    <w:rsid w:val="00D66D29"/>
    <w:rsid w:val="00D7045F"/>
    <w:rsid w:val="00D70815"/>
    <w:rsid w:val="00D70BB6"/>
    <w:rsid w:val="00D712F5"/>
    <w:rsid w:val="00D71A7B"/>
    <w:rsid w:val="00D72487"/>
    <w:rsid w:val="00D7299A"/>
    <w:rsid w:val="00D72D51"/>
    <w:rsid w:val="00D73495"/>
    <w:rsid w:val="00D736E2"/>
    <w:rsid w:val="00D73AE1"/>
    <w:rsid w:val="00D73D7C"/>
    <w:rsid w:val="00D74CC1"/>
    <w:rsid w:val="00D74FF2"/>
    <w:rsid w:val="00D75C4F"/>
    <w:rsid w:val="00D80201"/>
    <w:rsid w:val="00D808A0"/>
    <w:rsid w:val="00D81FD2"/>
    <w:rsid w:val="00D8247A"/>
    <w:rsid w:val="00D828F0"/>
    <w:rsid w:val="00D82AF4"/>
    <w:rsid w:val="00D82D28"/>
    <w:rsid w:val="00D83CFF"/>
    <w:rsid w:val="00D8450D"/>
    <w:rsid w:val="00D84D32"/>
    <w:rsid w:val="00D84F0C"/>
    <w:rsid w:val="00D866AA"/>
    <w:rsid w:val="00D871B4"/>
    <w:rsid w:val="00D91740"/>
    <w:rsid w:val="00D92E05"/>
    <w:rsid w:val="00D93708"/>
    <w:rsid w:val="00D93EF9"/>
    <w:rsid w:val="00D953C6"/>
    <w:rsid w:val="00D958C0"/>
    <w:rsid w:val="00DA105D"/>
    <w:rsid w:val="00DA1554"/>
    <w:rsid w:val="00DA418C"/>
    <w:rsid w:val="00DA4476"/>
    <w:rsid w:val="00DA4AEA"/>
    <w:rsid w:val="00DA4CF2"/>
    <w:rsid w:val="00DA6DBB"/>
    <w:rsid w:val="00DA722B"/>
    <w:rsid w:val="00DA7CF8"/>
    <w:rsid w:val="00DB00A4"/>
    <w:rsid w:val="00DB0391"/>
    <w:rsid w:val="00DB08A9"/>
    <w:rsid w:val="00DB0EA5"/>
    <w:rsid w:val="00DB2D94"/>
    <w:rsid w:val="00DB4103"/>
    <w:rsid w:val="00DB5B3F"/>
    <w:rsid w:val="00DC01F3"/>
    <w:rsid w:val="00DC0A40"/>
    <w:rsid w:val="00DC1260"/>
    <w:rsid w:val="00DC1C3A"/>
    <w:rsid w:val="00DC2780"/>
    <w:rsid w:val="00DC341E"/>
    <w:rsid w:val="00DC3725"/>
    <w:rsid w:val="00DC3732"/>
    <w:rsid w:val="00DC3C73"/>
    <w:rsid w:val="00DC3E29"/>
    <w:rsid w:val="00DC428F"/>
    <w:rsid w:val="00DC5468"/>
    <w:rsid w:val="00DC5EFE"/>
    <w:rsid w:val="00DC6990"/>
    <w:rsid w:val="00DC69A6"/>
    <w:rsid w:val="00DC6A7D"/>
    <w:rsid w:val="00DC6CFE"/>
    <w:rsid w:val="00DC771F"/>
    <w:rsid w:val="00DC7A5B"/>
    <w:rsid w:val="00DC7AF8"/>
    <w:rsid w:val="00DC7BFD"/>
    <w:rsid w:val="00DC7D71"/>
    <w:rsid w:val="00DD0EC2"/>
    <w:rsid w:val="00DD2BA8"/>
    <w:rsid w:val="00DD3ABB"/>
    <w:rsid w:val="00DD3F66"/>
    <w:rsid w:val="00DD4AAF"/>
    <w:rsid w:val="00DD555B"/>
    <w:rsid w:val="00DD5C36"/>
    <w:rsid w:val="00DE00CD"/>
    <w:rsid w:val="00DE0C16"/>
    <w:rsid w:val="00DE12EB"/>
    <w:rsid w:val="00DE16F2"/>
    <w:rsid w:val="00DE297F"/>
    <w:rsid w:val="00DE3D4C"/>
    <w:rsid w:val="00DE4197"/>
    <w:rsid w:val="00DE427D"/>
    <w:rsid w:val="00DE668C"/>
    <w:rsid w:val="00DF0A6B"/>
    <w:rsid w:val="00DF16D2"/>
    <w:rsid w:val="00DF2E71"/>
    <w:rsid w:val="00DF3B76"/>
    <w:rsid w:val="00DF3D20"/>
    <w:rsid w:val="00DF4CAC"/>
    <w:rsid w:val="00DF6F49"/>
    <w:rsid w:val="00DF702F"/>
    <w:rsid w:val="00DF7D85"/>
    <w:rsid w:val="00DF7F33"/>
    <w:rsid w:val="00E00D54"/>
    <w:rsid w:val="00E01402"/>
    <w:rsid w:val="00E018E7"/>
    <w:rsid w:val="00E01F64"/>
    <w:rsid w:val="00E020D7"/>
    <w:rsid w:val="00E0237B"/>
    <w:rsid w:val="00E02838"/>
    <w:rsid w:val="00E039C9"/>
    <w:rsid w:val="00E03B59"/>
    <w:rsid w:val="00E04B14"/>
    <w:rsid w:val="00E04B3C"/>
    <w:rsid w:val="00E050E0"/>
    <w:rsid w:val="00E06801"/>
    <w:rsid w:val="00E06CE7"/>
    <w:rsid w:val="00E12C13"/>
    <w:rsid w:val="00E13B20"/>
    <w:rsid w:val="00E13D1F"/>
    <w:rsid w:val="00E13F6D"/>
    <w:rsid w:val="00E143E0"/>
    <w:rsid w:val="00E144FC"/>
    <w:rsid w:val="00E1478E"/>
    <w:rsid w:val="00E14853"/>
    <w:rsid w:val="00E160E4"/>
    <w:rsid w:val="00E16955"/>
    <w:rsid w:val="00E20857"/>
    <w:rsid w:val="00E20B3E"/>
    <w:rsid w:val="00E20CEF"/>
    <w:rsid w:val="00E22905"/>
    <w:rsid w:val="00E22B90"/>
    <w:rsid w:val="00E2348A"/>
    <w:rsid w:val="00E24254"/>
    <w:rsid w:val="00E255FB"/>
    <w:rsid w:val="00E25C4D"/>
    <w:rsid w:val="00E26901"/>
    <w:rsid w:val="00E27270"/>
    <w:rsid w:val="00E3006D"/>
    <w:rsid w:val="00E3063A"/>
    <w:rsid w:val="00E32EBA"/>
    <w:rsid w:val="00E35189"/>
    <w:rsid w:val="00E354C3"/>
    <w:rsid w:val="00E35C22"/>
    <w:rsid w:val="00E35EC0"/>
    <w:rsid w:val="00E37145"/>
    <w:rsid w:val="00E40332"/>
    <w:rsid w:val="00E406CA"/>
    <w:rsid w:val="00E40BEC"/>
    <w:rsid w:val="00E4136A"/>
    <w:rsid w:val="00E4177C"/>
    <w:rsid w:val="00E4255C"/>
    <w:rsid w:val="00E425BD"/>
    <w:rsid w:val="00E425C1"/>
    <w:rsid w:val="00E43C98"/>
    <w:rsid w:val="00E43FBE"/>
    <w:rsid w:val="00E4537D"/>
    <w:rsid w:val="00E45A5D"/>
    <w:rsid w:val="00E45AA9"/>
    <w:rsid w:val="00E45F21"/>
    <w:rsid w:val="00E45FCE"/>
    <w:rsid w:val="00E50377"/>
    <w:rsid w:val="00E505B4"/>
    <w:rsid w:val="00E50B5F"/>
    <w:rsid w:val="00E51084"/>
    <w:rsid w:val="00E513D8"/>
    <w:rsid w:val="00E51F4A"/>
    <w:rsid w:val="00E52146"/>
    <w:rsid w:val="00E52A47"/>
    <w:rsid w:val="00E52BAD"/>
    <w:rsid w:val="00E52FC7"/>
    <w:rsid w:val="00E53A62"/>
    <w:rsid w:val="00E544D7"/>
    <w:rsid w:val="00E54526"/>
    <w:rsid w:val="00E54B39"/>
    <w:rsid w:val="00E54B50"/>
    <w:rsid w:val="00E54E33"/>
    <w:rsid w:val="00E555D1"/>
    <w:rsid w:val="00E5584D"/>
    <w:rsid w:val="00E56529"/>
    <w:rsid w:val="00E577F7"/>
    <w:rsid w:val="00E60513"/>
    <w:rsid w:val="00E60F4F"/>
    <w:rsid w:val="00E62154"/>
    <w:rsid w:val="00E62F01"/>
    <w:rsid w:val="00E63B76"/>
    <w:rsid w:val="00E64097"/>
    <w:rsid w:val="00E64161"/>
    <w:rsid w:val="00E65338"/>
    <w:rsid w:val="00E6591C"/>
    <w:rsid w:val="00E66991"/>
    <w:rsid w:val="00E669FA"/>
    <w:rsid w:val="00E704B5"/>
    <w:rsid w:val="00E70DFA"/>
    <w:rsid w:val="00E716B9"/>
    <w:rsid w:val="00E7354C"/>
    <w:rsid w:val="00E736E4"/>
    <w:rsid w:val="00E73D3B"/>
    <w:rsid w:val="00E73EFC"/>
    <w:rsid w:val="00E746C8"/>
    <w:rsid w:val="00E7553A"/>
    <w:rsid w:val="00E763B5"/>
    <w:rsid w:val="00E76601"/>
    <w:rsid w:val="00E76E31"/>
    <w:rsid w:val="00E81857"/>
    <w:rsid w:val="00E81CC6"/>
    <w:rsid w:val="00E8208C"/>
    <w:rsid w:val="00E831A2"/>
    <w:rsid w:val="00E83B64"/>
    <w:rsid w:val="00E844AD"/>
    <w:rsid w:val="00E848F5"/>
    <w:rsid w:val="00E865EB"/>
    <w:rsid w:val="00E86CED"/>
    <w:rsid w:val="00E87B91"/>
    <w:rsid w:val="00E90574"/>
    <w:rsid w:val="00E90C6F"/>
    <w:rsid w:val="00E9174B"/>
    <w:rsid w:val="00E922D7"/>
    <w:rsid w:val="00E92761"/>
    <w:rsid w:val="00E92CF0"/>
    <w:rsid w:val="00E92DEE"/>
    <w:rsid w:val="00E9339C"/>
    <w:rsid w:val="00E934FC"/>
    <w:rsid w:val="00E94837"/>
    <w:rsid w:val="00E958F0"/>
    <w:rsid w:val="00E95A89"/>
    <w:rsid w:val="00E96609"/>
    <w:rsid w:val="00E97175"/>
    <w:rsid w:val="00E97427"/>
    <w:rsid w:val="00E978AD"/>
    <w:rsid w:val="00E97CDC"/>
    <w:rsid w:val="00E97E96"/>
    <w:rsid w:val="00EA0601"/>
    <w:rsid w:val="00EA106D"/>
    <w:rsid w:val="00EA1BD2"/>
    <w:rsid w:val="00EA241B"/>
    <w:rsid w:val="00EA27B1"/>
    <w:rsid w:val="00EA3430"/>
    <w:rsid w:val="00EA3D28"/>
    <w:rsid w:val="00EA48B1"/>
    <w:rsid w:val="00EA524A"/>
    <w:rsid w:val="00EA5437"/>
    <w:rsid w:val="00EA5810"/>
    <w:rsid w:val="00EA679F"/>
    <w:rsid w:val="00EA6F26"/>
    <w:rsid w:val="00EB159F"/>
    <w:rsid w:val="00EB1785"/>
    <w:rsid w:val="00EB1B60"/>
    <w:rsid w:val="00EB3C56"/>
    <w:rsid w:val="00EB5215"/>
    <w:rsid w:val="00EB610E"/>
    <w:rsid w:val="00EB71E0"/>
    <w:rsid w:val="00EB720D"/>
    <w:rsid w:val="00EB7555"/>
    <w:rsid w:val="00EC0553"/>
    <w:rsid w:val="00EC1606"/>
    <w:rsid w:val="00EC208E"/>
    <w:rsid w:val="00EC4504"/>
    <w:rsid w:val="00EC4871"/>
    <w:rsid w:val="00EC48A3"/>
    <w:rsid w:val="00EC4ADB"/>
    <w:rsid w:val="00EC52C1"/>
    <w:rsid w:val="00EC536C"/>
    <w:rsid w:val="00EC554B"/>
    <w:rsid w:val="00EC5656"/>
    <w:rsid w:val="00EC6856"/>
    <w:rsid w:val="00EC6DB1"/>
    <w:rsid w:val="00EC6FDD"/>
    <w:rsid w:val="00EC7076"/>
    <w:rsid w:val="00EC7AAB"/>
    <w:rsid w:val="00ED098E"/>
    <w:rsid w:val="00ED106E"/>
    <w:rsid w:val="00ED158A"/>
    <w:rsid w:val="00ED1CB8"/>
    <w:rsid w:val="00ED1D69"/>
    <w:rsid w:val="00ED3C93"/>
    <w:rsid w:val="00ED4017"/>
    <w:rsid w:val="00ED4CF8"/>
    <w:rsid w:val="00ED5BF7"/>
    <w:rsid w:val="00ED5C7E"/>
    <w:rsid w:val="00ED60B7"/>
    <w:rsid w:val="00ED6226"/>
    <w:rsid w:val="00EE00A0"/>
    <w:rsid w:val="00EE00A2"/>
    <w:rsid w:val="00EE03AF"/>
    <w:rsid w:val="00EE04C8"/>
    <w:rsid w:val="00EE10FA"/>
    <w:rsid w:val="00EE29CE"/>
    <w:rsid w:val="00EE29DA"/>
    <w:rsid w:val="00EE3167"/>
    <w:rsid w:val="00EE3B74"/>
    <w:rsid w:val="00EE4C54"/>
    <w:rsid w:val="00EE4F51"/>
    <w:rsid w:val="00EE57CB"/>
    <w:rsid w:val="00EE5D29"/>
    <w:rsid w:val="00EE637B"/>
    <w:rsid w:val="00EE6A50"/>
    <w:rsid w:val="00EE6AB7"/>
    <w:rsid w:val="00EE6E6D"/>
    <w:rsid w:val="00EE7EB1"/>
    <w:rsid w:val="00EF0D16"/>
    <w:rsid w:val="00EF12C2"/>
    <w:rsid w:val="00EF2181"/>
    <w:rsid w:val="00EF3094"/>
    <w:rsid w:val="00EF34C0"/>
    <w:rsid w:val="00EF467F"/>
    <w:rsid w:val="00EF5824"/>
    <w:rsid w:val="00F00449"/>
    <w:rsid w:val="00F025E0"/>
    <w:rsid w:val="00F029F0"/>
    <w:rsid w:val="00F031BE"/>
    <w:rsid w:val="00F04EBC"/>
    <w:rsid w:val="00F05633"/>
    <w:rsid w:val="00F05E23"/>
    <w:rsid w:val="00F06780"/>
    <w:rsid w:val="00F06E5D"/>
    <w:rsid w:val="00F07387"/>
    <w:rsid w:val="00F07648"/>
    <w:rsid w:val="00F10E18"/>
    <w:rsid w:val="00F11E66"/>
    <w:rsid w:val="00F11FCA"/>
    <w:rsid w:val="00F125C9"/>
    <w:rsid w:val="00F13773"/>
    <w:rsid w:val="00F13C5D"/>
    <w:rsid w:val="00F13F0E"/>
    <w:rsid w:val="00F14AC4"/>
    <w:rsid w:val="00F14B1F"/>
    <w:rsid w:val="00F14F5A"/>
    <w:rsid w:val="00F16845"/>
    <w:rsid w:val="00F1762D"/>
    <w:rsid w:val="00F202A2"/>
    <w:rsid w:val="00F20776"/>
    <w:rsid w:val="00F208EF"/>
    <w:rsid w:val="00F208FC"/>
    <w:rsid w:val="00F2118F"/>
    <w:rsid w:val="00F21234"/>
    <w:rsid w:val="00F22056"/>
    <w:rsid w:val="00F221A5"/>
    <w:rsid w:val="00F24EAA"/>
    <w:rsid w:val="00F25094"/>
    <w:rsid w:val="00F250F1"/>
    <w:rsid w:val="00F268BC"/>
    <w:rsid w:val="00F26B13"/>
    <w:rsid w:val="00F279CF"/>
    <w:rsid w:val="00F30167"/>
    <w:rsid w:val="00F3029F"/>
    <w:rsid w:val="00F30EA2"/>
    <w:rsid w:val="00F30F39"/>
    <w:rsid w:val="00F30F42"/>
    <w:rsid w:val="00F320B0"/>
    <w:rsid w:val="00F331EC"/>
    <w:rsid w:val="00F3593A"/>
    <w:rsid w:val="00F3634C"/>
    <w:rsid w:val="00F366CA"/>
    <w:rsid w:val="00F3671D"/>
    <w:rsid w:val="00F36790"/>
    <w:rsid w:val="00F378F7"/>
    <w:rsid w:val="00F408D5"/>
    <w:rsid w:val="00F41B12"/>
    <w:rsid w:val="00F421B9"/>
    <w:rsid w:val="00F4319F"/>
    <w:rsid w:val="00F43CEB"/>
    <w:rsid w:val="00F443A9"/>
    <w:rsid w:val="00F44B14"/>
    <w:rsid w:val="00F46133"/>
    <w:rsid w:val="00F50366"/>
    <w:rsid w:val="00F504F4"/>
    <w:rsid w:val="00F51033"/>
    <w:rsid w:val="00F52DCA"/>
    <w:rsid w:val="00F52E5C"/>
    <w:rsid w:val="00F53917"/>
    <w:rsid w:val="00F53BFE"/>
    <w:rsid w:val="00F5414D"/>
    <w:rsid w:val="00F5460D"/>
    <w:rsid w:val="00F54615"/>
    <w:rsid w:val="00F54C3F"/>
    <w:rsid w:val="00F56D4A"/>
    <w:rsid w:val="00F571AA"/>
    <w:rsid w:val="00F620C4"/>
    <w:rsid w:val="00F6298E"/>
    <w:rsid w:val="00F63319"/>
    <w:rsid w:val="00F6371E"/>
    <w:rsid w:val="00F638E8"/>
    <w:rsid w:val="00F63AD4"/>
    <w:rsid w:val="00F64809"/>
    <w:rsid w:val="00F67EB7"/>
    <w:rsid w:val="00F701EC"/>
    <w:rsid w:val="00F70380"/>
    <w:rsid w:val="00F73117"/>
    <w:rsid w:val="00F73F08"/>
    <w:rsid w:val="00F752BC"/>
    <w:rsid w:val="00F75D68"/>
    <w:rsid w:val="00F767BD"/>
    <w:rsid w:val="00F77A9E"/>
    <w:rsid w:val="00F801AF"/>
    <w:rsid w:val="00F8215D"/>
    <w:rsid w:val="00F82325"/>
    <w:rsid w:val="00F82811"/>
    <w:rsid w:val="00F8290A"/>
    <w:rsid w:val="00F82E1F"/>
    <w:rsid w:val="00F82E80"/>
    <w:rsid w:val="00F83CBA"/>
    <w:rsid w:val="00F858C2"/>
    <w:rsid w:val="00F85E4E"/>
    <w:rsid w:val="00F86920"/>
    <w:rsid w:val="00F86FA0"/>
    <w:rsid w:val="00F87250"/>
    <w:rsid w:val="00F87663"/>
    <w:rsid w:val="00F91B5F"/>
    <w:rsid w:val="00F9234F"/>
    <w:rsid w:val="00F93A87"/>
    <w:rsid w:val="00F94E9B"/>
    <w:rsid w:val="00F95CEA"/>
    <w:rsid w:val="00F95DAF"/>
    <w:rsid w:val="00F96033"/>
    <w:rsid w:val="00F96494"/>
    <w:rsid w:val="00F965A1"/>
    <w:rsid w:val="00F9675F"/>
    <w:rsid w:val="00F976F7"/>
    <w:rsid w:val="00FA0329"/>
    <w:rsid w:val="00FA109A"/>
    <w:rsid w:val="00FA13C4"/>
    <w:rsid w:val="00FA15C5"/>
    <w:rsid w:val="00FA1905"/>
    <w:rsid w:val="00FA2050"/>
    <w:rsid w:val="00FA2BE9"/>
    <w:rsid w:val="00FA2F0C"/>
    <w:rsid w:val="00FA3551"/>
    <w:rsid w:val="00FA3C74"/>
    <w:rsid w:val="00FA456B"/>
    <w:rsid w:val="00FA4F60"/>
    <w:rsid w:val="00FA603F"/>
    <w:rsid w:val="00FA6C68"/>
    <w:rsid w:val="00FA6F83"/>
    <w:rsid w:val="00FA716C"/>
    <w:rsid w:val="00FA7374"/>
    <w:rsid w:val="00FA7A6F"/>
    <w:rsid w:val="00FB18A7"/>
    <w:rsid w:val="00FB2186"/>
    <w:rsid w:val="00FB38AA"/>
    <w:rsid w:val="00FB4419"/>
    <w:rsid w:val="00FB4500"/>
    <w:rsid w:val="00FB645B"/>
    <w:rsid w:val="00FB6830"/>
    <w:rsid w:val="00FB6AFC"/>
    <w:rsid w:val="00FB796F"/>
    <w:rsid w:val="00FC03FC"/>
    <w:rsid w:val="00FC2092"/>
    <w:rsid w:val="00FC20A1"/>
    <w:rsid w:val="00FC2DB6"/>
    <w:rsid w:val="00FC4A6C"/>
    <w:rsid w:val="00FC551A"/>
    <w:rsid w:val="00FC55CF"/>
    <w:rsid w:val="00FC5B3E"/>
    <w:rsid w:val="00FC5B78"/>
    <w:rsid w:val="00FC6A29"/>
    <w:rsid w:val="00FC6FA8"/>
    <w:rsid w:val="00FC787A"/>
    <w:rsid w:val="00FD0834"/>
    <w:rsid w:val="00FD247A"/>
    <w:rsid w:val="00FD2C42"/>
    <w:rsid w:val="00FD39F1"/>
    <w:rsid w:val="00FD3E00"/>
    <w:rsid w:val="00FD56B4"/>
    <w:rsid w:val="00FD7481"/>
    <w:rsid w:val="00FD7AE6"/>
    <w:rsid w:val="00FD7C4A"/>
    <w:rsid w:val="00FE01BE"/>
    <w:rsid w:val="00FE0EE0"/>
    <w:rsid w:val="00FE1FF4"/>
    <w:rsid w:val="00FE4214"/>
    <w:rsid w:val="00FE550A"/>
    <w:rsid w:val="00FE5DA1"/>
    <w:rsid w:val="00FE6713"/>
    <w:rsid w:val="00FE6D40"/>
    <w:rsid w:val="00FE7C75"/>
    <w:rsid w:val="00FF01A0"/>
    <w:rsid w:val="00FF0398"/>
    <w:rsid w:val="00FF077C"/>
    <w:rsid w:val="00FF1A00"/>
    <w:rsid w:val="00FF1F7B"/>
    <w:rsid w:val="00FF596D"/>
    <w:rsid w:val="00FF657B"/>
    <w:rsid w:val="00FF6929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5BA986"/>
  <w15:chartTrackingRefBased/>
  <w15:docId w15:val="{DDB9509E-EB21-421D-A365-B87FBCB8D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0347AC"/>
    <w:rPr>
      <w:sz w:val="24"/>
      <w:szCs w:val="24"/>
    </w:rPr>
  </w:style>
  <w:style w:type="paragraph" w:styleId="Cmsor1">
    <w:name w:val="heading 1"/>
    <w:basedOn w:val="Norml"/>
    <w:next w:val="Norml"/>
    <w:qFormat/>
    <w:rsid w:val="005561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5561A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5561A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qFormat/>
    <w:rsid w:val="000347AC"/>
    <w:pPr>
      <w:keepNext/>
      <w:jc w:val="center"/>
      <w:outlineLvl w:val="3"/>
    </w:pPr>
    <w:rPr>
      <w:b/>
      <w:spacing w:val="20"/>
      <w:szCs w:val="20"/>
    </w:rPr>
  </w:style>
  <w:style w:type="paragraph" w:styleId="Cmsor5">
    <w:name w:val="heading 5"/>
    <w:basedOn w:val="Norml"/>
    <w:next w:val="Norml"/>
    <w:qFormat/>
    <w:rsid w:val="005561A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rsid w:val="000002FC"/>
    <w:pPr>
      <w:spacing w:before="240" w:after="60"/>
      <w:outlineLvl w:val="5"/>
    </w:pPr>
    <w:rPr>
      <w:b/>
      <w:bCs/>
      <w:sz w:val="22"/>
      <w:szCs w:val="22"/>
    </w:rPr>
  </w:style>
  <w:style w:type="paragraph" w:styleId="Cmsor8">
    <w:name w:val="heading 8"/>
    <w:basedOn w:val="Norml"/>
    <w:next w:val="Norml"/>
    <w:qFormat/>
    <w:rsid w:val="00E97427"/>
    <w:pPr>
      <w:spacing w:before="240" w:after="60"/>
      <w:outlineLvl w:val="7"/>
    </w:pPr>
    <w:rPr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0347AC"/>
    <w:pPr>
      <w:spacing w:after="120"/>
    </w:pPr>
  </w:style>
  <w:style w:type="paragraph" w:styleId="Szvegtrzs2">
    <w:name w:val="Body Text 2"/>
    <w:basedOn w:val="Norml"/>
    <w:rsid w:val="000347AC"/>
    <w:pPr>
      <w:jc w:val="both"/>
    </w:pPr>
    <w:rPr>
      <w:b/>
      <w:bCs/>
    </w:rPr>
  </w:style>
  <w:style w:type="paragraph" w:styleId="Buborkszveg">
    <w:name w:val="Balloon Text"/>
    <w:basedOn w:val="Norml"/>
    <w:semiHidden/>
    <w:rsid w:val="00C42DE1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C42DE1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C42DE1"/>
  </w:style>
  <w:style w:type="paragraph" w:styleId="llb">
    <w:name w:val="footer"/>
    <w:basedOn w:val="Norml"/>
    <w:rsid w:val="00D40E96"/>
    <w:pPr>
      <w:tabs>
        <w:tab w:val="center" w:pos="4536"/>
        <w:tab w:val="right" w:pos="9072"/>
      </w:tabs>
    </w:pPr>
  </w:style>
  <w:style w:type="paragraph" w:customStyle="1" w:styleId="Char1CharCharChar">
    <w:name w:val="Char1 Char Char Char"/>
    <w:basedOn w:val="Norml"/>
    <w:rsid w:val="002941E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">
    <w:name w:val="Char Char Char Char"/>
    <w:basedOn w:val="Norml"/>
    <w:next w:val="Norml"/>
    <w:rsid w:val="000002FC"/>
    <w:pPr>
      <w:jc w:val="both"/>
    </w:pPr>
    <w:rPr>
      <w:lang w:val="en-US" w:eastAsia="en-US"/>
    </w:rPr>
  </w:style>
  <w:style w:type="paragraph" w:styleId="Szvegtrzsbehzssal">
    <w:name w:val="Body Text Indent"/>
    <w:basedOn w:val="Norml"/>
    <w:rsid w:val="000002FC"/>
    <w:pPr>
      <w:spacing w:after="120"/>
      <w:ind w:left="283"/>
    </w:pPr>
  </w:style>
  <w:style w:type="paragraph" w:styleId="Cm">
    <w:name w:val="Title"/>
    <w:basedOn w:val="Norml"/>
    <w:qFormat/>
    <w:rsid w:val="000002FC"/>
    <w:pPr>
      <w:jc w:val="center"/>
    </w:pPr>
    <w:rPr>
      <w:b/>
      <w:bCs/>
      <w:sz w:val="28"/>
      <w:szCs w:val="20"/>
    </w:rPr>
  </w:style>
  <w:style w:type="table" w:styleId="Rcsostblzat">
    <w:name w:val="Table Grid"/>
    <w:basedOn w:val="Normltblzat"/>
    <w:rsid w:val="000002F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zvegtrzs21">
    <w:name w:val="Szövegtörzs 21"/>
    <w:basedOn w:val="Norml"/>
    <w:rsid w:val="00940412"/>
    <w:rPr>
      <w:szCs w:val="20"/>
    </w:rPr>
  </w:style>
  <w:style w:type="paragraph" w:customStyle="1" w:styleId="Char">
    <w:name w:val="Char"/>
    <w:basedOn w:val="Norml"/>
    <w:rsid w:val="002155E5"/>
    <w:pPr>
      <w:spacing w:after="160" w:line="240" w:lineRule="exact"/>
    </w:pPr>
    <w:rPr>
      <w:szCs w:val="20"/>
      <w:lang w:val="en-US" w:eastAsia="en-US"/>
    </w:rPr>
  </w:style>
  <w:style w:type="paragraph" w:customStyle="1" w:styleId="CharCharCharCharCharChar">
    <w:name w:val="Char Char Char Char Char Char"/>
    <w:basedOn w:val="Norml"/>
    <w:rsid w:val="001B044F"/>
    <w:pPr>
      <w:spacing w:after="160" w:line="240" w:lineRule="exact"/>
    </w:pPr>
    <w:rPr>
      <w:szCs w:val="20"/>
      <w:lang w:val="en-US" w:eastAsia="en-US"/>
    </w:rPr>
  </w:style>
  <w:style w:type="paragraph" w:customStyle="1" w:styleId="CharCharCharCharCharCharCharChar">
    <w:name w:val="Char Char Char Char Char Char Char Char"/>
    <w:basedOn w:val="Norml"/>
    <w:rsid w:val="006A682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2">
    <w:name w:val="Body Text Indent 2"/>
    <w:basedOn w:val="Norml"/>
    <w:rsid w:val="00865D7D"/>
    <w:pPr>
      <w:spacing w:after="120" w:line="480" w:lineRule="auto"/>
      <w:ind w:left="283"/>
    </w:pPr>
  </w:style>
  <w:style w:type="paragraph" w:styleId="Szvegtrzs3">
    <w:name w:val="Body Text 3"/>
    <w:basedOn w:val="Norml"/>
    <w:rsid w:val="00865D7D"/>
    <w:pPr>
      <w:spacing w:after="120"/>
    </w:pPr>
    <w:rPr>
      <w:sz w:val="16"/>
      <w:szCs w:val="16"/>
    </w:rPr>
  </w:style>
  <w:style w:type="paragraph" w:customStyle="1" w:styleId="Norml1">
    <w:name w:val="Normál1"/>
    <w:basedOn w:val="Norml"/>
    <w:rsid w:val="00865D7D"/>
    <w:rPr>
      <w:rFonts w:eastAsia="SimSun"/>
      <w:szCs w:val="20"/>
      <w:lang w:eastAsia="zh-CN"/>
    </w:rPr>
  </w:style>
  <w:style w:type="paragraph" w:styleId="Lbjegyzetszveg">
    <w:name w:val="footnote text"/>
    <w:basedOn w:val="Norml"/>
    <w:semiHidden/>
    <w:rsid w:val="001700AB"/>
    <w:rPr>
      <w:sz w:val="20"/>
      <w:szCs w:val="20"/>
    </w:rPr>
  </w:style>
  <w:style w:type="paragraph" w:styleId="Szvegtrzsbehzssal3">
    <w:name w:val="Body Text Indent 3"/>
    <w:basedOn w:val="Norml"/>
    <w:rsid w:val="001700AB"/>
    <w:pPr>
      <w:spacing w:after="120"/>
      <w:ind w:left="283"/>
    </w:pPr>
    <w:rPr>
      <w:sz w:val="16"/>
      <w:szCs w:val="16"/>
    </w:rPr>
  </w:style>
  <w:style w:type="character" w:styleId="Lbjegyzet-hivatkozs">
    <w:name w:val="footnote reference"/>
    <w:semiHidden/>
    <w:rsid w:val="001700AB"/>
    <w:rPr>
      <w:vertAlign w:val="superscript"/>
    </w:rPr>
  </w:style>
  <w:style w:type="paragraph" w:styleId="NormlWeb">
    <w:name w:val="Normal (Web)"/>
    <w:basedOn w:val="Norml"/>
    <w:rsid w:val="00CE757A"/>
    <w:pPr>
      <w:spacing w:before="100" w:beforeAutospacing="1" w:after="100" w:afterAutospacing="1"/>
    </w:pPr>
  </w:style>
  <w:style w:type="character" w:styleId="Kiemels2">
    <w:name w:val="Strong"/>
    <w:qFormat/>
    <w:rsid w:val="00CE757A"/>
    <w:rPr>
      <w:b/>
      <w:bCs/>
    </w:rPr>
  </w:style>
  <w:style w:type="paragraph" w:customStyle="1" w:styleId="NormlWeb28">
    <w:name w:val="Normál (Web)28"/>
    <w:basedOn w:val="Norml"/>
    <w:rsid w:val="0023381B"/>
    <w:pPr>
      <w:spacing w:before="105" w:after="105"/>
      <w:ind w:left="105" w:right="105"/>
    </w:pPr>
  </w:style>
  <w:style w:type="paragraph" w:customStyle="1" w:styleId="NormlWeb29">
    <w:name w:val="Normál (Web)29"/>
    <w:basedOn w:val="Norml"/>
    <w:rsid w:val="0023381B"/>
  </w:style>
  <w:style w:type="character" w:customStyle="1" w:styleId="googqs-tidbit-01">
    <w:name w:val="goog_qs-tidbit-01"/>
    <w:rsid w:val="0023381B"/>
    <w:rPr>
      <w:rFonts w:ascii="Verdana" w:hAnsi="Verdana" w:hint="default"/>
      <w:vanish w:val="0"/>
      <w:webHidden w:val="0"/>
      <w:color w:val="333333"/>
      <w:sz w:val="17"/>
      <w:szCs w:val="17"/>
      <w:shd w:val="clear" w:color="auto" w:fill="EEEFF1"/>
      <w:specVanish w:val="0"/>
    </w:rPr>
  </w:style>
  <w:style w:type="paragraph" w:customStyle="1" w:styleId="CharCharCharCharCharCharCharCharCharCharCharCharChar">
    <w:name w:val="Char Char Char Char Char Char Char Char Char Char Char Char Char"/>
    <w:basedOn w:val="Norml"/>
    <w:rsid w:val="00652A9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CharCharCharCharCharCharChar0">
    <w:name w:val="Char Char Char Char Char Char Char Char Char Char Char Char Char"/>
    <w:basedOn w:val="Norml"/>
    <w:rsid w:val="00D871B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lfejChar">
    <w:name w:val="Élőfej Char"/>
    <w:link w:val="lfej"/>
    <w:rsid w:val="00764C41"/>
    <w:rPr>
      <w:sz w:val="24"/>
      <w:szCs w:val="24"/>
    </w:rPr>
  </w:style>
  <w:style w:type="paragraph" w:styleId="Listaszerbekezds">
    <w:name w:val="List Paragraph"/>
    <w:aliases w:val="List Paragraph,Számozott lista 1,Eszeri felsorolás,List Paragraph à moi,lista_2,Welt L Char,Welt L,Bullet List,FooterText,numbered,Paragraphe de liste1,Bulletr List Paragraph,列出段落,列出段落1,Listeafsnit1,Parágrafo da Lista1,リスト段落1"/>
    <w:basedOn w:val="Norml"/>
    <w:link w:val="ListaszerbekezdsChar"/>
    <w:qFormat/>
    <w:rsid w:val="007B526F"/>
    <w:pPr>
      <w:ind w:left="708"/>
    </w:pPr>
  </w:style>
  <w:style w:type="character" w:customStyle="1" w:styleId="para">
    <w:name w:val="para"/>
    <w:rsid w:val="003C6B11"/>
  </w:style>
  <w:style w:type="character" w:customStyle="1" w:styleId="section">
    <w:name w:val="section"/>
    <w:rsid w:val="003C6B11"/>
  </w:style>
  <w:style w:type="character" w:customStyle="1" w:styleId="content-title">
    <w:name w:val="content-title"/>
    <w:basedOn w:val="Bekezdsalapbettpusa"/>
    <w:rsid w:val="00740A89"/>
  </w:style>
  <w:style w:type="character" w:customStyle="1" w:styleId="ListaszerbekezdsChar">
    <w:name w:val="Listaszerű bekezdés Char"/>
    <w:aliases w:val="List Paragraph Char,Számozott lista 1 Char,Eszeri felsorolás Char,List Paragraph à moi Char,lista_2 Char,Welt L Char Char,Welt L Char1,Bullet List Char,FooterText Char,numbered Char,Paragraphe de liste1 Char,列出段落 Char,列出段落1 Char"/>
    <w:link w:val="Listaszerbekezds"/>
    <w:uiPriority w:val="34"/>
    <w:qFormat/>
    <w:locked/>
    <w:rsid w:val="00740A89"/>
    <w:rPr>
      <w:sz w:val="24"/>
      <w:szCs w:val="24"/>
    </w:rPr>
  </w:style>
  <w:style w:type="character" w:customStyle="1" w:styleId="desc">
    <w:name w:val="desc"/>
    <w:rsid w:val="00740A89"/>
  </w:style>
  <w:style w:type="character" w:customStyle="1" w:styleId="lawnum">
    <w:name w:val="lawnum"/>
    <w:rsid w:val="00740A89"/>
  </w:style>
  <w:style w:type="paragraph" w:customStyle="1" w:styleId="Norml2">
    <w:name w:val="Normál2"/>
    <w:basedOn w:val="Norml"/>
    <w:rsid w:val="00D712F5"/>
    <w:rPr>
      <w:rFonts w:eastAsia="SimSun"/>
      <w:szCs w:val="20"/>
      <w:lang w:eastAsia="zh-CN"/>
    </w:rPr>
  </w:style>
  <w:style w:type="character" w:styleId="Jegyzethivatkozs">
    <w:name w:val="annotation reference"/>
    <w:basedOn w:val="Bekezdsalapbettpusa"/>
    <w:rsid w:val="00945B2B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45B2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945B2B"/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945B2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945B2B"/>
    <w:rPr>
      <w:b/>
      <w:bCs/>
    </w:rPr>
  </w:style>
  <w:style w:type="paragraph" w:customStyle="1" w:styleId="Standard">
    <w:name w:val="Standard"/>
    <w:rsid w:val="009E79A1"/>
    <w:pPr>
      <w:suppressAutoHyphens/>
      <w:autoSpaceDN w:val="0"/>
      <w:textAlignment w:val="baseline"/>
    </w:pPr>
    <w:rPr>
      <w:sz w:val="24"/>
      <w:szCs w:val="24"/>
    </w:rPr>
  </w:style>
  <w:style w:type="paragraph" w:styleId="Vltozat">
    <w:name w:val="Revision"/>
    <w:hidden/>
    <w:uiPriority w:val="99"/>
    <w:semiHidden/>
    <w:rsid w:val="003517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2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08969">
                      <w:marLeft w:val="7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786">
                          <w:marLeft w:val="7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14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35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851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5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0AB9D-6531-42E7-9FF2-7FCFF4EC1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1488</TotalTime>
  <Pages>8</Pages>
  <Words>2571</Words>
  <Characters>17740</Characters>
  <Application>Microsoft Office Word</Application>
  <DocSecurity>0</DocSecurity>
  <Lines>147</Lines>
  <Paragraphs>40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HAJDÚ-BIHAR MEGYEI KÖZGYŰLÉS</vt:lpstr>
    </vt:vector>
  </TitlesOfParts>
  <Company/>
  <LinksUpToDate>false</LinksUpToDate>
  <CharactersWithSpaces>20271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HAJDÚ-BIHAR MEGYEI KÖZGYŰLÉS</dc:title>
  <dc:subject/>
  <dc:creator>HBMO</dc:creator>
  <cp:keywords/>
  <dc:description/>
  <cp:lastModifiedBy>Mar.Norbert</cp:lastModifiedBy>
  <cp:revision>39</cp:revision>
  <cp:lastPrinted>2022-05-20T12:37:00Z</cp:lastPrinted>
  <dcterms:created xsi:type="dcterms:W3CDTF">2025-05-23T12:43:00Z</dcterms:created>
  <dcterms:modified xsi:type="dcterms:W3CDTF">2025-09-19T13:13:00Z</dcterms:modified>
</cp:coreProperties>
</file>